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91BCB" w14:textId="35C914E3" w:rsidR="00F94002" w:rsidRPr="00374CE3" w:rsidRDefault="00F94002" w:rsidP="00B23D7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4C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</w:p>
    <w:p w14:paraId="375D0873" w14:textId="6F991266" w:rsidR="00B23D79" w:rsidRPr="00B23D79" w:rsidRDefault="00B23D79" w:rsidP="00B23D79">
      <w:pPr>
        <w:widowControl w:val="0"/>
        <w:tabs>
          <w:tab w:val="left" w:pos="6930"/>
        </w:tabs>
        <w:spacing w:after="0" w:line="240" w:lineRule="auto"/>
        <w:ind w:left="480" w:hanging="5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x-none"/>
        </w:rPr>
      </w:pPr>
      <w:bookmarkStart w:id="0" w:name="_Hlk190677307"/>
      <w:r w:rsidRPr="00B23D79">
        <w:rPr>
          <w:rFonts w:ascii="Times New Roman" w:eastAsia="Times New Roman" w:hAnsi="Times New Roman" w:cs="Times New Roman"/>
          <w:noProof/>
          <w:sz w:val="24"/>
          <w:szCs w:val="20"/>
          <w:lang w:eastAsia="x-none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7153CFEF" wp14:editId="7B6BBF5B">
            <wp:extent cx="619125" cy="102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9EABD" w14:textId="77777777" w:rsidR="00B23D79" w:rsidRPr="00B23D79" w:rsidRDefault="00B23D79" w:rsidP="00B23D79">
      <w:pPr>
        <w:widowControl w:val="0"/>
        <w:tabs>
          <w:tab w:val="left" w:pos="6930"/>
        </w:tabs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084F08AA" w14:textId="77777777" w:rsidR="00B23D79" w:rsidRPr="00B23D79" w:rsidRDefault="00B23D79" w:rsidP="00B23D79">
      <w:pPr>
        <w:widowControl w:val="0"/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B23D7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ПОЧИНКОВСКИЙ ОКРУЖНОЙ </w:t>
      </w:r>
      <w:r w:rsidRPr="00B23D79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СОВЕТ ДЕПУТАТОВ</w:t>
      </w:r>
    </w:p>
    <w:p w14:paraId="5B0C177B" w14:textId="77777777" w:rsidR="00B23D79" w:rsidRPr="00B23D79" w:rsidRDefault="00B23D79" w:rsidP="00B23D79">
      <w:pPr>
        <w:widowControl w:val="0"/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14:paraId="79EDAC96" w14:textId="77777777" w:rsidR="00B23D79" w:rsidRPr="00B23D79" w:rsidRDefault="00B23D79" w:rsidP="00B23D79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23D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</w:t>
      </w:r>
      <w:proofErr w:type="gramStart"/>
      <w:r w:rsidRPr="00B23D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</w:t>
      </w:r>
      <w:proofErr w:type="gramEnd"/>
      <w:r w:rsidRPr="00B23D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Е Ш Е Н И Е</w:t>
      </w:r>
    </w:p>
    <w:p w14:paraId="2E02EDB4" w14:textId="77777777" w:rsidR="00B23D79" w:rsidRPr="00B23D79" w:rsidRDefault="00B23D79" w:rsidP="00B23D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165EBEE" w14:textId="1E07F31F" w:rsidR="00B23D79" w:rsidRPr="00B23D79" w:rsidRDefault="00B23D79" w:rsidP="00B23D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D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</w:t>
      </w:r>
      <w:r w:rsidR="00037361">
        <w:rPr>
          <w:rFonts w:ascii="Times New Roman" w:eastAsia="Times New Roman" w:hAnsi="Times New Roman" w:cs="Times New Roman"/>
          <w:sz w:val="28"/>
          <w:szCs w:val="24"/>
          <w:lang w:eastAsia="ru-RU"/>
        </w:rPr>
        <w:t>25.02.2026</w:t>
      </w:r>
      <w:r w:rsidRPr="00B23D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№  </w:t>
      </w:r>
      <w:r w:rsidR="00037361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</w:p>
    <w:p w14:paraId="4920A378" w14:textId="77777777" w:rsidR="00B23D79" w:rsidRDefault="00B23D79" w:rsidP="00B23D79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AFFA3F" w14:textId="5A89FFFC" w:rsidR="00B23D79" w:rsidRPr="00B23D79" w:rsidRDefault="00B23D79" w:rsidP="00B23D79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3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отчете Контрольно-ревизионной комиссии  муниципального образования «</w:t>
      </w:r>
      <w:proofErr w:type="spellStart"/>
      <w:r w:rsidRPr="00B23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Починковский</w:t>
      </w:r>
      <w:proofErr w:type="spellEnd"/>
      <w:r w:rsidRPr="00B23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B23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Смоленской области за 202</w:t>
      </w:r>
      <w:r w:rsidR="0068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B23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14:paraId="2928B005" w14:textId="193B6575" w:rsidR="00B23D79" w:rsidRPr="00B23D79" w:rsidRDefault="00B23D79" w:rsidP="00B23D79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8F56A43" w14:textId="77777777" w:rsidR="00B23D79" w:rsidRPr="00B23D79" w:rsidRDefault="00B23D79" w:rsidP="00B23D79">
      <w:pPr>
        <w:widowControl w:val="0"/>
        <w:autoSpaceDE w:val="0"/>
        <w:autoSpaceDN w:val="0"/>
        <w:adjustRightInd w:val="0"/>
        <w:spacing w:after="0" w:line="240" w:lineRule="auto"/>
        <w:ind w:right="559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9FA59E5" w14:textId="6EFF964C" w:rsidR="00B23D79" w:rsidRPr="00B23D79" w:rsidRDefault="00B23D79" w:rsidP="00B23D7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B23D7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         </w:t>
      </w:r>
      <w:r w:rsidRPr="00B23D7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 соответствии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с </w:t>
      </w:r>
      <w:r w:rsidRPr="00B23D7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Федеральным законом от 07.02.2011 № 6-ФЗ «</w:t>
      </w:r>
      <w:r w:rsidR="001A750C" w:rsidRPr="001A750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» </w:t>
      </w:r>
      <w:proofErr w:type="spellStart"/>
      <w:r w:rsidRPr="00B23D7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Починковский</w:t>
      </w:r>
      <w:proofErr w:type="spellEnd"/>
      <w:r w:rsidRPr="00B23D7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окружной </w:t>
      </w:r>
      <w:r w:rsidRPr="00B23D7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Совет депутатов </w:t>
      </w:r>
    </w:p>
    <w:p w14:paraId="34575998" w14:textId="77777777" w:rsidR="00B23D79" w:rsidRPr="00B23D79" w:rsidRDefault="00B23D79" w:rsidP="00B23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1614E6ED" w14:textId="53DF8DB8" w:rsidR="00B23D79" w:rsidRPr="00B23D79" w:rsidRDefault="00F922E8" w:rsidP="00B23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14:paraId="3AEBC93F" w14:textId="77777777" w:rsidR="00B23D79" w:rsidRPr="00B23D79" w:rsidRDefault="00B23D79" w:rsidP="00B2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E6E54" w14:textId="41344618" w:rsidR="00B23D79" w:rsidRPr="00B23D79" w:rsidRDefault="00B23D79" w:rsidP="00B2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B23D7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1. Отчет о деятельности Контрольно-ревизионной комиссии муниципального образования «</w:t>
      </w:r>
      <w:proofErr w:type="spellStart"/>
      <w:r w:rsidRPr="00B23D7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Починковский</w:t>
      </w:r>
      <w:proofErr w:type="spellEnd"/>
      <w:r w:rsidRPr="00B23D7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683DCD" w:rsidRPr="00683DC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муниципальный округ</w:t>
      </w:r>
      <w:r w:rsidRPr="00B23D7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» Смоленской области за 202</w:t>
      </w:r>
      <w:r w:rsidR="00683DC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год</w:t>
      </w:r>
      <w:r w:rsidRPr="00B23D7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принять к сведению (прилагается). </w:t>
      </w:r>
    </w:p>
    <w:p w14:paraId="0660BA61" w14:textId="4988A306" w:rsidR="00B23D79" w:rsidRPr="00B23D79" w:rsidRDefault="00B23D79" w:rsidP="00B2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D7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2. Настоящее решение вступает в силу со дня его принятия и подлежит размещению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на</w:t>
      </w:r>
      <w:r w:rsidRPr="00B2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</w:t>
      </w:r>
      <w:proofErr w:type="spellStart"/>
      <w:r w:rsidRPr="00B23D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Починковского</w:t>
      </w:r>
      <w:proofErr w:type="spellEnd"/>
      <w:r w:rsidRPr="00B2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в информационно-телекоммуникационной сети «Интернет» </w:t>
      </w:r>
      <w:hyperlink r:id="rId10" w:history="1">
        <w:r w:rsidRPr="00B23D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https://sovet-pochinok.admin-smolensk.ru/</w:t>
        </w:r>
      </w:hyperlink>
      <w:r w:rsidRPr="00B23D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DAD8E7" w14:textId="77777777" w:rsidR="00B23D79" w:rsidRDefault="00B23D79" w:rsidP="00B23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0AD50" w14:textId="77777777" w:rsidR="00CD4C52" w:rsidRDefault="00CD4C52" w:rsidP="00B23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8322F" w14:textId="77777777" w:rsidR="00CD4C52" w:rsidRPr="00B23D79" w:rsidRDefault="00CD4C52" w:rsidP="00B23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B23D79" w:rsidRPr="00B23D79" w14:paraId="674CC8DF" w14:textId="77777777" w:rsidTr="00B23D79">
        <w:tc>
          <w:tcPr>
            <w:tcW w:w="10137" w:type="dxa"/>
            <w:shd w:val="clear" w:color="auto" w:fill="auto"/>
          </w:tcPr>
          <w:p w14:paraId="55BBDAEE" w14:textId="77777777" w:rsidR="00B23D79" w:rsidRPr="00B23D79" w:rsidRDefault="00B23D79" w:rsidP="00B23D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D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B23D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Починковского</w:t>
            </w:r>
            <w:proofErr w:type="spellEnd"/>
            <w:r w:rsidRPr="00B23D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0A4D85" w14:textId="2F3124AE" w:rsidR="00B23D79" w:rsidRPr="00B23D79" w:rsidRDefault="00B23D79" w:rsidP="00B23D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окружного Совета депутатов                                                               </w:t>
            </w:r>
            <w:r w:rsidRPr="00B23D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Г.А. Соколова</w:t>
            </w:r>
          </w:p>
        </w:tc>
      </w:tr>
    </w:tbl>
    <w:p w14:paraId="13E01C05" w14:textId="77777777" w:rsidR="00F05346" w:rsidRDefault="00F05346" w:rsidP="00AF6ACC">
      <w:pPr>
        <w:widowControl w:val="0"/>
        <w:shd w:val="clear" w:color="auto" w:fill="FFFFFF"/>
        <w:adjustRightInd w:val="0"/>
        <w:spacing w:before="19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A4A37C" w14:textId="77777777" w:rsidR="00B23D79" w:rsidRDefault="00B23D79" w:rsidP="00AF6ACC">
      <w:pPr>
        <w:widowControl w:val="0"/>
        <w:shd w:val="clear" w:color="auto" w:fill="FFFFFF"/>
        <w:adjustRightInd w:val="0"/>
        <w:spacing w:before="19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800115" w14:textId="77777777" w:rsidR="00B23D79" w:rsidRDefault="00B23D79" w:rsidP="00B23D79">
      <w:pPr>
        <w:tabs>
          <w:tab w:val="left" w:pos="4536"/>
        </w:tabs>
        <w:spacing w:after="0" w:line="240" w:lineRule="auto"/>
        <w:ind w:righ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2F97E" w14:textId="77777777" w:rsidR="00B23D79" w:rsidRDefault="00B23D79" w:rsidP="00B23D79">
      <w:pPr>
        <w:tabs>
          <w:tab w:val="left" w:pos="4536"/>
        </w:tabs>
        <w:spacing w:after="0" w:line="240" w:lineRule="auto"/>
        <w:ind w:righ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F606C" w14:textId="14E7D87F" w:rsidR="00B23D79" w:rsidRPr="00157C8E" w:rsidRDefault="00CD4C52" w:rsidP="00B23D79">
      <w:pPr>
        <w:shd w:val="clear" w:color="auto" w:fill="FFFFFF"/>
        <w:spacing w:after="0" w:line="315" w:lineRule="atLeast"/>
        <w:ind w:left="6096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157C8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lastRenderedPageBreak/>
        <w:t>П</w:t>
      </w:r>
      <w:r w:rsidR="00B23D79" w:rsidRPr="00157C8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риложение</w:t>
      </w:r>
    </w:p>
    <w:p w14:paraId="3A730E9D" w14:textId="7A060D20" w:rsidR="00B23D79" w:rsidRPr="00157C8E" w:rsidRDefault="00B23D79" w:rsidP="00B23D79">
      <w:pPr>
        <w:shd w:val="clear" w:color="auto" w:fill="FFFFFF"/>
        <w:spacing w:after="0" w:line="315" w:lineRule="atLeast"/>
        <w:ind w:left="6096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157C8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к решению </w:t>
      </w:r>
      <w:proofErr w:type="spellStart"/>
      <w:r w:rsidRPr="00157C8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Починковского</w:t>
      </w:r>
      <w:proofErr w:type="spellEnd"/>
      <w:r w:rsidRPr="00157C8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окружного Совета депутатов </w:t>
      </w:r>
    </w:p>
    <w:p w14:paraId="6B046EC8" w14:textId="06B2632A" w:rsidR="00B23D79" w:rsidRPr="00157C8E" w:rsidRDefault="00B23D79" w:rsidP="00B23D79">
      <w:pPr>
        <w:shd w:val="clear" w:color="auto" w:fill="FFFFFF"/>
        <w:spacing w:after="0" w:line="315" w:lineRule="atLeast"/>
        <w:ind w:left="6096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157C8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от</w:t>
      </w:r>
      <w:r w:rsidR="00037361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25.02.2026</w:t>
      </w:r>
      <w:r w:rsidRPr="00157C8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</w:t>
      </w:r>
      <w:r w:rsidR="00037361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№ 7</w:t>
      </w:r>
    </w:p>
    <w:p w14:paraId="241ACF04" w14:textId="77777777" w:rsidR="00B23D79" w:rsidRDefault="00B23D79" w:rsidP="00B23D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595B9601" w14:textId="77777777" w:rsidR="00B23D79" w:rsidRDefault="00B23D79" w:rsidP="00AF6ACC">
      <w:pPr>
        <w:widowControl w:val="0"/>
        <w:shd w:val="clear" w:color="auto" w:fill="FFFFFF"/>
        <w:adjustRightInd w:val="0"/>
        <w:spacing w:before="19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9680D4" w14:textId="77777777" w:rsidR="00B23D79" w:rsidRDefault="00B23D79" w:rsidP="00AF6ACC">
      <w:pPr>
        <w:widowControl w:val="0"/>
        <w:shd w:val="clear" w:color="auto" w:fill="FFFFFF"/>
        <w:adjustRightInd w:val="0"/>
        <w:spacing w:before="19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bookmarkEnd w:id="0"/>
    <w:p w14:paraId="20AB1D12" w14:textId="77777777" w:rsidR="00711AFB" w:rsidRPr="00ED4C05" w:rsidRDefault="00711AFB" w:rsidP="00711AFB">
      <w:pPr>
        <w:widowControl w:val="0"/>
        <w:shd w:val="clear" w:color="auto" w:fill="FFFFFF"/>
        <w:adjustRightInd w:val="0"/>
        <w:spacing w:before="19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</w:t>
      </w:r>
    </w:p>
    <w:p w14:paraId="5F87015F" w14:textId="77777777" w:rsidR="00711AFB" w:rsidRPr="00ED4C05" w:rsidRDefault="00711AFB" w:rsidP="00711AFB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/>
          <w:bCs/>
          <w:sz w:val="28"/>
          <w:szCs w:val="28"/>
        </w:rPr>
        <w:t>о деятельности Контрольно-ревизионной комиссии</w:t>
      </w:r>
    </w:p>
    <w:p w14:paraId="594C7E70" w14:textId="51AC1F45" w:rsidR="00711AFB" w:rsidRPr="00ED4C05" w:rsidRDefault="00711AFB" w:rsidP="00711AFB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Смоленской области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2025</w:t>
      </w:r>
      <w:r w:rsidRPr="00ED4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14:paraId="669B823A" w14:textId="77777777" w:rsidR="00711AFB" w:rsidRPr="00ED4C05" w:rsidRDefault="00711AFB" w:rsidP="00711AFB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DFC85A" w14:textId="77777777" w:rsidR="00711AFB" w:rsidRPr="00ED4C05" w:rsidRDefault="00711AFB" w:rsidP="00711AFB">
      <w:pPr>
        <w:widowControl w:val="0"/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162A5F" w14:textId="77777777" w:rsidR="00711AFB" w:rsidRPr="00ED4C05" w:rsidRDefault="00711AFB" w:rsidP="00711AFB">
      <w:pPr>
        <w:widowControl w:val="0"/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 xml:space="preserve">г. Починок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276433CA" w14:textId="77777777" w:rsidR="00711AFB" w:rsidRPr="00ED4C05" w:rsidRDefault="00711AFB" w:rsidP="00711AFB">
      <w:pPr>
        <w:widowControl w:val="0"/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23857B" w14:textId="77777777" w:rsidR="00711AFB" w:rsidRPr="00ED4C05" w:rsidRDefault="00711AFB" w:rsidP="00711AFB">
      <w:pPr>
        <w:widowControl w:val="0"/>
        <w:numPr>
          <w:ilvl w:val="0"/>
          <w:numId w:val="5"/>
        </w:num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4FC499E6" w14:textId="77777777" w:rsidR="00711AFB" w:rsidRPr="00ED4C05" w:rsidRDefault="00711AFB" w:rsidP="00711AFB">
      <w:pPr>
        <w:widowControl w:val="0"/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     </w:t>
      </w:r>
    </w:p>
    <w:p w14:paraId="4450DAB4" w14:textId="77777777" w:rsidR="00711AFB" w:rsidRPr="00ED4C05" w:rsidRDefault="00711AFB" w:rsidP="00711AFB">
      <w:pPr>
        <w:widowControl w:val="0"/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Отчет о деятельности Контрольно-ревизионной комиссии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</w:t>
      </w:r>
      <w:r>
        <w:rPr>
          <w:rFonts w:ascii="Times New Roman" w:eastAsia="Times New Roman" w:hAnsi="Times New Roman" w:cs="Times New Roman"/>
          <w:sz w:val="28"/>
          <w:szCs w:val="28"/>
        </w:rPr>
        <w:t>области за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подготовлен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BB2">
        <w:rPr>
          <w:rFonts w:ascii="Times New Roman" w:eastAsia="Times New Roman" w:hAnsi="Times New Roman" w:cs="Times New Roman"/>
          <w:sz w:val="28"/>
          <w:szCs w:val="28"/>
        </w:rPr>
        <w:t xml:space="preserve">с требованиями части 2 статьи 19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от 07.02.2011 N 6-ФЗ (ред. от 28.12.2025</w:t>
      </w:r>
      <w:r w:rsidRPr="00776BB2">
        <w:rPr>
          <w:rFonts w:ascii="Times New Roman" w:eastAsia="Times New Roman" w:hAnsi="Times New Roman" w:cs="Times New Roman"/>
          <w:sz w:val="28"/>
          <w:szCs w:val="28"/>
        </w:rPr>
        <w:t>)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>
        <w:rPr>
          <w:rFonts w:ascii="Times New Roman" w:eastAsia="Times New Roman" w:hAnsi="Times New Roman" w:cs="Times New Roman"/>
          <w:sz w:val="28"/>
          <w:szCs w:val="28"/>
        </w:rPr>
        <w:t>, пункта 4.27 части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776BB2">
        <w:rPr>
          <w:rFonts w:ascii="Times New Roman" w:eastAsia="Times New Roman" w:hAnsi="Times New Roman" w:cs="Times New Roman"/>
          <w:sz w:val="28"/>
          <w:szCs w:val="28"/>
        </w:rPr>
        <w:t>Положения о Контрольно-ревизионной комиссии муниципального образования «</w:t>
      </w:r>
      <w:proofErr w:type="spellStart"/>
      <w:r w:rsidRPr="00776BB2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776BB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proofErr w:type="gramEnd"/>
      <w:r w:rsidRPr="00776BB2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области, утвержденного решением </w:t>
      </w:r>
      <w:proofErr w:type="spellStart"/>
      <w:r w:rsidRPr="00776BB2">
        <w:rPr>
          <w:rFonts w:ascii="Times New Roman" w:eastAsia="Times New Roman" w:hAnsi="Times New Roman" w:cs="Times New Roman"/>
          <w:sz w:val="28"/>
          <w:szCs w:val="28"/>
        </w:rPr>
        <w:t>Починковского</w:t>
      </w:r>
      <w:proofErr w:type="spellEnd"/>
      <w:r w:rsidRPr="00776BB2">
        <w:rPr>
          <w:rFonts w:ascii="Times New Roman" w:eastAsia="Times New Roman" w:hAnsi="Times New Roman" w:cs="Times New Roman"/>
          <w:sz w:val="28"/>
          <w:szCs w:val="28"/>
        </w:rPr>
        <w:t xml:space="preserve"> окружного Совета депутатов от 23.10.2024  №16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E31689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В отчете отражены результаты деятельности Контрольно-ревизионной комиссии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 (далее – Контрольно-ревизионная комиссия)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 по реализации полномочий, возложенных на органы внешнего муниципального финансового контроля, в том числе информация о результатах проведенных контрольных и экспертно-аналитических мероприятий, а также организационной деятельности.</w:t>
      </w:r>
    </w:p>
    <w:p w14:paraId="5EE47C3B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Правовое регулирование организации и деятельности Контрольно-ревизионной комиссии определяются </w:t>
      </w:r>
      <w:r>
        <w:rPr>
          <w:rFonts w:ascii="Times New Roman" w:eastAsia="Times New Roman" w:hAnsi="Times New Roman" w:cs="Times New Roman"/>
          <w:sz w:val="28"/>
          <w:szCs w:val="28"/>
        </w:rPr>
        <w:t>"Бюджетным</w:t>
      </w:r>
      <w:r w:rsidRPr="00627EDB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27EDB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Федерации" от 31.07.1998 N 145-ФЗ (ред. от 28.12.2025)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627EDB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27EDB">
        <w:rPr>
          <w:rFonts w:ascii="Times New Roman" w:eastAsia="Times New Roman" w:hAnsi="Times New Roman" w:cs="Times New Roman"/>
          <w:sz w:val="28"/>
          <w:szCs w:val="28"/>
        </w:rPr>
        <w:t xml:space="preserve"> от 06.10.2003 N 131-ФЗ (ред. от 20.03.2025) "Об общих принципах организации местного самоуправления в Российской Федерации"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776BB2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776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07.02.2011 N 6-ФЗ (ред. от 28.12.2025</w:t>
      </w:r>
      <w:r w:rsidRPr="00776BB2">
        <w:rPr>
          <w:rFonts w:ascii="Times New Roman" w:eastAsia="Times New Roman" w:hAnsi="Times New Roman" w:cs="Times New Roman"/>
          <w:sz w:val="28"/>
          <w:szCs w:val="28"/>
        </w:rPr>
        <w:t>) "Об общих принципах организации и деятельности контрольно-счетных органов субъектов Российской Федерации, федеральных территорий и</w:t>
      </w:r>
      <w:proofErr w:type="gramEnd"/>
      <w:r w:rsidRPr="00776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76BB2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образований"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, Уставом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утвержденным решением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Совета депутатов от 19.12.2024 №57 (</w:t>
      </w:r>
      <w:r w:rsidRPr="002F7626">
        <w:rPr>
          <w:rFonts w:ascii="Times New Roman" w:eastAsia="Times New Roman" w:hAnsi="Times New Roman" w:cs="Times New Roman"/>
          <w:sz w:val="28"/>
          <w:szCs w:val="28"/>
        </w:rPr>
        <w:t xml:space="preserve">в редакции решения </w:t>
      </w:r>
      <w:proofErr w:type="spellStart"/>
      <w:r w:rsidRPr="002F7626">
        <w:rPr>
          <w:rFonts w:ascii="Times New Roman" w:eastAsia="Times New Roman" w:hAnsi="Times New Roman" w:cs="Times New Roman"/>
          <w:sz w:val="28"/>
          <w:szCs w:val="28"/>
        </w:rPr>
        <w:t>Починковского</w:t>
      </w:r>
      <w:proofErr w:type="spellEnd"/>
      <w:r w:rsidRPr="002F7626">
        <w:rPr>
          <w:rFonts w:ascii="Times New Roman" w:eastAsia="Times New Roman" w:hAnsi="Times New Roman" w:cs="Times New Roman"/>
          <w:sz w:val="28"/>
          <w:szCs w:val="28"/>
        </w:rPr>
        <w:t xml:space="preserve"> окружного Совета депутатов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25.06.2025 №</w:t>
      </w:r>
      <w:r w:rsidRPr="002F7626">
        <w:rPr>
          <w:rFonts w:ascii="Times New Roman" w:eastAsia="Times New Roman" w:hAnsi="Times New Roman" w:cs="Times New Roman"/>
          <w:sz w:val="28"/>
          <w:szCs w:val="28"/>
        </w:rPr>
        <w:t>89)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Pr="00247A38">
        <w:rPr>
          <w:rFonts w:ascii="Times New Roman" w:hAnsi="Times New Roman" w:cs="Times New Roman"/>
          <w:sz w:val="28"/>
          <w:szCs w:val="28"/>
        </w:rPr>
        <w:t xml:space="preserve"> о Контрольно-ревизионной комиссии муниципального образования «</w:t>
      </w:r>
      <w:proofErr w:type="spellStart"/>
      <w:r w:rsidRPr="00247A38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247A3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утвержденного решением </w:t>
      </w:r>
      <w:proofErr w:type="spellStart"/>
      <w:r w:rsidRPr="00247A38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Pr="00247A38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от 23.10.2024  №16</w:t>
      </w:r>
      <w:r w:rsidRPr="00247A38">
        <w:rPr>
          <w:rFonts w:ascii="Times New Roman" w:eastAsia="Times New Roman" w:hAnsi="Times New Roman" w:cs="Times New Roman"/>
          <w:sz w:val="28"/>
          <w:szCs w:val="28"/>
        </w:rPr>
        <w:t>, а также стандартами внешнего муниципального финансового контроля и организации деятельности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14:paraId="7E7EC403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Контрольно-ревизионной комиссии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 основывалась на принципах законности, объективности, эффективности, независимости, открытости и гласности.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32AC76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На основании плана работы Контрольно-ревизионной комиссии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на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год, </w:t>
      </w:r>
      <w:r w:rsidRPr="00F62E70">
        <w:rPr>
          <w:rFonts w:ascii="Times New Roman" w:eastAsia="Times New Roman" w:hAnsi="Times New Roman" w:cs="Times New Roman"/>
          <w:sz w:val="28"/>
          <w:szCs w:val="28"/>
        </w:rPr>
        <w:t>утвержденного приказом Контрольно-ревизионной комиссии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 от 13.01.2025 года №08 (в редакции от 11.09.2025</w:t>
      </w:r>
      <w:r w:rsidRPr="00F62E70">
        <w:rPr>
          <w:rFonts w:ascii="Times New Roman" w:eastAsia="Times New Roman" w:hAnsi="Times New Roman" w:cs="Times New Roman"/>
          <w:sz w:val="28"/>
          <w:szCs w:val="28"/>
        </w:rPr>
        <w:t xml:space="preserve"> года)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осуществлялась деятельность Контрольно-ревизионной комиссии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по реализации полномочий по внешнему муниципальному финансовому контролю. </w:t>
      </w:r>
      <w:proofErr w:type="gramEnd"/>
    </w:p>
    <w:p w14:paraId="130F10FF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году Контрольно-ревизионная комиссия осуществляла 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формированием и исполнением бюджета муниципального образования «</w:t>
      </w:r>
      <w:proofErr w:type="spellStart"/>
      <w:r w:rsidRPr="00ED4C05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области, соблюдением установленного порядка управления и распоряжения имуществом, находящимся в муниципальной собственности; проводила экспертизы проектов муниципальных правовых актов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бюджете муниципального округа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и изменений к нему, а также проектов муниципальных правовых актов, в части касающихся расходных обязательств муниципального образования, и муниципальных программ, как основного инструмента бюджетного планирования.</w:t>
      </w:r>
    </w:p>
    <w:p w14:paraId="440BD037" w14:textId="77777777" w:rsidR="00711AFB" w:rsidRPr="00ED4C05" w:rsidRDefault="00711AFB" w:rsidP="00711AFB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В рамках своих полномочий осуществлялся предварительный и последующий контроль расходования бюджетных средств, а именно проведена внешняя проверка исполнения бюдже</w:t>
      </w:r>
      <w:r>
        <w:rPr>
          <w:rFonts w:ascii="Times New Roman" w:eastAsia="Times New Roman" w:hAnsi="Times New Roman" w:cs="Times New Roman"/>
          <w:sz w:val="28"/>
          <w:szCs w:val="28"/>
        </w:rPr>
        <w:t>та муниципального округа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, осуществлена экспертиза проекта бюдже</w:t>
      </w:r>
      <w:r>
        <w:rPr>
          <w:rFonts w:ascii="Times New Roman" w:eastAsia="Times New Roman" w:hAnsi="Times New Roman" w:cs="Times New Roman"/>
          <w:sz w:val="28"/>
          <w:szCs w:val="28"/>
        </w:rPr>
        <w:t>та муниципального округа на 2026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sz w:val="28"/>
          <w:szCs w:val="28"/>
        </w:rPr>
        <w:t>2027 и 2028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годов, а также проведены тематические контрольные и экспертно-аналитические мероприятия. </w:t>
      </w:r>
    </w:p>
    <w:p w14:paraId="143FB60F" w14:textId="77777777" w:rsidR="00711AFB" w:rsidRPr="00ED4C05" w:rsidRDefault="00711AFB" w:rsidP="00711AFB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На основании требований федерального законодательства перечисленные направления деятельности осуществлялись в соответствии с разработанными и утвержденными Контрольно-ревизионной комиссией стандартами внешнего муниципального финансового контроля.</w:t>
      </w:r>
    </w:p>
    <w:p w14:paraId="6B381C63" w14:textId="77777777" w:rsidR="00711AFB" w:rsidRPr="00ED4C05" w:rsidRDefault="00711AFB" w:rsidP="00711AFB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Все мероприятия, преду</w:t>
      </w:r>
      <w:r>
        <w:rPr>
          <w:rFonts w:ascii="Times New Roman" w:eastAsia="Times New Roman" w:hAnsi="Times New Roman" w:cs="Times New Roman"/>
          <w:sz w:val="28"/>
          <w:szCs w:val="28"/>
        </w:rPr>
        <w:t>смотренные планом работы на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год, выполнены в полном объеме.</w:t>
      </w:r>
    </w:p>
    <w:p w14:paraId="62A5F1FB" w14:textId="77777777" w:rsidR="00711AFB" w:rsidRPr="00D11A1E" w:rsidRDefault="00711AFB" w:rsidP="00711AFB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Отчёт о деятельности Контрольно-ревизионной комиссии муниципального образова</w:t>
      </w:r>
      <w:r>
        <w:rPr>
          <w:rFonts w:ascii="Times New Roman" w:eastAsia="Times New Roman" w:hAnsi="Times New Roman" w:cs="Times New Roman"/>
          <w:sz w:val="28"/>
          <w:szCs w:val="28"/>
        </w:rPr>
        <w:t>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 подготовлен в соответствии со стандартом </w:t>
      </w:r>
      <w:r w:rsidRPr="00D11A1E">
        <w:rPr>
          <w:rFonts w:ascii="Times New Roman" w:eastAsia="Times New Roman" w:hAnsi="Times New Roman" w:cs="Times New Roman"/>
          <w:sz w:val="28"/>
          <w:szCs w:val="28"/>
        </w:rPr>
        <w:t xml:space="preserve">СВМФК-6 «Подготовка отчета о </w:t>
      </w:r>
      <w:r w:rsidRPr="00D11A1E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Контрольно-ревизионной комиссии муниципального образования «</w:t>
      </w:r>
      <w:proofErr w:type="spellStart"/>
      <w:r w:rsidRPr="00D11A1E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D11A1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области»»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утвержденным приказом от 14.08.2025 №34</w:t>
      </w:r>
      <w:r w:rsidRPr="00D11A1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11A1E">
        <w:rPr>
          <w:rFonts w:ascii="Times New Roman" w:eastAsia="Calibri" w:hAnsi="Times New Roman" w:cs="Times New Roman"/>
          <w:color w:val="FF0000"/>
          <w:sz w:val="28"/>
          <w:szCs w:val="28"/>
        </w:rPr>
        <w:t> </w:t>
      </w:r>
    </w:p>
    <w:p w14:paraId="1341194E" w14:textId="77777777" w:rsidR="00711AFB" w:rsidRPr="00ED4C05" w:rsidRDefault="00711AFB" w:rsidP="00711AFB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3748720" w14:textId="77777777" w:rsidR="00711AFB" w:rsidRPr="00ED4C05" w:rsidRDefault="00711AFB" w:rsidP="00711AFB">
      <w:pPr>
        <w:widowControl w:val="0"/>
        <w:numPr>
          <w:ilvl w:val="0"/>
          <w:numId w:val="5"/>
        </w:numPr>
        <w:shd w:val="clear" w:color="auto" w:fill="FFFFFF" w:themeFill="background1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>Основные итоги работы Контрольно-ревизионной комиссии 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>» Смоленской области</w:t>
      </w:r>
    </w:p>
    <w:p w14:paraId="68709C88" w14:textId="77777777" w:rsidR="00711AFB" w:rsidRPr="00ED4C05" w:rsidRDefault="00711AFB" w:rsidP="00711AFB">
      <w:pPr>
        <w:widowControl w:val="0"/>
        <w:shd w:val="clear" w:color="auto" w:fill="FFFFFF" w:themeFill="background1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31F94E" w14:textId="77777777" w:rsidR="00711AFB" w:rsidRPr="00ED4C05" w:rsidRDefault="00711AFB" w:rsidP="00711AFB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Основная работа в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году Контрольно-ревизионной комиссией, как действующего органа внешнего муниципального финансового контроля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области, осуществлялась в соответствии с пунктом 2 статьи 9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412F9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12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07.02.2011 N 6-ФЗ (ред. от 29.12.2025</w:t>
      </w:r>
      <w:r w:rsidRPr="00412F94">
        <w:rPr>
          <w:rFonts w:ascii="Times New Roman" w:eastAsia="Times New Roman" w:hAnsi="Times New Roman" w:cs="Times New Roman"/>
          <w:sz w:val="28"/>
          <w:szCs w:val="28"/>
        </w:rPr>
        <w:t>)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(далее – Федеральный закон от 07.02.2011 №6-ФЗ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>) по следующим основным полномочиям:</w:t>
      </w:r>
    </w:p>
    <w:p w14:paraId="6F35EE63" w14:textId="77777777" w:rsidR="00711AFB" w:rsidRPr="00ED4C05" w:rsidRDefault="00711AFB" w:rsidP="00711AFB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1) организация и осуществление контроля за законностью и эффективностью использования средств бюджета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</w:t>
      </w:r>
      <w:r>
        <w:rPr>
          <w:rFonts w:ascii="Times New Roman" w:eastAsia="Times New Roman" w:hAnsi="Times New Roman" w:cs="Times New Roman"/>
          <w:sz w:val="28"/>
          <w:szCs w:val="28"/>
        </w:rPr>
        <w:t>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, а также иных сре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дств в сл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>учаях, предусмотренных законодательством Российской Федерации;</w:t>
      </w:r>
    </w:p>
    <w:p w14:paraId="03074FFE" w14:textId="77777777" w:rsidR="00711AFB" w:rsidRPr="00ED4C05" w:rsidRDefault="00711AFB" w:rsidP="00711AFB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экспертиза проектов о бюджете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</w:t>
      </w:r>
      <w:r>
        <w:rPr>
          <w:rFonts w:ascii="Times New Roman" w:eastAsia="Times New Roman" w:hAnsi="Times New Roman" w:cs="Times New Roman"/>
          <w:sz w:val="28"/>
          <w:szCs w:val="28"/>
        </w:rPr>
        <w:t>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, проверка и анализ обоснованности их показателей;</w:t>
      </w:r>
    </w:p>
    <w:p w14:paraId="4A9478B2" w14:textId="77777777" w:rsidR="00711AFB" w:rsidRPr="00ED4C05" w:rsidRDefault="00711AFB" w:rsidP="00711AFB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3) внешняя проверка годового отчета об исполнении бюджета муниципального образования «</w:t>
      </w:r>
      <w:proofErr w:type="spellStart"/>
      <w:r w:rsidRPr="00ED4C05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район» Смоленской области, сельских и городского поселений </w:t>
      </w:r>
      <w:proofErr w:type="spellStart"/>
      <w:r w:rsidRPr="00ED4C05">
        <w:rPr>
          <w:rFonts w:ascii="Times New Roman" w:eastAsia="Times New Roman" w:hAnsi="Times New Roman" w:cs="Times New Roman"/>
          <w:sz w:val="28"/>
          <w:szCs w:val="28"/>
        </w:rPr>
        <w:t>Починковского</w:t>
      </w:r>
      <w:proofErr w:type="spell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2024 год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3CE73210" w14:textId="77777777" w:rsidR="00711AFB" w:rsidRPr="00ED4C05" w:rsidRDefault="00711AFB" w:rsidP="00711AFB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4) проведение аудита в сфере закупок товаров, работ и услуг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0C7861CA" w14:textId="77777777" w:rsidR="00711AFB" w:rsidRPr="00ED4C05" w:rsidRDefault="00711AFB" w:rsidP="00711AFB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5) оценка эффективности формирования муниципальной собственности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области,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управления и распоряжения такой собственностью и 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014C2AEC" w14:textId="77777777" w:rsidR="00711AFB" w:rsidRPr="00ED4C05" w:rsidRDefault="00711AFB" w:rsidP="00711AFB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6) оценка эффективности предоставления налоговых и иных льгот и преимуществ, бюджетных кредитов, а также оценка законности предоставления государственных гарантий и поручительств или обеспечения исполнения обязатель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ств др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угими способами по сделкам, совершаемым юридическими лицами и индивидуальными предпринимателями за счет средств бюджета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</w:t>
      </w:r>
      <w:r>
        <w:rPr>
          <w:rFonts w:ascii="Times New Roman" w:eastAsia="Times New Roman" w:hAnsi="Times New Roman" w:cs="Times New Roman"/>
          <w:sz w:val="28"/>
          <w:szCs w:val="28"/>
        </w:rPr>
        <w:t>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2175D79" w14:textId="77777777" w:rsidR="00711AFB" w:rsidRPr="00ED4C05" w:rsidRDefault="00711AFB" w:rsidP="00711AFB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7) экспертиза проектов муниципальных правовых актов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</w:t>
      </w:r>
      <w:r>
        <w:rPr>
          <w:rFonts w:ascii="Times New Roman" w:eastAsia="Times New Roman" w:hAnsi="Times New Roman" w:cs="Times New Roman"/>
          <w:sz w:val="28"/>
          <w:szCs w:val="28"/>
        </w:rPr>
        <w:t>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14:paraId="3569DE93" w14:textId="77777777" w:rsidR="00711AFB" w:rsidRPr="00ED4C05" w:rsidRDefault="00711AFB" w:rsidP="00711AFB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8) анализ и мониторинг бюджетного процесса в муниципальном 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</w:t>
      </w:r>
      <w:r>
        <w:rPr>
          <w:rFonts w:ascii="Times New Roman" w:eastAsia="Times New Roman" w:hAnsi="Times New Roman" w:cs="Times New Roman"/>
          <w:sz w:val="28"/>
          <w:szCs w:val="28"/>
        </w:rPr>
        <w:t>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398C76C2" w14:textId="77777777" w:rsidR="00711AFB" w:rsidRPr="00ED4C05" w:rsidRDefault="00711AFB" w:rsidP="00711AFB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9) проведение оперативного анализа исполнения и 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исполнения бюджета муниципального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>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</w:t>
      </w:r>
      <w:r>
        <w:rPr>
          <w:rFonts w:ascii="Times New Roman" w:eastAsia="Times New Roman" w:hAnsi="Times New Roman" w:cs="Times New Roman"/>
          <w:sz w:val="28"/>
          <w:szCs w:val="28"/>
        </w:rPr>
        <w:t>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в текущем году, ежеквартальное представление информации о ходе исполнения бюджета, о результатах проведенных контрольных и экспертно-аналитических мероприятий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представленный орган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окружной Совет депутатов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, Главе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области;</w:t>
      </w:r>
    </w:p>
    <w:p w14:paraId="5CB4C3A5" w14:textId="77777777" w:rsidR="00711AFB" w:rsidRPr="00ED4C05" w:rsidRDefault="00711AFB" w:rsidP="00711AFB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10) осуществление 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состоянием муниципального внутреннего и внешнего долга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C2829C" w14:textId="77777777" w:rsidR="00711AFB" w:rsidRPr="00ED4C05" w:rsidRDefault="00711AFB" w:rsidP="00711AFB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11) оценка реализуемости, рисков и результатов достижения целей социально-экономического развития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Смоле</w:t>
      </w:r>
      <w:r>
        <w:rPr>
          <w:rFonts w:ascii="Times New Roman" w:eastAsia="Times New Roman" w:hAnsi="Times New Roman" w:cs="Times New Roman"/>
          <w:sz w:val="28"/>
          <w:szCs w:val="28"/>
        </w:rPr>
        <w:t>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, предусмотренных документами стратегического планирования, в пределах компетенции Контрольно-ревизионной комиссии;</w:t>
      </w:r>
    </w:p>
    <w:p w14:paraId="4A196334" w14:textId="77777777" w:rsidR="00711AFB" w:rsidRPr="00ED4C05" w:rsidRDefault="00711AFB" w:rsidP="00711AFB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14:paraId="4AFF9523" w14:textId="77777777" w:rsidR="00711AFB" w:rsidRPr="00ED4C05" w:rsidRDefault="00711AFB" w:rsidP="00711AFB">
      <w:pPr>
        <w:shd w:val="clear" w:color="auto" w:fill="FFFFFF" w:themeFill="background1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13) иные полномочия в сфере внешнего муниципального финансового контроля, установленные федеральными и областными законами, уставом и нормативными правовыми актами муниципального образования «</w:t>
      </w:r>
      <w:proofErr w:type="spellStart"/>
      <w:r w:rsidRPr="00ED4C05">
        <w:rPr>
          <w:rFonts w:ascii="Times New Roman" w:eastAsia="Times New Roman" w:hAnsi="Times New Roman" w:cs="Times New Roman"/>
          <w:sz w:val="28"/>
          <w:szCs w:val="28"/>
        </w:rPr>
        <w:t>Починко</w:t>
      </w:r>
      <w:r>
        <w:rPr>
          <w:rFonts w:ascii="Times New Roman" w:eastAsia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области. </w:t>
      </w:r>
    </w:p>
    <w:p w14:paraId="4A0931FC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Контрольно-ревизионной комиссией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экспертно-аналитическая деятельность формирования и исполнения бюджета осуществлялась </w:t>
      </w:r>
      <w:proofErr w:type="gramStart"/>
      <w:r w:rsidRPr="00ED4C05">
        <w:rPr>
          <w:rFonts w:ascii="Times New Roman" w:eastAsia="Calibri" w:hAnsi="Times New Roman" w:cs="Times New Roman"/>
          <w:sz w:val="28"/>
          <w:szCs w:val="28"/>
        </w:rPr>
        <w:t>согласно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4C05">
        <w:rPr>
          <w:rFonts w:ascii="Times New Roman" w:eastAsia="Calibri" w:hAnsi="Times New Roman" w:cs="Times New Roman"/>
          <w:sz w:val="28"/>
          <w:szCs w:val="28"/>
        </w:rPr>
        <w:t>плана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eastAsia="Times New Roman" w:hAnsi="Times New Roman" w:cs="Times New Roman"/>
          <w:sz w:val="28"/>
          <w:szCs w:val="28"/>
        </w:rPr>
        <w:t>ьно-ревизионной комиссии на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год, по следующим направлениям: </w:t>
      </w:r>
    </w:p>
    <w:p w14:paraId="5DCF7B51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-  внешняя проверка исполнения бюджета муниципального образования «</w:t>
      </w:r>
      <w:proofErr w:type="spellStart"/>
      <w:r w:rsidRPr="00ED4C05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район» Смоленской области, бюджетов сельских и городского поселений </w:t>
      </w:r>
      <w:proofErr w:type="spellStart"/>
      <w:r w:rsidRPr="00ED4C05">
        <w:rPr>
          <w:rFonts w:ascii="Times New Roman" w:eastAsia="Times New Roman" w:hAnsi="Times New Roman" w:cs="Times New Roman"/>
          <w:sz w:val="28"/>
          <w:szCs w:val="28"/>
        </w:rPr>
        <w:t>Починковского</w:t>
      </w:r>
      <w:proofErr w:type="spell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за 2024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год;  </w:t>
      </w:r>
    </w:p>
    <w:p w14:paraId="7BBACC68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- анализ исполнения бюджета и подготовка заключений на отчёты об исполнении бюджета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муниципальный округ» Смоленской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за 1-й квартал, полуго</w:t>
      </w:r>
      <w:r>
        <w:rPr>
          <w:rFonts w:ascii="Times New Roman" w:eastAsia="Times New Roman" w:hAnsi="Times New Roman" w:cs="Times New Roman"/>
          <w:sz w:val="28"/>
          <w:szCs w:val="28"/>
        </w:rPr>
        <w:t>дие и 9 месяцев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года; </w:t>
      </w:r>
    </w:p>
    <w:p w14:paraId="4840A6E5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- анализ изменений и дополнений,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подготовка заключений,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вносимых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решения о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бюджет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 в течение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года; </w:t>
      </w:r>
    </w:p>
    <w:p w14:paraId="734F756E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- контроль формирования проекта бюджета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2026 год и на плановый период 2027 и 2028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годов; </w:t>
      </w:r>
    </w:p>
    <w:p w14:paraId="4A58FFC9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и осуществление 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законностью и эффективностью использования средств бюджета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; </w:t>
      </w:r>
    </w:p>
    <w:p w14:paraId="5359A167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- подготовка информации о ходе исполнения бюджета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области,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в рамках экспертно-аналитических мероприятий и предоставление такой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окружному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Совету депутатов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91CF06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D4C05">
        <w:rPr>
          <w:rFonts w:ascii="Times New Roman" w:hAnsi="Times New Roman" w:cs="Times New Roman"/>
          <w:sz w:val="28"/>
          <w:szCs w:val="28"/>
        </w:rPr>
        <w:t>финансово-экономическая экспертиза проектов муниципальных правовых актов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ED4C05">
        <w:rPr>
          <w:rFonts w:ascii="Times New Roman" w:hAnsi="Times New Roman" w:cs="Times New Roman"/>
          <w:sz w:val="28"/>
          <w:szCs w:val="28"/>
        </w:rPr>
        <w:t xml:space="preserve">(в части оценки обоснованности финансово-экономических обоснований), предусматривающих расходные, а также муниципальных программ (проектов муниципальных программ, изменений в них). </w:t>
      </w:r>
    </w:p>
    <w:p w14:paraId="64BFF484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Контрольно-ревизионной комиссией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контрольная деятельность осуществлялась </w:t>
      </w:r>
      <w:r w:rsidRPr="00ED4C05">
        <w:rPr>
          <w:rFonts w:ascii="Times New Roman" w:eastAsia="Calibri" w:hAnsi="Times New Roman" w:cs="Times New Roman"/>
          <w:sz w:val="28"/>
          <w:szCs w:val="28"/>
        </w:rPr>
        <w:t>на основании плана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eastAsia="Times New Roman" w:hAnsi="Times New Roman" w:cs="Times New Roman"/>
          <w:sz w:val="28"/>
          <w:szCs w:val="28"/>
        </w:rPr>
        <w:t>ьно-ревизионной комиссии на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(редакция от 11.09.2025 года)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по следующим направлениям:</w:t>
      </w:r>
    </w:p>
    <w:p w14:paraId="331455E7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 w:rsidRPr="00F06F77">
        <w:rPr>
          <w:rFonts w:ascii="Times New Roman" w:eastAsia="Times New Roman" w:hAnsi="Times New Roman" w:cs="Times New Roman"/>
          <w:sz w:val="28"/>
          <w:szCs w:val="28"/>
        </w:rPr>
        <w:t>аконность, эффективность использования бюджетных средств муниципального образования «</w:t>
      </w:r>
      <w:proofErr w:type="spellStart"/>
      <w:r w:rsidRPr="00F06F77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F06F7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</w:t>
      </w:r>
      <w:r>
        <w:rPr>
          <w:rFonts w:ascii="Times New Roman" w:eastAsia="Times New Roman" w:hAnsi="Times New Roman" w:cs="Times New Roman"/>
          <w:sz w:val="28"/>
          <w:szCs w:val="28"/>
        </w:rPr>
        <w:t>нской области, о</w:t>
      </w:r>
      <w:r w:rsidRPr="00F06F77">
        <w:rPr>
          <w:rFonts w:ascii="Times New Roman" w:eastAsia="Times New Roman" w:hAnsi="Times New Roman" w:cs="Times New Roman"/>
          <w:sz w:val="28"/>
          <w:szCs w:val="28"/>
        </w:rPr>
        <w:t>бъект мероприятия – муниципальное бюджетное учреждение дополнительного образования «Детская школа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искусств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района»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E30529D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06F77">
        <w:rPr>
          <w:rFonts w:ascii="Times New Roman" w:eastAsia="Times New Roman" w:hAnsi="Times New Roman" w:cs="Times New Roman"/>
          <w:sz w:val="28"/>
          <w:szCs w:val="28"/>
        </w:rPr>
        <w:t>аконность, эффективность использования бюджетных средств муниципального образования «</w:t>
      </w:r>
      <w:proofErr w:type="spellStart"/>
      <w:r w:rsidRPr="00F06F77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F06F77">
        <w:rPr>
          <w:rFonts w:ascii="Times New Roman" w:eastAsia="Times New Roman" w:hAnsi="Times New Roman" w:cs="Times New Roman"/>
          <w:sz w:val="28"/>
          <w:szCs w:val="28"/>
        </w:rPr>
        <w:t xml:space="preserve">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ьный округ» Смоленской области, о</w:t>
      </w:r>
      <w:r w:rsidRPr="00F06F77">
        <w:rPr>
          <w:rFonts w:ascii="Times New Roman" w:eastAsia="Times New Roman" w:hAnsi="Times New Roman" w:cs="Times New Roman"/>
          <w:sz w:val="28"/>
          <w:szCs w:val="28"/>
        </w:rPr>
        <w:t>бъект мероприятия – муниципальное бюджетное общеобразовательное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Тростянская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основная школа</w:t>
      </w: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14:paraId="0EDE26C2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D3F0C">
        <w:rPr>
          <w:rFonts w:ascii="Times New Roman" w:eastAsia="Times New Roman" w:hAnsi="Times New Roman" w:cs="Times New Roman"/>
          <w:sz w:val="28"/>
          <w:szCs w:val="28"/>
        </w:rPr>
        <w:t>аконность, эффективность использования бюджетных средств муниципального образования «</w:t>
      </w:r>
      <w:proofErr w:type="spellStart"/>
      <w:r w:rsidRPr="003D3F0C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3D3F0C">
        <w:rPr>
          <w:rFonts w:ascii="Times New Roman" w:eastAsia="Times New Roman" w:hAnsi="Times New Roman" w:cs="Times New Roman"/>
          <w:sz w:val="28"/>
          <w:szCs w:val="28"/>
        </w:rPr>
        <w:t xml:space="preserve"> муниципа</w:t>
      </w:r>
      <w:r>
        <w:rPr>
          <w:rFonts w:ascii="Times New Roman" w:eastAsia="Times New Roman" w:hAnsi="Times New Roman" w:cs="Times New Roman"/>
          <w:sz w:val="28"/>
          <w:szCs w:val="28"/>
        </w:rPr>
        <w:t>льный округ» Смоленской области, о</w:t>
      </w:r>
      <w:r w:rsidRPr="003D3F0C">
        <w:rPr>
          <w:rFonts w:ascii="Times New Roman" w:eastAsia="Times New Roman" w:hAnsi="Times New Roman" w:cs="Times New Roman"/>
          <w:sz w:val="28"/>
          <w:szCs w:val="28"/>
        </w:rPr>
        <w:t xml:space="preserve">бъект мероприятия – муниципальное бюджетное общеобразовательное учреждение </w:t>
      </w:r>
      <w:proofErr w:type="spellStart"/>
      <w:r w:rsidRPr="003D3F0C">
        <w:rPr>
          <w:rFonts w:ascii="Times New Roman" w:eastAsia="Times New Roman" w:hAnsi="Times New Roman" w:cs="Times New Roman"/>
          <w:sz w:val="28"/>
          <w:szCs w:val="28"/>
        </w:rPr>
        <w:t>Переснянская</w:t>
      </w:r>
      <w:proofErr w:type="spellEnd"/>
      <w:r w:rsidRPr="003D3F0C">
        <w:rPr>
          <w:rFonts w:ascii="Times New Roman" w:eastAsia="Times New Roman" w:hAnsi="Times New Roman" w:cs="Times New Roman"/>
          <w:sz w:val="28"/>
          <w:szCs w:val="28"/>
        </w:rPr>
        <w:t xml:space="preserve"> средняя школа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818C28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609E3">
        <w:rPr>
          <w:rFonts w:ascii="Times New Roman" w:eastAsia="Times New Roman" w:hAnsi="Times New Roman" w:cs="Times New Roman"/>
          <w:sz w:val="28"/>
          <w:szCs w:val="28"/>
        </w:rPr>
        <w:t>аконность, эффективность использования бюджетных средств муниципального образования «</w:t>
      </w:r>
      <w:proofErr w:type="spellStart"/>
      <w:r w:rsidRPr="007609E3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7609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области, аудит в сфере закупок согласно статье 98 Федерального закона от 05.04.2013 N 44-ФЗ (ред. от 26.12.2024) "О контрактной системе в сфере закупок товаров, работ, услуг для обеспечения государственных и муниц</w:t>
      </w:r>
      <w:r>
        <w:rPr>
          <w:rFonts w:ascii="Times New Roman" w:eastAsia="Times New Roman" w:hAnsi="Times New Roman" w:cs="Times New Roman"/>
          <w:sz w:val="28"/>
          <w:szCs w:val="28"/>
        </w:rPr>
        <w:t>ипальных нужд", о</w:t>
      </w:r>
      <w:r w:rsidRPr="007609E3">
        <w:rPr>
          <w:rFonts w:ascii="Times New Roman" w:eastAsia="Times New Roman" w:hAnsi="Times New Roman" w:cs="Times New Roman"/>
          <w:sz w:val="28"/>
          <w:szCs w:val="28"/>
        </w:rPr>
        <w:t xml:space="preserve">бъект мероприятия – Управление образования </w:t>
      </w:r>
      <w:r w:rsidRPr="007609E3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Администрации муниципального образования «</w:t>
      </w:r>
      <w:proofErr w:type="spellStart"/>
      <w:r w:rsidRPr="007609E3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7609E3">
        <w:rPr>
          <w:rFonts w:ascii="Times New Roman" w:eastAsia="Times New Roman" w:hAnsi="Times New Roman" w:cs="Times New Roman"/>
          <w:sz w:val="28"/>
          <w:szCs w:val="28"/>
        </w:rPr>
        <w:t xml:space="preserve"> муниципа</w:t>
      </w:r>
      <w:r>
        <w:rPr>
          <w:rFonts w:ascii="Times New Roman" w:eastAsia="Times New Roman" w:hAnsi="Times New Roman" w:cs="Times New Roman"/>
          <w:sz w:val="28"/>
          <w:szCs w:val="28"/>
        </w:rPr>
        <w:t>льный округ» Смоленской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33EAD6C3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95D60">
        <w:rPr>
          <w:rFonts w:ascii="Times New Roman" w:eastAsia="Times New Roman" w:hAnsi="Times New Roman" w:cs="Times New Roman"/>
          <w:sz w:val="28"/>
          <w:szCs w:val="28"/>
        </w:rPr>
        <w:t>аконностью, эффективность использования бюджетных средств муниципального образования «</w:t>
      </w:r>
      <w:proofErr w:type="spellStart"/>
      <w:r w:rsidRPr="00B95D60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B95D60">
        <w:rPr>
          <w:rFonts w:ascii="Times New Roman" w:eastAsia="Times New Roman" w:hAnsi="Times New Roman" w:cs="Times New Roman"/>
          <w:sz w:val="28"/>
          <w:szCs w:val="28"/>
        </w:rPr>
        <w:t xml:space="preserve"> муниципа</w:t>
      </w:r>
      <w:r>
        <w:rPr>
          <w:rFonts w:ascii="Times New Roman" w:eastAsia="Times New Roman" w:hAnsi="Times New Roman" w:cs="Times New Roman"/>
          <w:sz w:val="28"/>
          <w:szCs w:val="28"/>
        </w:rPr>
        <w:t>льный округ» Смоленской области, о</w:t>
      </w:r>
      <w:r w:rsidRPr="00B95D60">
        <w:rPr>
          <w:rFonts w:ascii="Times New Roman" w:eastAsia="Times New Roman" w:hAnsi="Times New Roman" w:cs="Times New Roman"/>
          <w:sz w:val="28"/>
          <w:szCs w:val="28"/>
        </w:rPr>
        <w:t>бъект мероприятия – муниципальное бюджетное общеобразовательное учреж</w:t>
      </w:r>
      <w:r>
        <w:rPr>
          <w:rFonts w:ascii="Times New Roman" w:eastAsia="Times New Roman" w:hAnsi="Times New Roman" w:cs="Times New Roman"/>
          <w:sz w:val="28"/>
          <w:szCs w:val="28"/>
        </w:rPr>
        <w:t>дение Васьковская средняя школа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33DD6D2" w14:textId="77777777" w:rsidR="00711AFB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87280">
        <w:rPr>
          <w:rFonts w:ascii="Times New Roman" w:eastAsia="Times New Roman" w:hAnsi="Times New Roman" w:cs="Times New Roman"/>
          <w:sz w:val="28"/>
          <w:szCs w:val="28"/>
        </w:rPr>
        <w:t>аконностью, эффективность использования бюджетных средств муниципального образования «</w:t>
      </w:r>
      <w:proofErr w:type="spellStart"/>
      <w:r w:rsidRPr="00487280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487280">
        <w:rPr>
          <w:rFonts w:ascii="Times New Roman" w:eastAsia="Times New Roman" w:hAnsi="Times New Roman" w:cs="Times New Roman"/>
          <w:sz w:val="28"/>
          <w:szCs w:val="28"/>
        </w:rPr>
        <w:t xml:space="preserve">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ьный округ» Смоленской области, о</w:t>
      </w:r>
      <w:r w:rsidRPr="00487280">
        <w:rPr>
          <w:rFonts w:ascii="Times New Roman" w:eastAsia="Times New Roman" w:hAnsi="Times New Roman" w:cs="Times New Roman"/>
          <w:sz w:val="28"/>
          <w:szCs w:val="28"/>
        </w:rPr>
        <w:t>бъект мероприятия - Отдел культуры Администрации муниципального образования «</w:t>
      </w:r>
      <w:proofErr w:type="spellStart"/>
      <w:r w:rsidRPr="00487280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487280">
        <w:rPr>
          <w:rFonts w:ascii="Times New Roman" w:eastAsia="Times New Roman" w:hAnsi="Times New Roman" w:cs="Times New Roman"/>
          <w:sz w:val="28"/>
          <w:szCs w:val="28"/>
        </w:rPr>
        <w:t xml:space="preserve"> муниципа</w:t>
      </w:r>
      <w:r>
        <w:rPr>
          <w:rFonts w:ascii="Times New Roman" w:eastAsia="Times New Roman" w:hAnsi="Times New Roman" w:cs="Times New Roman"/>
          <w:sz w:val="28"/>
          <w:szCs w:val="28"/>
        </w:rPr>
        <w:t>льный округ» Смоленской области;</w:t>
      </w:r>
    </w:p>
    <w:p w14:paraId="06672A48" w14:textId="77777777" w:rsidR="00711AFB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 w:rsidRPr="008F2169">
        <w:rPr>
          <w:rFonts w:ascii="Times New Roman" w:eastAsia="Times New Roman" w:hAnsi="Times New Roman" w:cs="Times New Roman"/>
          <w:sz w:val="28"/>
          <w:szCs w:val="28"/>
        </w:rPr>
        <w:t>аконность, эффективность использования бюджетных средств муниципального образования «</w:t>
      </w:r>
      <w:proofErr w:type="spellStart"/>
      <w:r w:rsidRPr="008F2169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8F2169">
        <w:rPr>
          <w:rFonts w:ascii="Times New Roman" w:eastAsia="Times New Roman" w:hAnsi="Times New Roman" w:cs="Times New Roman"/>
          <w:sz w:val="28"/>
          <w:szCs w:val="28"/>
        </w:rPr>
        <w:t xml:space="preserve"> муниципа</w:t>
      </w:r>
      <w:r>
        <w:rPr>
          <w:rFonts w:ascii="Times New Roman" w:eastAsia="Times New Roman" w:hAnsi="Times New Roman" w:cs="Times New Roman"/>
          <w:sz w:val="28"/>
          <w:szCs w:val="28"/>
        </w:rPr>
        <w:t>льный округ» Смоленской области, о</w:t>
      </w:r>
      <w:r w:rsidRPr="008F2169">
        <w:rPr>
          <w:rFonts w:ascii="Times New Roman" w:eastAsia="Times New Roman" w:hAnsi="Times New Roman" w:cs="Times New Roman"/>
          <w:sz w:val="28"/>
          <w:szCs w:val="28"/>
        </w:rPr>
        <w:t>бъект мероприятия – муниципальное бюджетное общеобразовательное учреж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Шаталовская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средняя школа;</w:t>
      </w:r>
    </w:p>
    <w:p w14:paraId="3ECDC687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CE0531">
        <w:rPr>
          <w:rFonts w:ascii="Times New Roman" w:eastAsia="Times New Roman" w:hAnsi="Times New Roman" w:cs="Times New Roman"/>
          <w:sz w:val="28"/>
          <w:szCs w:val="28"/>
        </w:rPr>
        <w:t>боснованность установления, начисления и использования платы, взимаемой с родителей (законных представителей) за присмотр и уход за детьми, осваивающими образовательные пр</w:t>
      </w:r>
      <w:r>
        <w:rPr>
          <w:rFonts w:ascii="Times New Roman" w:eastAsia="Times New Roman" w:hAnsi="Times New Roman" w:cs="Times New Roman"/>
          <w:sz w:val="28"/>
          <w:szCs w:val="28"/>
        </w:rPr>
        <w:t>ограммы дошкольного образования, о</w:t>
      </w:r>
      <w:r w:rsidRPr="00CE0531">
        <w:rPr>
          <w:rFonts w:ascii="Times New Roman" w:eastAsia="Times New Roman" w:hAnsi="Times New Roman" w:cs="Times New Roman"/>
          <w:sz w:val="28"/>
          <w:szCs w:val="28"/>
        </w:rPr>
        <w:t>бъект мероприятия – муниципальное бюджетное дошкольное образовательное учреждение детский сад № 4 г. Починка.</w:t>
      </w:r>
    </w:p>
    <w:p w14:paraId="7745EF9F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Одной из основных задач Контро</w:t>
      </w:r>
      <w:r>
        <w:rPr>
          <w:rFonts w:ascii="Times New Roman" w:eastAsia="Times New Roman" w:hAnsi="Times New Roman" w:cs="Times New Roman"/>
          <w:sz w:val="28"/>
          <w:szCs w:val="28"/>
        </w:rPr>
        <w:t>льно-ревизионной комиссии в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году являлось обеспечение единой системы контроля исполнения бюджета муниципального образования «</w:t>
      </w:r>
      <w:proofErr w:type="spellStart"/>
      <w:r w:rsidRPr="00ED4C05">
        <w:rPr>
          <w:rFonts w:ascii="Times New Roman" w:eastAsia="Times New Roman" w:hAnsi="Times New Roman" w:cs="Times New Roman"/>
          <w:sz w:val="28"/>
          <w:szCs w:val="28"/>
        </w:rPr>
        <w:t>Починковски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</w:t>
      </w:r>
      <w:r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, реализуемого на трех последовательных стадиях: </w:t>
      </w:r>
    </w:p>
    <w:p w14:paraId="5106AB02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- предварительного контроля проекта бюджета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, муниципальных правовых актов и иных документов, затрагивающих вопросы бюджетов;  </w:t>
      </w:r>
    </w:p>
    <w:p w14:paraId="07DB5C7F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оперативного анализа исполнения и 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исполнения бюджета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</w:t>
      </w:r>
      <w:r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;  </w:t>
      </w:r>
    </w:p>
    <w:p w14:paraId="057835C7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- последующего контроля исполнения бюджета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B3CB43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Проведение контрольных и экспертно-аналитических мероприятий, подготовка на основе их результатов предложений по устранению выявленных нарушений и недостатков, совершенствованию бюджетного процесса и системы управления муниципальной собственностью остаются основными направлениями деятельности Контрольно-ревизионной комиссии.</w:t>
      </w:r>
    </w:p>
    <w:p w14:paraId="5F89BD7A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Учитывая современные требования, предъявляемые к внешнему муниципальному финансовому контролю, Контрольно-ревизионная комиссия ориентируется не только на оценку законности расходования бюджетных средств, но и на анализ эффективности использования муниципального имущества и финансовых ресурсов.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B49">
        <w:rPr>
          <w:rFonts w:ascii="Times New Roman" w:eastAsia="Times New Roman" w:hAnsi="Times New Roman" w:cs="Times New Roman"/>
          <w:sz w:val="28"/>
          <w:szCs w:val="28"/>
        </w:rPr>
        <w:t>В ходе реализации поставленных задач Контрольно-реви</w:t>
      </w:r>
      <w:r>
        <w:rPr>
          <w:rFonts w:ascii="Times New Roman" w:eastAsia="Times New Roman" w:hAnsi="Times New Roman" w:cs="Times New Roman"/>
          <w:sz w:val="28"/>
          <w:szCs w:val="28"/>
        </w:rPr>
        <w:t>зионная комиссия, руководствовалась</w:t>
      </w:r>
      <w:r w:rsidRPr="009D5B49">
        <w:rPr>
          <w:rFonts w:ascii="Times New Roman" w:eastAsia="Times New Roman" w:hAnsi="Times New Roman" w:cs="Times New Roman"/>
          <w:sz w:val="28"/>
          <w:szCs w:val="28"/>
        </w:rPr>
        <w:t xml:space="preserve"> принципами безупречной </w:t>
      </w:r>
      <w:r w:rsidRPr="009D5B49">
        <w:rPr>
          <w:rFonts w:ascii="Times New Roman" w:eastAsia="Times New Roman" w:hAnsi="Times New Roman" w:cs="Times New Roman"/>
          <w:sz w:val="28"/>
          <w:szCs w:val="28"/>
        </w:rPr>
        <w:lastRenderedPageBreak/>
        <w:t>эффективности и максимальной прозрачн</w:t>
      </w:r>
      <w:r>
        <w:rPr>
          <w:rFonts w:ascii="Times New Roman" w:eastAsia="Times New Roman" w:hAnsi="Times New Roman" w:cs="Times New Roman"/>
          <w:sz w:val="28"/>
          <w:szCs w:val="28"/>
        </w:rPr>
        <w:t>ости, продемонстрировала надлежащий</w:t>
      </w:r>
      <w:r w:rsidRPr="009D5B49">
        <w:rPr>
          <w:rFonts w:ascii="Times New Roman" w:eastAsia="Times New Roman" w:hAnsi="Times New Roman" w:cs="Times New Roman"/>
          <w:sz w:val="28"/>
          <w:szCs w:val="28"/>
        </w:rPr>
        <w:t xml:space="preserve"> уровень профессионализма в осуществлении возложенных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полномочий.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36DFFD" w14:textId="77777777" w:rsidR="00711AFB" w:rsidRPr="0078486D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в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оду проведено 69 мероприятий (8 контрольных и 61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экспертно-аналитических), мероприятиями </w:t>
      </w:r>
      <w:r>
        <w:rPr>
          <w:rFonts w:ascii="Times New Roman" w:eastAsia="Times New Roman" w:hAnsi="Times New Roman" w:cs="Times New Roman"/>
          <w:sz w:val="28"/>
          <w:szCs w:val="28"/>
        </w:rPr>
        <w:t>охвачено 15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объектов</w:t>
      </w:r>
      <w:r w:rsidRPr="0078486D">
        <w:rPr>
          <w:rFonts w:ascii="Times New Roman" w:eastAsia="Times New Roman" w:hAnsi="Times New Roman" w:cs="Times New Roman"/>
          <w:sz w:val="28"/>
          <w:szCs w:val="28"/>
        </w:rPr>
        <w:t xml:space="preserve">. Объем проверенных средств по контрольным мероприятиям в 2025 году составил 1 394 365,8 тыс. рублей (в том числе по годам 2024 год – 803 349,0 тыс. рублей, 2025 год – 591 016,8 тыс. рублей). </w:t>
      </w:r>
    </w:p>
    <w:p w14:paraId="4E3BD19D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486D">
        <w:rPr>
          <w:rFonts w:ascii="Times New Roman" w:eastAsia="Times New Roman" w:hAnsi="Times New Roman" w:cs="Times New Roman"/>
          <w:sz w:val="28"/>
          <w:szCs w:val="28"/>
        </w:rPr>
        <w:t xml:space="preserve">Выявлено </w:t>
      </w:r>
      <w:r>
        <w:rPr>
          <w:rFonts w:ascii="Times New Roman" w:eastAsia="Times New Roman" w:hAnsi="Times New Roman" w:cs="Times New Roman"/>
          <w:sz w:val="28"/>
          <w:szCs w:val="28"/>
        </w:rPr>
        <w:t>803</w:t>
      </w:r>
      <w:r w:rsidRPr="0078486D">
        <w:rPr>
          <w:rFonts w:ascii="Times New Roman" w:eastAsia="Times New Roman" w:hAnsi="Times New Roman" w:cs="Times New Roman"/>
          <w:sz w:val="28"/>
          <w:szCs w:val="28"/>
        </w:rPr>
        <w:t xml:space="preserve"> нарушения, в том числе не </w:t>
      </w:r>
      <w:proofErr w:type="gramStart"/>
      <w:r w:rsidRPr="0078486D">
        <w:rPr>
          <w:rFonts w:ascii="Times New Roman" w:eastAsia="Times New Roman" w:hAnsi="Times New Roman" w:cs="Times New Roman"/>
          <w:sz w:val="28"/>
          <w:szCs w:val="28"/>
        </w:rPr>
        <w:t>классифицированных</w:t>
      </w:r>
      <w:proofErr w:type="gramEnd"/>
      <w:r w:rsidRPr="0078486D">
        <w:rPr>
          <w:rFonts w:ascii="Times New Roman" w:eastAsia="Times New Roman" w:hAnsi="Times New Roman" w:cs="Times New Roman"/>
          <w:sz w:val="28"/>
          <w:szCs w:val="28"/>
        </w:rPr>
        <w:t xml:space="preserve"> 118. Общий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объем выявленных нарушений в денежном эквивале</w:t>
      </w:r>
      <w:r>
        <w:rPr>
          <w:rFonts w:ascii="Times New Roman" w:eastAsia="Times New Roman" w:hAnsi="Times New Roman" w:cs="Times New Roman"/>
          <w:sz w:val="28"/>
          <w:szCs w:val="28"/>
        </w:rPr>
        <w:t>нте оценивается в сумме 3 887,3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</w:t>
      </w:r>
      <w:r>
        <w:rPr>
          <w:rFonts w:ascii="Times New Roman" w:eastAsia="Times New Roman" w:hAnsi="Times New Roman" w:cs="Times New Roman"/>
          <w:sz w:val="28"/>
          <w:szCs w:val="28"/>
        </w:rPr>
        <w:t>числе не классифицированных 103,0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тыс. рублей. </w:t>
      </w:r>
    </w:p>
    <w:p w14:paraId="67E552AB" w14:textId="77777777" w:rsidR="00711AFB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Учет нарушений осуществлялся с применением </w:t>
      </w:r>
      <w:r w:rsidRPr="00805D06">
        <w:rPr>
          <w:rFonts w:ascii="Times New Roman" w:eastAsia="Times New Roman" w:hAnsi="Times New Roman" w:cs="Times New Roman"/>
          <w:sz w:val="28"/>
          <w:szCs w:val="28"/>
        </w:rPr>
        <w:t xml:space="preserve">"СГА 101. Стандарт </w:t>
      </w:r>
      <w:r w:rsidRPr="00927FB1">
        <w:rPr>
          <w:rFonts w:ascii="Times New Roman" w:eastAsia="Times New Roman" w:hAnsi="Times New Roman" w:cs="Times New Roman"/>
          <w:sz w:val="28"/>
          <w:szCs w:val="28"/>
        </w:rPr>
        <w:t xml:space="preserve">внешнего государственного аудита (контроля). </w:t>
      </w:r>
      <w:proofErr w:type="gramStart"/>
      <w:r w:rsidRPr="00927FB1">
        <w:rPr>
          <w:rFonts w:ascii="Times New Roman" w:eastAsia="Times New Roman" w:hAnsi="Times New Roman" w:cs="Times New Roman"/>
          <w:sz w:val="28"/>
          <w:szCs w:val="28"/>
        </w:rPr>
        <w:t xml:space="preserve">Общие правила проведения контрольного мероприятия" (утв. постановлением Коллегии Счетной палаты РФ </w:t>
      </w:r>
      <w:r>
        <w:rPr>
          <w:rFonts w:ascii="Times New Roman" w:eastAsia="Times New Roman" w:hAnsi="Times New Roman" w:cs="Times New Roman"/>
          <w:sz w:val="28"/>
          <w:szCs w:val="28"/>
        </w:rPr>
        <w:t>от 07.09.2017 N 9ПК) (ред. от 26.12.2025</w:t>
      </w:r>
      <w:r w:rsidRPr="00927FB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27FB1">
        <w:rPr>
          <w:rFonts w:ascii="Times New Roman" w:hAnsi="Times New Roman" w:cs="Times New Roman"/>
          <w:sz w:val="28"/>
          <w:szCs w:val="28"/>
        </w:rPr>
        <w:t>"Приложение N 28 (</w:t>
      </w:r>
      <w:hyperlink r:id="rId11" w:history="1">
        <w:r w:rsidRPr="00927FB1">
          <w:rPr>
            <w:rFonts w:ascii="Times New Roman" w:hAnsi="Times New Roman" w:cs="Times New Roman"/>
            <w:sz w:val="28"/>
            <w:szCs w:val="28"/>
          </w:rPr>
          <w:t>пункт 6.6.3</w:t>
        </w:r>
      </w:hyperlink>
      <w:r w:rsidRPr="00927FB1">
        <w:rPr>
          <w:rFonts w:ascii="Times New Roman" w:hAnsi="Times New Roman" w:cs="Times New Roman"/>
          <w:sz w:val="28"/>
          <w:szCs w:val="28"/>
        </w:rPr>
        <w:t xml:space="preserve"> Стандарта) к стандарту внешнего государственного аудита (контроля) СГА 101 "Общие правила проведения контрольного мероприятия" Утвержден </w:t>
      </w:r>
      <w:hyperlink r:id="rId12" w:history="1">
        <w:r w:rsidRPr="00927FB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27FB1">
        <w:rPr>
          <w:rFonts w:ascii="Times New Roman" w:hAnsi="Times New Roman" w:cs="Times New Roman"/>
          <w:sz w:val="28"/>
          <w:szCs w:val="28"/>
        </w:rPr>
        <w:t xml:space="preserve"> Коллегии Счетной п</w:t>
      </w:r>
      <w:r>
        <w:rPr>
          <w:rFonts w:ascii="Times New Roman" w:hAnsi="Times New Roman" w:cs="Times New Roman"/>
          <w:sz w:val="28"/>
          <w:szCs w:val="28"/>
        </w:rPr>
        <w:t>алаты Российской Федерации от 26 декабря 2025 г. N 20</w:t>
      </w:r>
      <w:r w:rsidRPr="00927FB1">
        <w:rPr>
          <w:rFonts w:ascii="Times New Roman" w:hAnsi="Times New Roman" w:cs="Times New Roman"/>
          <w:sz w:val="28"/>
          <w:szCs w:val="28"/>
        </w:rPr>
        <w:t>ПК;</w:t>
      </w:r>
      <w:proofErr w:type="gramEnd"/>
    </w:p>
    <w:p w14:paraId="63A153C5" w14:textId="77777777" w:rsidR="00711AFB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коду нарушения 1.1.2. «</w:t>
      </w:r>
      <w:r w:rsidRPr="00CF6706">
        <w:rPr>
          <w:rFonts w:ascii="Times New Roman" w:hAnsi="Times New Roman" w:cs="Times New Roman"/>
          <w:sz w:val="28"/>
          <w:szCs w:val="28"/>
        </w:rPr>
        <w:t>Нарушение порядка применения бюджетной классификации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- 1 нарушение; </w:t>
      </w:r>
    </w:p>
    <w:p w14:paraId="3F178AC0" w14:textId="77777777" w:rsidR="00711AFB" w:rsidRPr="00927FB1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коду нарушения 1.2.45. «</w:t>
      </w:r>
      <w:r w:rsidRPr="00CF6706">
        <w:rPr>
          <w:rFonts w:ascii="Times New Roman" w:hAnsi="Times New Roman" w:cs="Times New Roman"/>
          <w:sz w:val="28"/>
          <w:szCs w:val="28"/>
        </w:rPr>
        <w:t>Нарушение порядка составления, утверждения и ведения бюджетной сметы государственного (муниципального) казенного учреждения (органа государственной власти (государственного органа), органа местного самоуправления (муниципального органа) и органа управления государственным внебюджетным фондом), порядка учета бюджетных и (или) денежных обязательств получателями бюджетных средств (за исключением нарушений по пунктам 1.2.46, 1.2.100)</w:t>
      </w:r>
      <w:r>
        <w:rPr>
          <w:rFonts w:ascii="Times New Roman" w:hAnsi="Times New Roman" w:cs="Times New Roman"/>
          <w:sz w:val="28"/>
          <w:szCs w:val="28"/>
        </w:rPr>
        <w:t>» - 3 нарушения;</w:t>
      </w:r>
    </w:p>
    <w:p w14:paraId="0532CDF5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hAnsi="Times New Roman" w:cs="Times New Roman"/>
          <w:sz w:val="28"/>
          <w:szCs w:val="28"/>
        </w:rPr>
        <w:t xml:space="preserve">- по коду нарушения 1.2.95 «Нарушение порядка и условий оплаты </w:t>
      </w:r>
      <w:proofErr w:type="gramStart"/>
      <w:r w:rsidRPr="00ED4C05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Pr="00ED4C05">
        <w:rPr>
          <w:rFonts w:ascii="Times New Roman" w:hAnsi="Times New Roman" w:cs="Times New Roman"/>
          <w:sz w:val="28"/>
          <w:szCs w:val="28"/>
        </w:rPr>
        <w:t xml:space="preserve"> в том числе сотрудников государственных (муниципальных) органов, государственных (муниципальных) служащих, работников государственных (муниципальных) бюджетных, автономных и казенных учреждений, работников государственных (муниципальных) унитарных (казенных) предприятий» - </w:t>
      </w:r>
      <w:r>
        <w:rPr>
          <w:rFonts w:ascii="Times New Roman" w:hAnsi="Times New Roman" w:cs="Times New Roman"/>
          <w:sz w:val="28"/>
          <w:szCs w:val="28"/>
        </w:rPr>
        <w:t>109</w:t>
      </w:r>
      <w:r w:rsidRPr="00ED4C05">
        <w:rPr>
          <w:rFonts w:ascii="Times New Roman" w:hAnsi="Times New Roman" w:cs="Times New Roman"/>
          <w:sz w:val="28"/>
          <w:szCs w:val="28"/>
        </w:rPr>
        <w:t xml:space="preserve"> 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(5,0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% от обще</w:t>
      </w:r>
      <w:r>
        <w:rPr>
          <w:rFonts w:ascii="Times New Roman" w:eastAsia="Times New Roman" w:hAnsi="Times New Roman" w:cs="Times New Roman"/>
          <w:sz w:val="28"/>
          <w:szCs w:val="28"/>
        </w:rPr>
        <w:t>го числа нарушений) на сумму 194,6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14:paraId="0913DA31" w14:textId="77777777" w:rsidR="00711AFB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C05">
        <w:rPr>
          <w:rFonts w:ascii="Times New Roman" w:hAnsi="Times New Roman" w:cs="Times New Roman"/>
          <w:sz w:val="28"/>
          <w:szCs w:val="28"/>
        </w:rPr>
        <w:t>-  по коду нарушения 1.2.96 «Нарушение порядка обеспечения открытости и доступности сведений, содержащихся в документах, равно как и самих документов государственных (муниципальных) учреждений путем размещения на официальном сайте в информационно-телекоммуникационной сети «Интернет» или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>» - 30 нарушений</w:t>
      </w:r>
      <w:r w:rsidRPr="00ED4C05">
        <w:rPr>
          <w:rFonts w:ascii="Times New Roman" w:hAnsi="Times New Roman" w:cs="Times New Roman"/>
          <w:sz w:val="28"/>
          <w:szCs w:val="28"/>
        </w:rPr>
        <w:t>;</w:t>
      </w:r>
    </w:p>
    <w:p w14:paraId="59A64764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коду нарушения 1.2.110. «</w:t>
      </w:r>
      <w:r w:rsidRPr="00CF6706">
        <w:rPr>
          <w:rFonts w:ascii="Times New Roman" w:hAnsi="Times New Roman" w:cs="Times New Roman"/>
          <w:sz w:val="28"/>
          <w:szCs w:val="28"/>
        </w:rPr>
        <w:t>Нарушение порядка формирования и исполнения плана финансово-хозяйственной деятельности государственным (муниципальным) бюджетным (автономным) учреждением</w:t>
      </w:r>
      <w:r>
        <w:rPr>
          <w:rFonts w:ascii="Times New Roman" w:hAnsi="Times New Roman" w:cs="Times New Roman"/>
          <w:sz w:val="28"/>
          <w:szCs w:val="28"/>
        </w:rPr>
        <w:t>» - 14 нарушений;</w:t>
      </w:r>
    </w:p>
    <w:p w14:paraId="5B0DAD01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C05">
        <w:rPr>
          <w:rFonts w:ascii="Times New Roman" w:hAnsi="Times New Roman" w:cs="Times New Roman"/>
          <w:sz w:val="28"/>
          <w:szCs w:val="28"/>
        </w:rPr>
        <w:t xml:space="preserve">- по коду нарушения 2.1 «Нарушение руководителем экономического субъекта требований организации ведения бухгалтерского учета, хранения </w:t>
      </w:r>
      <w:r w:rsidRPr="00ED4C05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бухгалтерского учета и требований по формированию учетной политики» - </w:t>
      </w:r>
      <w:r>
        <w:rPr>
          <w:rFonts w:ascii="Times New Roman" w:hAnsi="Times New Roman" w:cs="Times New Roman"/>
          <w:sz w:val="28"/>
          <w:szCs w:val="28"/>
        </w:rPr>
        <w:t>17 нарушений</w:t>
      </w:r>
      <w:r w:rsidRPr="00ED4C05">
        <w:rPr>
          <w:rFonts w:ascii="Times New Roman" w:hAnsi="Times New Roman" w:cs="Times New Roman"/>
          <w:sz w:val="28"/>
          <w:szCs w:val="28"/>
        </w:rPr>
        <w:t>;</w:t>
      </w:r>
    </w:p>
    <w:p w14:paraId="36B2EBDC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hAnsi="Times New Roman" w:cs="Times New Roman"/>
          <w:sz w:val="28"/>
          <w:szCs w:val="28"/>
        </w:rPr>
        <w:t xml:space="preserve">- по коду нарушения 2.2 «Нарушение требований, предъявляемых к оформлению фактов хозяйственной жизни экономического субъекта первичными учетными документами» - </w:t>
      </w:r>
      <w:r>
        <w:rPr>
          <w:rFonts w:ascii="Times New Roman" w:hAnsi="Times New Roman" w:cs="Times New Roman"/>
          <w:sz w:val="28"/>
          <w:szCs w:val="28"/>
        </w:rPr>
        <w:t>422 нарушения</w:t>
      </w:r>
      <w:r w:rsidRPr="00ED4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сумму 2 243,4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(57,7</w:t>
      </w:r>
      <w:r w:rsidRPr="00625E46">
        <w:rPr>
          <w:rFonts w:ascii="Times New Roman" w:eastAsia="Times New Roman" w:hAnsi="Times New Roman" w:cs="Times New Roman"/>
          <w:sz w:val="28"/>
          <w:szCs w:val="28"/>
        </w:rPr>
        <w:t xml:space="preserve"> % от общего числа нарушений)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0F315D" w14:textId="77777777" w:rsidR="00711AFB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- по коду нарушения 2.3 «Нарушение требований, предъявляемых к оформлению и ведению регистров бухгалтерского учета</w:t>
      </w:r>
      <w:r>
        <w:rPr>
          <w:rFonts w:ascii="Times New Roman" w:eastAsia="Times New Roman" w:hAnsi="Times New Roman" w:cs="Times New Roman"/>
          <w:sz w:val="28"/>
          <w:szCs w:val="28"/>
        </w:rPr>
        <w:t>» - 14 нарушений на сумму 124,9 тыс. рублей (3,2</w:t>
      </w:r>
      <w:r w:rsidRPr="00625E46">
        <w:rPr>
          <w:rFonts w:ascii="Times New Roman" w:eastAsia="Times New Roman" w:hAnsi="Times New Roman" w:cs="Times New Roman"/>
          <w:sz w:val="28"/>
          <w:szCs w:val="28"/>
        </w:rPr>
        <w:t xml:space="preserve"> % от общего числа нарушений)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E5797B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коду 4.44. «</w:t>
      </w:r>
      <w:r w:rsidRPr="0078486D">
        <w:rPr>
          <w:rFonts w:ascii="Times New Roman" w:eastAsia="Times New Roman" w:hAnsi="Times New Roman" w:cs="Times New Roman"/>
          <w:sz w:val="28"/>
          <w:szCs w:val="28"/>
        </w:rPr>
        <w:t>Нарушения условий исполнения контрактов (договоров), в том числе сроков исполнения, включая своевременность расчетов по контракту (договору)</w:t>
      </w:r>
      <w:r>
        <w:rPr>
          <w:rFonts w:ascii="Times New Roman" w:eastAsia="Times New Roman" w:hAnsi="Times New Roman" w:cs="Times New Roman"/>
          <w:sz w:val="28"/>
          <w:szCs w:val="28"/>
        </w:rPr>
        <w:t>» - 60 нарушений на сумму 1 216,4 тыс. рублей (31,3</w:t>
      </w:r>
      <w:r w:rsidRPr="00637195">
        <w:rPr>
          <w:rFonts w:ascii="Times New Roman" w:eastAsia="Times New Roman" w:hAnsi="Times New Roman" w:cs="Times New Roman"/>
          <w:sz w:val="28"/>
          <w:szCs w:val="28"/>
        </w:rPr>
        <w:t xml:space="preserve"> % от общего числа нарушений);</w:t>
      </w:r>
    </w:p>
    <w:p w14:paraId="4C721C1B" w14:textId="77777777" w:rsidR="00711AFB" w:rsidRPr="00046289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коду нарушения 4.19</w:t>
      </w:r>
      <w:r w:rsidRPr="00046289">
        <w:rPr>
          <w:rFonts w:ascii="Times New Roman" w:eastAsia="Times New Roman" w:hAnsi="Times New Roman" w:cs="Times New Roman"/>
          <w:sz w:val="28"/>
          <w:szCs w:val="28"/>
        </w:rPr>
        <w:t xml:space="preserve"> «Нарушения порядка формирования, утверждения и ведения плана-графика закупок товаров, работ, услуг для обеспечения государственных и муниципальных нужд, порядка его размещения в единой информационной системе в сфере закупок в открытом доступе</w:t>
      </w:r>
      <w:r>
        <w:rPr>
          <w:rFonts w:ascii="Times New Roman" w:eastAsia="Times New Roman" w:hAnsi="Times New Roman" w:cs="Times New Roman"/>
          <w:sz w:val="28"/>
          <w:szCs w:val="28"/>
        </w:rPr>
        <w:t>» - 1 нарушение</w:t>
      </w:r>
      <w:r w:rsidRPr="0004628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0AD0908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по коду нарушения 4.15.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78486D">
        <w:rPr>
          <w:rFonts w:ascii="Times New Roman" w:eastAsia="Times New Roman" w:hAnsi="Times New Roman" w:cs="Times New Roman"/>
          <w:sz w:val="28"/>
          <w:szCs w:val="28"/>
        </w:rPr>
        <w:t>Нарушения при нормировании в сфере закупок</w:t>
      </w:r>
      <w:r>
        <w:rPr>
          <w:rFonts w:ascii="Times New Roman" w:eastAsia="Times New Roman" w:hAnsi="Times New Roman" w:cs="Times New Roman"/>
          <w:sz w:val="28"/>
          <w:szCs w:val="28"/>
        </w:rPr>
        <w:t>» - 9 нарушений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404DDA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по коду нарушения 4.33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3D6271">
        <w:rPr>
          <w:rFonts w:ascii="Times New Roman" w:eastAsia="Times New Roman" w:hAnsi="Times New Roman" w:cs="Times New Roman"/>
          <w:sz w:val="28"/>
          <w:szCs w:val="28"/>
        </w:rPr>
        <w:t>Отсутствие надлежащего обеспечения исполнения контракта (договора)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eastAsia="Times New Roman" w:hAnsi="Times New Roman" w:cs="Times New Roman"/>
          <w:sz w:val="28"/>
          <w:szCs w:val="28"/>
        </w:rPr>
        <w:t>5 нарушений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F764C8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Кроме того, выявлено неэффективное использование муниципальных сре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дств 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умме 1,6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которые были израсходованы на оплату пеней за несвоевременную оплату за электроэнергию и вывоз ТКО.</w:t>
      </w:r>
    </w:p>
    <w:p w14:paraId="77E23C85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Нарушения, выявленные в ходе контрольных мероприятий, не предусмотренные классификатором </w:t>
      </w:r>
      <w:r>
        <w:rPr>
          <w:rFonts w:ascii="Times New Roman" w:eastAsia="Times New Roman" w:hAnsi="Times New Roman" w:cs="Times New Roman"/>
          <w:sz w:val="28"/>
          <w:szCs w:val="28"/>
        </w:rPr>
        <w:t>составили 103,0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118, что составляет 2,6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% от общей суммы нарушений. </w:t>
      </w:r>
    </w:p>
    <w:p w14:paraId="3D38C1CA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результатам проведения в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году контрольных мероприятий подготовлено </w:t>
      </w:r>
      <w:r>
        <w:rPr>
          <w:rFonts w:ascii="Times New Roman" w:eastAsia="Times New Roman" w:hAnsi="Times New Roman" w:cs="Times New Roman"/>
          <w:sz w:val="28"/>
          <w:szCs w:val="28"/>
        </w:rPr>
        <w:t>8 отчетов о результатах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, вынесено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Контрольно-ревизионной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>. Д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олжностным лицам органов местного самоуправления, проверяемых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>, выставлены требования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о принят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 мер по </w:t>
      </w:r>
      <w:r w:rsidRPr="00EC79C2">
        <w:rPr>
          <w:rFonts w:ascii="Times New Roman" w:eastAsia="Times New Roman" w:hAnsi="Times New Roman" w:cs="Times New Roman"/>
          <w:sz w:val="28"/>
          <w:szCs w:val="28"/>
        </w:rPr>
        <w:t>каждому выявленному факту нарушения законодательства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по рассмотрению</w:t>
      </w:r>
      <w:r w:rsidRPr="00EC79C2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79C2">
        <w:rPr>
          <w:rFonts w:ascii="Times New Roman" w:eastAsia="Times New Roman" w:hAnsi="Times New Roman" w:cs="Times New Roman"/>
          <w:sz w:val="28"/>
          <w:szCs w:val="28"/>
        </w:rPr>
        <w:t xml:space="preserve"> о привлечении к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ветственности должностных </w:t>
      </w:r>
      <w:r w:rsidRPr="00EC79C2">
        <w:rPr>
          <w:rFonts w:ascii="Times New Roman" w:eastAsia="Times New Roman" w:hAnsi="Times New Roman" w:cs="Times New Roman"/>
          <w:sz w:val="28"/>
          <w:szCs w:val="28"/>
        </w:rPr>
        <w:t xml:space="preserve">лиц, </w:t>
      </w:r>
      <w:r>
        <w:rPr>
          <w:rFonts w:ascii="Times New Roman" w:eastAsia="Times New Roman" w:hAnsi="Times New Roman" w:cs="Times New Roman"/>
          <w:sz w:val="28"/>
          <w:szCs w:val="28"/>
        </w:rPr>
        <w:t>допустивших указанные нарушения, установленные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в ходе контрольных мероприятий.</w:t>
      </w:r>
    </w:p>
    <w:p w14:paraId="456F2572" w14:textId="77777777" w:rsidR="00711AFB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3FC4FB1" w14:textId="77777777" w:rsidR="00711AFB" w:rsidRPr="00ED4C05" w:rsidRDefault="00711AFB" w:rsidP="00711AFB">
      <w:pPr>
        <w:widowControl w:val="0"/>
        <w:numPr>
          <w:ilvl w:val="0"/>
          <w:numId w:val="5"/>
        </w:num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>Экспертно-аналитическая деятельность</w:t>
      </w:r>
    </w:p>
    <w:p w14:paraId="118A2BDF" w14:textId="77777777" w:rsidR="00711AFB" w:rsidRPr="00ED4C05" w:rsidRDefault="00711AFB" w:rsidP="00711AFB">
      <w:pPr>
        <w:widowControl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C1B312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2025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году, предварительный и последующий контроль 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бюджета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Смоленской области осуществлялся Контрольно-ревизионной комиссией исходя из понимания контроля, как функции управления, представляющей собой систему наблюдения и проверки функционирования объекта с целью оценки обоснованности, реалистичности и эффективности принимаемых управленческих </w:t>
      </w:r>
      <w:r w:rsidRPr="00ED4C0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решений, выявления степени их реализации, обнаружения и предупреждения отклонений и неблагоприятных ситуаций. </w:t>
      </w:r>
      <w:proofErr w:type="gramEnd"/>
    </w:p>
    <w:p w14:paraId="2DFFA80F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eastAsia="Calibri" w:hAnsi="Times New Roman" w:cs="Times New Roman"/>
          <w:sz w:val="28"/>
          <w:szCs w:val="28"/>
        </w:rPr>
        <w:t>Заключения Контрольно-ревизионной комиссии по экспертизе отчетов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 исполнении бюджета </w:t>
      </w:r>
      <w:r w:rsidRPr="00DB4514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DB4514"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eastAsia="Calibri" w:hAnsi="Times New Roman" w:cs="Times New Roman"/>
          <w:sz w:val="28"/>
          <w:szCs w:val="28"/>
        </w:rPr>
        <w:t>чинковский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Pr="00DB4514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4C05">
        <w:rPr>
          <w:rFonts w:ascii="Times New Roman" w:eastAsia="Calibri" w:hAnsi="Times New Roman" w:cs="Times New Roman"/>
          <w:sz w:val="28"/>
          <w:szCs w:val="28"/>
        </w:rPr>
        <w:t>это комплексный анализ деятельности исполнительной власти в части выполнения принятых обязательств на основе не только анализа исполнения бюджета, но и результатов, проведенных экспертно-аналитических и контрольных мероприятий.</w:t>
      </w:r>
    </w:p>
    <w:p w14:paraId="43DF1E4B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eastAsia="Calibri" w:hAnsi="Times New Roman" w:cs="Times New Roman"/>
          <w:sz w:val="28"/>
          <w:szCs w:val="28"/>
        </w:rPr>
        <w:t>Мероприятия экспертно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ED4C05">
        <w:rPr>
          <w:rFonts w:ascii="Times New Roman" w:eastAsia="Calibri" w:hAnsi="Times New Roman" w:cs="Times New Roman"/>
          <w:sz w:val="28"/>
          <w:szCs w:val="28"/>
        </w:rPr>
        <w:t>аналитического характера, проводимые в отчетном году, составляли основу контроля в течение всего отчетного периода. Они осуществлялись в форме предварительного к</w:t>
      </w:r>
      <w:r>
        <w:rPr>
          <w:rFonts w:ascii="Times New Roman" w:eastAsia="Calibri" w:hAnsi="Times New Roman" w:cs="Times New Roman"/>
          <w:sz w:val="28"/>
          <w:szCs w:val="28"/>
        </w:rPr>
        <w:t>онтроля перед принятием проекта бюджета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на очередной финансовый год, текущего (оперативного) контроля непосредственно в ходе его исполнения в отчетном году и внесения в них изменений и дополнений, а также последующего контроля по итогам исполнения бюджетов за отчетный финансовый год.</w:t>
      </w:r>
    </w:p>
    <w:p w14:paraId="6199EABA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Предметом анализа в рамках осуществления текущего контроля над исполнением доходных и расходных статей являлись отчетные данные об </w:t>
      </w:r>
      <w:r>
        <w:rPr>
          <w:rFonts w:ascii="Times New Roman" w:eastAsia="Calibri" w:hAnsi="Times New Roman" w:cs="Times New Roman"/>
          <w:sz w:val="28"/>
          <w:szCs w:val="28"/>
        </w:rPr>
        <w:t>исполнении бюджета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за I квартал, полугодие и 9 месяцев текущего финансового года. </w:t>
      </w:r>
    </w:p>
    <w:p w14:paraId="68CEC659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Основной акцент при осуществлении текущего контроля ставился на анализе выявленных отклонений от утвержденных показателей бюджетов с целью подготовки предложений, направленных на их устранение, а также на совершенствование бюджетного процесса в целом. </w:t>
      </w:r>
    </w:p>
    <w:p w14:paraId="5F9C29EF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eastAsia="Calibri" w:hAnsi="Times New Roman" w:cs="Times New Roman"/>
          <w:sz w:val="28"/>
          <w:szCs w:val="28"/>
        </w:rPr>
        <w:t>Результаты текущего контроля использовались при проведении экспертиз вносимых на рассмотрение проектов решений, предусматривающих внесение изменений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дополнений в решение о бюджете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>
        <w:rPr>
          <w:rFonts w:ascii="Times New Roman" w:eastAsia="Calibri" w:hAnsi="Times New Roman" w:cs="Times New Roman"/>
          <w:sz w:val="28"/>
          <w:szCs w:val="28"/>
        </w:rPr>
        <w:t>униципального образования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4CD6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454CD6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Pr="00454CD6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2025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год. На основании проведенных экспертиз проектов решений по указанному выше воп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росу </w:t>
      </w:r>
      <w:r w:rsidRPr="00ED4C05">
        <w:rPr>
          <w:rFonts w:ascii="Times New Roman" w:eastAsia="Calibri" w:hAnsi="Times New Roman" w:cs="Times New Roman"/>
          <w:sz w:val="28"/>
          <w:szCs w:val="28"/>
        </w:rPr>
        <w:t>были подготовлены и представлены соответствующие заключения.</w:t>
      </w:r>
    </w:p>
    <w:p w14:paraId="05019B5B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Одним из элементов в работе Контрольно-ревизионной комиссии в отчетном году являлись внешние проверки отчетов об исполнении бюджетов муниципальных образований </w:t>
      </w:r>
      <w:proofErr w:type="spellStart"/>
      <w:r w:rsidRPr="00ED4C05"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района Смоленской области и внешняя проверка бюджетной отчетности главных администраторов бюджетных средств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2024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год, которые были проведены в порядке последующего контроля. </w:t>
      </w:r>
    </w:p>
    <w:p w14:paraId="29B1AA42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eastAsia="Calibri" w:hAnsi="Times New Roman" w:cs="Times New Roman"/>
          <w:sz w:val="28"/>
          <w:szCs w:val="28"/>
        </w:rPr>
        <w:t>Непосредственно пр</w:t>
      </w:r>
      <w:r>
        <w:rPr>
          <w:rFonts w:ascii="Times New Roman" w:eastAsia="Calibri" w:hAnsi="Times New Roman" w:cs="Times New Roman"/>
          <w:sz w:val="28"/>
          <w:szCs w:val="28"/>
        </w:rPr>
        <w:t>и проведении экспертизы проекта бюджета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осуществлялась оценка доход</w:t>
      </w:r>
      <w:r>
        <w:rPr>
          <w:rFonts w:ascii="Times New Roman" w:eastAsia="Calibri" w:hAnsi="Times New Roman" w:cs="Times New Roman"/>
          <w:sz w:val="28"/>
          <w:szCs w:val="28"/>
        </w:rPr>
        <w:t>ных и расходных статей, размера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муниципа</w:t>
      </w:r>
      <w:r>
        <w:rPr>
          <w:rFonts w:ascii="Times New Roman" w:eastAsia="Calibri" w:hAnsi="Times New Roman" w:cs="Times New Roman"/>
          <w:sz w:val="28"/>
          <w:szCs w:val="28"/>
        </w:rPr>
        <w:t>льного долга и дефицита бюджета. Проект решения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пр</w:t>
      </w:r>
      <w:r>
        <w:rPr>
          <w:rFonts w:ascii="Times New Roman" w:eastAsia="Calibri" w:hAnsi="Times New Roman" w:cs="Times New Roman"/>
          <w:sz w:val="28"/>
          <w:szCs w:val="28"/>
        </w:rPr>
        <w:t>оверялся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на предм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ет соответствия предложенных им показателей и 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параметров ограничениям, установленным Бюджетным кодексом Российской Федерации. </w:t>
      </w:r>
    </w:p>
    <w:p w14:paraId="1FDD624C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22129621"/>
      <w:r>
        <w:rPr>
          <w:rFonts w:ascii="Times New Roman" w:eastAsia="Times New Roman" w:hAnsi="Times New Roman" w:cs="Times New Roman"/>
          <w:sz w:val="28"/>
          <w:szCs w:val="28"/>
        </w:rPr>
        <w:t>В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году Контрольно-рев</w:t>
      </w:r>
      <w:r>
        <w:rPr>
          <w:rFonts w:ascii="Times New Roman" w:eastAsia="Times New Roman" w:hAnsi="Times New Roman" w:cs="Times New Roman"/>
          <w:sz w:val="28"/>
          <w:szCs w:val="28"/>
        </w:rPr>
        <w:t>изионной комиссией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 проведено 61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экспертно-аналитических мероприятий:</w:t>
      </w:r>
      <w:r w:rsidRPr="00ED4C05">
        <w:rPr>
          <w:rFonts w:ascii="Times New Roman" w:eastAsia="Calibri" w:hAnsi="Times New Roman" w:cs="Times New Roman"/>
          <w:sz w:val="28"/>
          <w:szCs w:val="28"/>
        </w:rPr>
        <w:t> </w:t>
      </w:r>
    </w:p>
    <w:p w14:paraId="0B10B98E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1. В рамках предварительного контроля проекта бюджета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</w:t>
      </w:r>
      <w:r>
        <w:rPr>
          <w:rFonts w:ascii="Times New Roman" w:eastAsia="Times New Roman" w:hAnsi="Times New Roman" w:cs="Times New Roman"/>
          <w:sz w:val="28"/>
          <w:szCs w:val="28"/>
        </w:rPr>
        <w:t>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D4C05">
        <w:rPr>
          <w:rFonts w:ascii="Times New Roman" w:eastAsia="Calibri" w:hAnsi="Times New Roman" w:cs="Times New Roman"/>
          <w:sz w:val="28"/>
          <w:szCs w:val="28"/>
        </w:rPr>
        <w:t> </w:t>
      </w:r>
    </w:p>
    <w:p w14:paraId="1BAB3C0E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lastRenderedPageBreak/>
        <w:t>- осуществлена  проверка соответствия представленного 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екта решения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Совета депутатов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«О бюджете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на 2026 год и плановый период 2027 и 2028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годов», по результатам финансово-экономической экспертизы подготовлено и направлено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окружной Совет</w:t>
      </w:r>
      <w:r w:rsidRPr="001B058C">
        <w:rPr>
          <w:rFonts w:ascii="Times New Roman" w:eastAsia="Times New Roman" w:hAnsi="Times New Roman" w:cs="Times New Roman"/>
          <w:sz w:val="28"/>
          <w:szCs w:val="28"/>
        </w:rPr>
        <w:t xml:space="preserve"> депутатов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заключение на предварительный контроль формирования проекта о бюджете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на 2026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 и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на плановый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 2027 и 2028 годов от 28.11.2025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года №б/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32B92CC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Проведена </w:t>
      </w:r>
      <w:r w:rsidRPr="00ED4C05">
        <w:rPr>
          <w:rFonts w:ascii="Times New Roman" w:hAnsi="Times New Roman" w:cs="Times New Roman"/>
          <w:sz w:val="28"/>
          <w:szCs w:val="28"/>
        </w:rPr>
        <w:t>финансово-экономическая экспертиза</w:t>
      </w:r>
      <w:r>
        <w:rPr>
          <w:rFonts w:ascii="Times New Roman" w:hAnsi="Times New Roman" w:cs="Times New Roman"/>
          <w:sz w:val="28"/>
          <w:szCs w:val="28"/>
        </w:rPr>
        <w:t xml:space="preserve"> 34</w:t>
      </w:r>
      <w:r w:rsidRPr="00ED4C05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Pr="00ED4C05">
        <w:rPr>
          <w:rFonts w:ascii="Times New Roman" w:hAnsi="Times New Roman" w:cs="Times New Roman"/>
          <w:bCs/>
          <w:sz w:val="28"/>
          <w:szCs w:val="28"/>
        </w:rPr>
        <w:t>постановлений Администрации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</w:t>
      </w:r>
      <w:r w:rsidRPr="00ED4C05">
        <w:rPr>
          <w:rFonts w:ascii="Times New Roman" w:hAnsi="Times New Roman" w:cs="Times New Roman"/>
          <w:bCs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D4C05">
        <w:rPr>
          <w:rFonts w:ascii="Times New Roman" w:hAnsi="Times New Roman" w:cs="Times New Roman"/>
          <w:bCs/>
          <w:sz w:val="28"/>
          <w:szCs w:val="28"/>
        </w:rPr>
        <w:t xml:space="preserve"> об утверждении и о внесении изменений в муниципальные программы, целями которой является обеспечение законности расходных обязательств и достоверности оценки их объема, соответствия их целей и задач документам планирования муниципального образования «</w:t>
      </w:r>
      <w:proofErr w:type="spellStart"/>
      <w:r w:rsidRPr="00ED4C05">
        <w:rPr>
          <w:rFonts w:ascii="Times New Roman" w:hAnsi="Times New Roman" w:cs="Times New Roman"/>
          <w:bCs/>
          <w:sz w:val="28"/>
          <w:szCs w:val="28"/>
        </w:rPr>
        <w:t>Почи</w:t>
      </w:r>
      <w:r>
        <w:rPr>
          <w:rFonts w:ascii="Times New Roman" w:hAnsi="Times New Roman" w:cs="Times New Roman"/>
          <w:bCs/>
          <w:sz w:val="28"/>
          <w:szCs w:val="28"/>
        </w:rPr>
        <w:t>нковский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</w:t>
      </w:r>
      <w:r w:rsidRPr="00ED4C05">
        <w:rPr>
          <w:rFonts w:ascii="Times New Roman" w:hAnsi="Times New Roman" w:cs="Times New Roman"/>
          <w:bCs/>
          <w:sz w:val="28"/>
          <w:szCs w:val="28"/>
        </w:rPr>
        <w:t>» Смоленской области.</w:t>
      </w:r>
    </w:p>
    <w:p w14:paraId="09AB47F2" w14:textId="77777777" w:rsidR="00711AFB" w:rsidRDefault="00711AFB" w:rsidP="00711A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C05">
        <w:rPr>
          <w:rFonts w:ascii="Times New Roman" w:hAnsi="Times New Roman" w:cs="Times New Roman"/>
          <w:bCs/>
          <w:sz w:val="28"/>
          <w:szCs w:val="28"/>
        </w:rPr>
        <w:t>При проведении вышеуказанных экспертно-аналитических мероприятий выявлены следующие нарушения и недостатки:</w:t>
      </w:r>
    </w:p>
    <w:p w14:paraId="0AF3CC5C" w14:textId="77777777" w:rsidR="00711AFB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C3AE4">
        <w:rPr>
          <w:rFonts w:ascii="Times New Roman" w:hAnsi="Times New Roman" w:cs="Times New Roman"/>
          <w:i/>
          <w:color w:val="000000"/>
          <w:sz w:val="28"/>
          <w:szCs w:val="28"/>
        </w:rPr>
        <w:t>аименования ответственного исполнителя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 соответствовало</w:t>
      </w:r>
      <w:r w:rsidRPr="006C3AE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распоряжению Администрации муниципального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образования «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муниципальный округ» Смоленской области от 28.10.2024 №1295</w:t>
      </w:r>
      <w:r w:rsidRPr="006C3AE4">
        <w:rPr>
          <w:rFonts w:ascii="Times New Roman" w:hAnsi="Times New Roman" w:cs="Times New Roman"/>
          <w:i/>
          <w:color w:val="000000"/>
          <w:sz w:val="28"/>
          <w:szCs w:val="28"/>
        </w:rPr>
        <w:t>-р/</w:t>
      </w:r>
      <w:proofErr w:type="spellStart"/>
      <w:proofErr w:type="gramStart"/>
      <w:r w:rsidRPr="006C3AE4">
        <w:rPr>
          <w:rFonts w:ascii="Times New Roman" w:hAnsi="Times New Roman" w:cs="Times New Roman"/>
          <w:i/>
          <w:color w:val="000000"/>
          <w:sz w:val="28"/>
          <w:szCs w:val="28"/>
        </w:rPr>
        <w:t>адм</w:t>
      </w:r>
      <w:proofErr w:type="spellEnd"/>
      <w:proofErr w:type="gramEnd"/>
      <w:r w:rsidRPr="006C3AE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О внесении изменения в распоряжение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район» Смоленской области от 01.10.2024 № 1189</w:t>
      </w:r>
      <w:r w:rsidRPr="006C3AE4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-р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адм</w:t>
      </w:r>
      <w:proofErr w:type="spellEnd"/>
      <w:r w:rsidRPr="006C3AE4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«Об утверждении перечня муниципальных программ муниципального образования 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муниципальный округ» Смоленской области» (Отдел ЖКХ);</w:t>
      </w:r>
    </w:p>
    <w:p w14:paraId="45F396CD" w14:textId="77777777" w:rsidR="00711AFB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- </w:t>
      </w:r>
      <w:bookmarkStart w:id="3" w:name="_Hlk193293407"/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в</w:t>
      </w:r>
      <w:r w:rsidRPr="00374ADD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разделе «Показатели муниципальной программы» проекта муниципальной программы </w:t>
      </w:r>
      <w:r w:rsidRPr="00374ADD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неверно</w:t>
      </w:r>
      <w:r w:rsidRPr="00374ADD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указан год (Базовое значение 2025 год) – следует 2024 – год, предшествующий очередному финансовому году</w:t>
      </w:r>
      <w:bookmarkEnd w:id="3"/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(Отдел ЖКХ);</w:t>
      </w:r>
    </w:p>
    <w:p w14:paraId="2CED04D9" w14:textId="77777777" w:rsidR="00711AFB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- в</w:t>
      </w:r>
      <w:r w:rsidRPr="00374ADD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паспорте муниципальной программы «Объем финансового обеспечения за вес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ь период реализации» отсутствовал</w:t>
      </w:r>
      <w:r w:rsidRPr="00374ADD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показатель в </w:t>
      </w:r>
      <w:r w:rsidRPr="00374ADD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разрезе источников финансирования</w:t>
      </w:r>
      <w:r w:rsidRPr="00374ADD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в соответствии с Приложением № 1 к Порядку №0009-адм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(Отдел ЖКХ, Ленинский комитет);</w:t>
      </w:r>
    </w:p>
    <w:p w14:paraId="1BDFD286" w14:textId="77777777" w:rsidR="00711AFB" w:rsidRDefault="00711AFB" w:rsidP="00711AF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- </w:t>
      </w:r>
      <w:r w:rsidRPr="00B57F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1. </w:t>
      </w:r>
      <w:proofErr w:type="gramStart"/>
      <w:r w:rsidRPr="00B57F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«Стратегические приоритеты в сфере реализации муниципальной программы» проекта муниципальной программы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содержал не действующие нормативные акты, на основе которых осуществлялось правовое регулирование реализации мероприятий муниципальной программы, </w:t>
      </w:r>
      <w:r>
        <w:rPr>
          <w:rFonts w:ascii="Times New Roman" w:hAnsi="Times New Roman" w:cs="Times New Roman"/>
          <w:i/>
          <w:sz w:val="28"/>
          <w:szCs w:val="28"/>
        </w:rPr>
        <w:t xml:space="preserve">в паспорте муниципальной программы «Основные положения» </w:t>
      </w:r>
      <w:r w:rsidRPr="00550654">
        <w:rPr>
          <w:rFonts w:ascii="Times New Roman" w:hAnsi="Times New Roman" w:cs="Times New Roman"/>
          <w:i/>
          <w:sz w:val="28"/>
          <w:szCs w:val="28"/>
        </w:rPr>
        <w:t xml:space="preserve">объем средств финансирования муниципальной программы </w:t>
      </w:r>
      <w:r>
        <w:rPr>
          <w:rFonts w:ascii="Times New Roman" w:hAnsi="Times New Roman" w:cs="Times New Roman"/>
          <w:i/>
          <w:sz w:val="28"/>
          <w:szCs w:val="28"/>
        </w:rPr>
        <w:t xml:space="preserve">на 2026 год неверно указан </w:t>
      </w:r>
      <w:r w:rsidRPr="00550654">
        <w:rPr>
          <w:rFonts w:ascii="Times New Roman" w:hAnsi="Times New Roman" w:cs="Times New Roman"/>
          <w:i/>
          <w:sz w:val="28"/>
          <w:szCs w:val="28"/>
        </w:rPr>
        <w:t xml:space="preserve">в разрезе </w:t>
      </w:r>
      <w:r>
        <w:rPr>
          <w:rFonts w:ascii="Times New Roman" w:hAnsi="Times New Roman" w:cs="Times New Roman"/>
          <w:i/>
          <w:sz w:val="28"/>
          <w:szCs w:val="28"/>
        </w:rPr>
        <w:t xml:space="preserve">источников финансирования (Приложение №1 к </w:t>
      </w:r>
      <w:r w:rsidRPr="001A2EB0">
        <w:rPr>
          <w:rFonts w:ascii="Times New Roman" w:hAnsi="Times New Roman" w:cs="Times New Roman"/>
          <w:i/>
          <w:sz w:val="28"/>
          <w:szCs w:val="28"/>
        </w:rPr>
        <w:t>Поряд</w:t>
      </w:r>
      <w:r>
        <w:rPr>
          <w:rFonts w:ascii="Times New Roman" w:hAnsi="Times New Roman" w:cs="Times New Roman"/>
          <w:i/>
          <w:sz w:val="28"/>
          <w:szCs w:val="28"/>
        </w:rPr>
        <w:t>ку</w:t>
      </w:r>
      <w:r w:rsidRPr="001A2EB0">
        <w:rPr>
          <w:rFonts w:ascii="Times New Roman" w:hAnsi="Times New Roman" w:cs="Times New Roman"/>
          <w:i/>
          <w:sz w:val="28"/>
          <w:szCs w:val="28"/>
        </w:rPr>
        <w:t xml:space="preserve"> №0009-адм</w:t>
      </w:r>
      <w:r>
        <w:rPr>
          <w:rFonts w:ascii="Times New Roman" w:hAnsi="Times New Roman" w:cs="Times New Roman"/>
          <w:i/>
          <w:sz w:val="28"/>
          <w:szCs w:val="28"/>
        </w:rPr>
        <w:t>) (Отдел ЖКХ);</w:t>
      </w:r>
      <w:proofErr w:type="gramEnd"/>
    </w:p>
    <w:p w14:paraId="749C2269" w14:textId="77777777" w:rsidR="00711AFB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4455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>в разделе «Основные положения» паспорта муниципальной программы, в графе «Объемы финансового обеспечения за вес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ь период реализации» отсутствовали</w:t>
      </w:r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данные в разрезе источников финансирования муниципальной </w:t>
      </w:r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программы на очередной финансовый год и первый, второй годы планового периода в соответствии п.4.1. Порядка №0009-адм;- в разделе «Финансовое обеспечение муни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ципальной программы» отсутствовали</w:t>
      </w:r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данные, источника финансирования муниципальной программы, в разрезе бюджета муниципального образования;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>Сведения о региональных, ведомственных проектах п.4.3., Раздел 2, п.4.4., Раздел 3 Порядка №0009-адм – отсутствуют;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>Паспорт комплекса процессных мероприятий – порядковый номер раздела не соответ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ствовал</w:t>
      </w:r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п.4.5., Раздел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4. Порядка №0009-адм;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>Раздел «Сведения о финансировании структурных элементов муниципальной программы» проекта муниципа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льной программы не соответствовал</w:t>
      </w:r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требованиям п.4.6. Порядка №0009-адм в части: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отсутствовало</w:t>
      </w:r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наименование сто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лбцов Приложения № 5;отсутствовало</w:t>
      </w:r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наименование комплекса процессных мероприятий;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>отсутствовал</w:t>
      </w:r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объем финансирования на «Государственную поддержку организаций, входящих в систему спортивной подготовки» в сумме 50,5 тыс. рублей по комплексу процессных мероприятий «Обеспечение оказания муниципальных услуг спортивной направленности и спортивной подготовки в муниципальных учреждениях физической культуры и спорта» утвержденной бюджетной росписью (расходы) муниципального образования «</w:t>
      </w:r>
      <w:proofErr w:type="spellStart"/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>Починковский</w:t>
      </w:r>
      <w:proofErr w:type="spellEnd"/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муниципальный округ» Смоленской области по состоянию на 31.03.2025 года, решению </w:t>
      </w:r>
      <w:proofErr w:type="spellStart"/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>Починковского</w:t>
      </w:r>
      <w:proofErr w:type="spellEnd"/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окружного Совета депутатов от 29.01.2025</w:t>
      </w:r>
      <w:proofErr w:type="gramEnd"/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№17 «О внесении изменений в решение </w:t>
      </w:r>
      <w:proofErr w:type="spellStart"/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>Починковского</w:t>
      </w:r>
      <w:proofErr w:type="spellEnd"/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окружного Совета депутатов от 11.12.2024 № 46»</w:t>
      </w:r>
      <w:proofErr w:type="gramStart"/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>;объем средств, по комплексу процессных мероприятий «Обеспечение оказания муниципальных услуг спортивной направленности и спортивной подготовки в муниципальных учреждениях физической культуры и спорта» по строке «Итого по комплексу процессных мероприят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ий» на 2025 год не соответствовал</w:t>
      </w:r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утвержденной бюджетной росписи (расходы) муниципального образования «</w:t>
      </w:r>
      <w:proofErr w:type="spellStart"/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>Починковский</w:t>
      </w:r>
      <w:proofErr w:type="spellEnd"/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муниципальный округ» Смоленской области по состоянию на 31.03.2025 года, решению </w:t>
      </w:r>
      <w:proofErr w:type="spellStart"/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>Починковского</w:t>
      </w:r>
      <w:proofErr w:type="spellEnd"/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окружного Совета депутатов от 29.01.2025 №17 «О внесении</w:t>
      </w:r>
      <w:proofErr w:type="gramEnd"/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изменений в решение </w:t>
      </w:r>
      <w:proofErr w:type="spellStart"/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>Починковского</w:t>
      </w:r>
      <w:proofErr w:type="spellEnd"/>
      <w:r w:rsidRPr="009144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окружного Совет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а депутатов от 11.12.2024 № 46» (Отдел культуры);</w:t>
      </w:r>
    </w:p>
    <w:p w14:paraId="24E11E24" w14:textId="77777777" w:rsidR="00711AFB" w:rsidRDefault="00711AFB" w:rsidP="00711AF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- в</w:t>
      </w:r>
      <w:r w:rsidRPr="00BA775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нарушении п.2.1. Порядка принятия решений о разработке муниципальных программ, их формирования и реализации в муниципальном образовании «</w:t>
      </w:r>
      <w:proofErr w:type="spellStart"/>
      <w:r w:rsidRPr="00BA7750">
        <w:rPr>
          <w:rFonts w:ascii="Times New Roman" w:hAnsi="Times New Roman" w:cs="Times New Roman"/>
          <w:i/>
          <w:color w:val="000000"/>
          <w:sz w:val="28"/>
          <w:szCs w:val="28"/>
        </w:rPr>
        <w:t>Починковский</w:t>
      </w:r>
      <w:proofErr w:type="spellEnd"/>
      <w:r w:rsidRPr="00BA775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район» Смоленской области от 28.01.2022 №009-адм в паспорте муниципальной программы «Период реализации муниципальной пр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ограммы» разработан на два года (Отдел ЖКХ);</w:t>
      </w:r>
    </w:p>
    <w:p w14:paraId="6B4E18A0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C05">
        <w:rPr>
          <w:rFonts w:ascii="Times New Roman" w:hAnsi="Times New Roman" w:cs="Times New Roman"/>
          <w:bCs/>
          <w:sz w:val="28"/>
          <w:szCs w:val="28"/>
        </w:rPr>
        <w:t>В соответствии с пунктом 2 статьи 157 БК РФ подготовлены и направлены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окружной Совет депутатов</w:t>
      </w:r>
      <w:r w:rsidRPr="00ED4C0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ED4C0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заключения</w:t>
      </w:r>
      <w:r w:rsidRPr="00ED4C05">
        <w:rPr>
          <w:rFonts w:ascii="Times New Roman" w:hAnsi="Times New Roman" w:cs="Times New Roman"/>
          <w:bCs/>
          <w:sz w:val="28"/>
          <w:szCs w:val="28"/>
        </w:rPr>
        <w:t xml:space="preserve"> на проекты решений о внесении изменений в решение о бюджете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</w:t>
      </w:r>
      <w:r w:rsidRPr="00ED4C05">
        <w:rPr>
          <w:rFonts w:ascii="Times New Roman" w:hAnsi="Times New Roman" w:cs="Times New Roman"/>
          <w:bCs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bCs/>
          <w:sz w:val="28"/>
          <w:szCs w:val="28"/>
        </w:rPr>
        <w:t>на 2025</w:t>
      </w:r>
      <w:r w:rsidRPr="00ED4C05">
        <w:rPr>
          <w:rFonts w:ascii="Times New Roman" w:hAnsi="Times New Roman" w:cs="Times New Roman"/>
          <w:bCs/>
          <w:sz w:val="28"/>
          <w:szCs w:val="28"/>
        </w:rPr>
        <w:t xml:space="preserve"> год и на пл</w:t>
      </w:r>
      <w:r>
        <w:rPr>
          <w:rFonts w:ascii="Times New Roman" w:hAnsi="Times New Roman" w:cs="Times New Roman"/>
          <w:bCs/>
          <w:sz w:val="28"/>
          <w:szCs w:val="28"/>
        </w:rPr>
        <w:t>ановый период 2026 и 2027 годов</w:t>
      </w:r>
      <w:r w:rsidRPr="00ED4C05">
        <w:rPr>
          <w:rFonts w:ascii="Times New Roman" w:hAnsi="Times New Roman" w:cs="Times New Roman"/>
          <w:bCs/>
          <w:sz w:val="28"/>
          <w:szCs w:val="28"/>
        </w:rPr>
        <w:t>.</w:t>
      </w:r>
      <w:bookmarkEnd w:id="2"/>
      <w:r w:rsidRPr="00ED4C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E13B241" w14:textId="77777777" w:rsidR="00711AFB" w:rsidRPr="00ED4C05" w:rsidRDefault="00711AFB" w:rsidP="00711AFB">
      <w:pPr>
        <w:widowControl w:val="0"/>
        <w:numPr>
          <w:ilvl w:val="0"/>
          <w:numId w:val="6"/>
        </w:numPr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bookmarkStart w:id="4" w:name="_Hlk222129799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В рамках оперативного анализа исполнения и 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исполнения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</w:t>
      </w:r>
      <w:r>
        <w:rPr>
          <w:rFonts w:ascii="Times New Roman" w:eastAsia="Times New Roman" w:hAnsi="Times New Roman" w:cs="Times New Roman"/>
          <w:sz w:val="28"/>
          <w:szCs w:val="28"/>
        </w:rPr>
        <w:t>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окружной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>Совет депутат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ов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подготовлено и направлено:</w:t>
      </w:r>
      <w:r w:rsidRPr="00ED4C05">
        <w:rPr>
          <w:rFonts w:ascii="Times New Roman" w:eastAsia="Calibri" w:hAnsi="Times New Roman" w:cs="Times New Roman"/>
          <w:sz w:val="28"/>
          <w:szCs w:val="28"/>
        </w:rPr>
        <w:t> </w:t>
      </w:r>
    </w:p>
    <w:p w14:paraId="44AA3251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- 3 заключения на отчёт об исполнении бюджета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 за 1 квартал</w:t>
      </w:r>
      <w:r>
        <w:rPr>
          <w:rFonts w:ascii="Times New Roman" w:eastAsia="Times New Roman" w:hAnsi="Times New Roman" w:cs="Times New Roman"/>
          <w:sz w:val="28"/>
          <w:szCs w:val="28"/>
        </w:rPr>
        <w:t>, полугодие и 9 месяцев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592AF0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3. В рамках последующего контроля, в соответствии со статьёй 264.4 БК РФ, который осуществлялся по результатам исполнения бюджетов бюджетной системы Российской Федерации в целях установления законности их исполнения, достоверности учета и отчетности, подготовлено:</w:t>
      </w:r>
    </w:p>
    <w:p w14:paraId="07D1070B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- 1 заключение на отчет об исполнении бюджета муниципального образования «</w:t>
      </w:r>
      <w:proofErr w:type="spellStart"/>
      <w:r w:rsidRPr="00ED4C05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айон» Смоленской области за 2024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год;</w:t>
      </w:r>
    </w:p>
    <w:p w14:paraId="7907D9E7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- 7 заключений </w:t>
      </w:r>
      <w:r w:rsidRPr="00ED4C05">
        <w:rPr>
          <w:rFonts w:ascii="Times New Roman" w:hAnsi="Times New Roman" w:cs="Times New Roman"/>
          <w:sz w:val="28"/>
          <w:szCs w:val="28"/>
        </w:rPr>
        <w:t>о результатах внешней проверки годовой бюджетной отчетности главных распорядителей средств бюджета, главных администраторов доходов бюджета муниципального образования «</w:t>
      </w:r>
      <w:proofErr w:type="spellStart"/>
      <w:r w:rsidRPr="00ED4C05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ED4C0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айон» Смоленской области за 2024</w:t>
      </w:r>
      <w:r w:rsidRPr="00ED4C05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3D3F79DD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- 6 заключений на отчеты об исполнении бюджетов сельских и городского поселений </w:t>
      </w:r>
      <w:proofErr w:type="spellStart"/>
      <w:r w:rsidRPr="00ED4C05">
        <w:rPr>
          <w:rFonts w:ascii="Times New Roman" w:eastAsia="Times New Roman" w:hAnsi="Times New Roman" w:cs="Times New Roman"/>
          <w:sz w:val="28"/>
          <w:szCs w:val="28"/>
        </w:rPr>
        <w:t>Починковского</w:t>
      </w:r>
      <w:proofErr w:type="spell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айона Смоленской области за 2024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год;</w:t>
      </w:r>
    </w:p>
    <w:p w14:paraId="4732F25E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- 5 заключений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о результатах внешней проверки годовой бюджетной отчетности главного распорядителя средств бюджета, главного администратора доходов бюджета муниципального образования </w:t>
      </w:r>
      <w:proofErr w:type="spellStart"/>
      <w:r w:rsidRPr="00ED4C05">
        <w:rPr>
          <w:rFonts w:ascii="Times New Roman" w:eastAsia="Times New Roman" w:hAnsi="Times New Roman" w:cs="Times New Roman"/>
          <w:sz w:val="28"/>
          <w:szCs w:val="28"/>
        </w:rPr>
        <w:t>Починковского</w:t>
      </w:r>
      <w:proofErr w:type="spell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ED4C05">
        <w:rPr>
          <w:rFonts w:ascii="Times New Roman" w:eastAsia="Times New Roman" w:hAnsi="Times New Roman" w:cs="Times New Roman"/>
          <w:sz w:val="28"/>
          <w:szCs w:val="28"/>
        </w:rPr>
        <w:t>Починковского</w:t>
      </w:r>
      <w:proofErr w:type="spell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айона Смоленской области за 2024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год. </w:t>
      </w:r>
    </w:p>
    <w:p w14:paraId="0888ED3F" w14:textId="77777777" w:rsidR="00711AFB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>При проведении экспертно-аналитических мероприятий выявлены следующие нарушения и недостатки:</w:t>
      </w:r>
    </w:p>
    <w:p w14:paraId="08024F59" w14:textId="77777777" w:rsidR="00711AFB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 </w:t>
      </w:r>
      <w:r w:rsidRPr="0068369C">
        <w:rPr>
          <w:rFonts w:ascii="Times New Roman" w:eastAsia="Times New Roman" w:hAnsi="Times New Roman" w:cs="Times New Roman"/>
          <w:i/>
          <w:sz w:val="28"/>
          <w:szCs w:val="28"/>
        </w:rPr>
        <w:t>выявлено нарушение статьи 34 Бюджетно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го кодекса Российской Федерации (Администрация МО, Ленинское поселение,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Стодолищенское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поселение,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Мурыгинское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поселение,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Шаталовское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поселение);</w:t>
      </w:r>
    </w:p>
    <w:p w14:paraId="5BAACB6B" w14:textId="77777777" w:rsidR="00711AFB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п</w:t>
      </w:r>
      <w:r w:rsidRPr="00D53B48">
        <w:rPr>
          <w:rFonts w:ascii="Times New Roman" w:eastAsia="Times New Roman" w:hAnsi="Times New Roman" w:cs="Times New Roman"/>
          <w:i/>
          <w:sz w:val="28"/>
          <w:szCs w:val="28"/>
        </w:rPr>
        <w:t>ояснительная записка по комплектации и структуре не соответствует требованиям Инструкции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России от 28.12.2010 № 191н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(Отдел экономики).</w:t>
      </w:r>
    </w:p>
    <w:p w14:paraId="424AA9A7" w14:textId="77777777" w:rsidR="00711AFB" w:rsidRDefault="00711AFB" w:rsidP="00711AFB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Результаты экспертно-аналитических мероприятий отражены в заключениях Контрольно-ревизионной комиссии, которые направлены Главе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окружной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Совет деп</w:t>
      </w:r>
      <w:r>
        <w:rPr>
          <w:rFonts w:ascii="Times New Roman" w:eastAsia="Times New Roman" w:hAnsi="Times New Roman" w:cs="Times New Roman"/>
          <w:sz w:val="28"/>
          <w:szCs w:val="28"/>
        </w:rPr>
        <w:t>утатов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bookmarkEnd w:id="4"/>
    </w:p>
    <w:p w14:paraId="455B4715" w14:textId="77777777" w:rsidR="00711AFB" w:rsidRPr="00ED4C05" w:rsidRDefault="00711AFB" w:rsidP="00711AFB">
      <w:pPr>
        <w:widowControl w:val="0"/>
        <w:numPr>
          <w:ilvl w:val="0"/>
          <w:numId w:val="5"/>
        </w:num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>Контрольная деятельность</w:t>
      </w:r>
    </w:p>
    <w:p w14:paraId="59C2BB2E" w14:textId="77777777" w:rsidR="00711AFB" w:rsidRPr="00ED4C05" w:rsidRDefault="00711AFB" w:rsidP="00711AFB">
      <w:pPr>
        <w:widowControl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93C9A7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мероприятия за 2025 год проведены на восьми объектах. Объем проверенных средс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 в 2024 году составил 591016,8</w:t>
      </w:r>
      <w:r w:rsidRPr="00E3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2025 году – 803 349,0</w:t>
      </w:r>
      <w:r w:rsidRPr="00E3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452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Выявлено 788 нарушений, в том числе не</w:t>
      </w:r>
      <w:r w:rsidRPr="0045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классифицированных 118. Общий объем выявленных нарушений в денежном эквиваленте оценивается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3 887,3</w:t>
      </w:r>
      <w:r w:rsidRPr="0045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рублей, в том числе не классифицированных 103,0 тыс. рублей, что составляет 2,6 % от общего объема проверенных средств, без учета закупок.</w:t>
      </w:r>
      <w:r w:rsidRPr="00ED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6ABBB66" w14:textId="77777777" w:rsidR="00711AFB" w:rsidRPr="00127559" w:rsidRDefault="00711AFB" w:rsidP="00711AF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755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Контрольно-ревизионной комиссией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Pr="00127559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 проведено контрольное мероприятие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Pr="00E3163E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Законность, эффективность использования бюджетных средств муниципального образования «</w:t>
      </w:r>
      <w:proofErr w:type="spellStart"/>
      <w:r w:rsidRPr="00E3163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 w:rsidRPr="00E31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</w:t>
      </w:r>
      <w:r w:rsidRPr="00127559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25410695" w14:textId="77777777" w:rsidR="00711AFB" w:rsidRPr="00ED4C05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 проведения контрольного мероприятия: пункт 1.1. плана работы Контрольно-ревизионной комиссии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 на 2025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год. </w:t>
      </w:r>
    </w:p>
    <w:p w14:paraId="4AA64364" w14:textId="77777777" w:rsidR="00711AFB" w:rsidRPr="00ED4C05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Объект контрольного мероприятия: </w:t>
      </w:r>
      <w:r w:rsidRPr="00E31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бюджетное учреждение дополнительного образования «Детская школа искусств </w:t>
      </w:r>
      <w:proofErr w:type="spellStart"/>
      <w:r w:rsidRPr="00E3163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Починковского</w:t>
      </w:r>
      <w:proofErr w:type="spellEnd"/>
      <w:r w:rsidRPr="00E31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Pr="001275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12755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774352F" w14:textId="77777777" w:rsidR="00711AFB" w:rsidRPr="00ED4C05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Цели контрольного мероприятия: установить законность, эффективность использования средств бюджета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области, оценка достоверности бухгалтерской отчетности за 2024 год, как носителя полной и всеобъемлющей информации о финансовой деятельности.</w:t>
      </w:r>
    </w:p>
    <w:p w14:paraId="70292E74" w14:textId="77777777" w:rsidR="00711AFB" w:rsidRPr="00ED4C05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ряемый период деятельности: 2024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год. </w:t>
      </w:r>
    </w:p>
    <w:p w14:paraId="76E804EF" w14:textId="77777777" w:rsidR="00711AFB" w:rsidRPr="00ED4C05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проведения контрольн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мероприятия на объекте с «07» февраля 2025 года по «21» марта 2025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14:paraId="3E123B23" w14:textId="77777777" w:rsidR="00711AFB" w:rsidRPr="00ED4C05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Объем проверенных средств составил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5 826,0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Нарушений не выявлено. </w:t>
      </w:r>
    </w:p>
    <w:p w14:paraId="5C73805C" w14:textId="77777777" w:rsidR="00711AFB" w:rsidRPr="00ED4C05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02E1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Контрольно-ревизионной комиссией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Pr="00FF02E1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 проведено контрольное мероприятие «</w:t>
      </w:r>
      <w:r w:rsidRPr="0041364E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Законность, эффективность использования бюджетных средств муниципального образования «</w:t>
      </w:r>
      <w:proofErr w:type="spellStart"/>
      <w:r w:rsidRPr="0041364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 w:rsidRPr="004136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61030AC" w14:textId="77777777" w:rsidR="00711AFB" w:rsidRPr="00ED4C05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 проведения контрольного мероприятия: пункт 1.2. плана работы Контрольно-ревизионной комиссии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 на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025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(редакция от 29.04.2025 года)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46281BDD" w14:textId="77777777" w:rsidR="00711AFB" w:rsidRPr="00ED4C05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Объект контрольного мероприятия: </w:t>
      </w:r>
      <w:r w:rsidRPr="004136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  <w:proofErr w:type="spellStart"/>
      <w:r w:rsidRPr="0041364E">
        <w:rPr>
          <w:rFonts w:ascii="Times New Roman" w:eastAsia="Times New Roman" w:hAnsi="Times New Roman" w:cs="Times New Roman"/>
          <w:sz w:val="28"/>
          <w:szCs w:val="28"/>
          <w:lang w:eastAsia="ar-SA"/>
        </w:rPr>
        <w:t>Тростянская</w:t>
      </w:r>
      <w:proofErr w:type="spellEnd"/>
      <w:r w:rsidRPr="004136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основная школа.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BC1BDE9" w14:textId="77777777" w:rsidR="00711AFB" w:rsidRPr="0077596E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Цели контрольного мероприятия: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оценка эффективности финансово-хозяйственной деятельности, качества и доступности оказываемых услуг, соблюдение учетной политики учреждения, оценка достоверности бухгалтерской отчетности за 2024 год</w:t>
      </w:r>
      <w:r w:rsidRPr="00775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9F5835" w14:textId="77777777" w:rsidR="00711AFB" w:rsidRPr="00ED4C05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Проверяемый период деятельнос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ти: 2024 год, январь-март 2025 года.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607A472" w14:textId="77777777" w:rsidR="00711AFB" w:rsidRPr="00ED4C05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проведения контрольного мероприятия на объекте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«12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мая по «20» июня 2025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14:paraId="7E3C9648" w14:textId="77777777" w:rsidR="00711AFB" w:rsidRPr="00ED4C05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проверенных средств составил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11 974,9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 Выявлено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205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нарушений, в то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 числе не классифицированных 17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Общий объем выявленных нарушений в денежном эквиваленте оценивается в сумме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194,7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в том числе не кл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ассифицированных 0,01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 </w:t>
      </w:r>
    </w:p>
    <w:p w14:paraId="755E456F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контрольного мероприятия установлены следующие нарушения:</w:t>
      </w:r>
    </w:p>
    <w:p w14:paraId="3C9AA823" w14:textId="77777777" w:rsidR="00711AFB" w:rsidRPr="00BB0061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00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пункта 3.3 статьи 32 Федерального Закона от 12.01.1996 N 7-ФЗ (ред. от 28.12.2024) "О некоммерческих организациях", статей 28, 29 Федерального закона от 29.12.2012 N 273-ФЗ (ред. от 23.05.2025) "Об образовании в Российской Федерации", п.6 «Требований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 утвержденных приказом Федеральной службы по надзору в сфере образования и</w:t>
      </w:r>
      <w:proofErr w:type="gramEnd"/>
      <w:r w:rsidRPr="00BB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от 04.08.2023 №1493;</w:t>
      </w:r>
    </w:p>
    <w:p w14:paraId="14312773" w14:textId="77777777" w:rsidR="00711AFB" w:rsidRPr="00BB0061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06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статьи 34 Бюджетного кодекса Российской Федерации;</w:t>
      </w:r>
    </w:p>
    <w:p w14:paraId="3CC32D5C" w14:textId="77777777" w:rsidR="00711AFB" w:rsidRPr="00BB0061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0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пункта 10.9.2. Порядка №209н и пункта 53.8.6.3. Порядка №85н, пункта 3 Инструкции №157н (Приложения №2 Инструкции);</w:t>
      </w:r>
    </w:p>
    <w:p w14:paraId="26B0004F" w14:textId="77777777" w:rsidR="00711AFB" w:rsidRPr="00BB0061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BB0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9 Федерального закона от 6 декабря 2011г №402-ФЗ «О бухгалтерском учете».</w:t>
      </w:r>
    </w:p>
    <w:p w14:paraId="4908A107" w14:textId="77777777" w:rsidR="00711AFB" w:rsidRPr="00684B2F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3. Контрольно-ревизионной комиссией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Смоленской области проведено контрольное мероприятие </w:t>
      </w:r>
      <w:r w:rsidRPr="00684B2F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DF4B1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Законность, эффективность использования бюджетных средств муниципального образования «</w:t>
      </w:r>
      <w:proofErr w:type="spellStart"/>
      <w:r w:rsidRPr="00DF4B1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 w:rsidRPr="00DF4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684B2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B166A93" w14:textId="77777777" w:rsidR="00711AFB" w:rsidRPr="00ED4C05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4B2F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 проведения контрольного мероприятия: пункт 1.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684B2F">
        <w:rPr>
          <w:rFonts w:ascii="Times New Roman" w:eastAsia="Times New Roman" w:hAnsi="Times New Roman" w:cs="Times New Roman"/>
          <w:sz w:val="28"/>
          <w:szCs w:val="28"/>
          <w:lang w:eastAsia="ar-SA"/>
        </w:rPr>
        <w:t>. плана работы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Контрольно-ревизионной комиссии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 на 2025 (редакция от 29.04.2025 года)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год. </w:t>
      </w:r>
    </w:p>
    <w:p w14:paraId="56036BDB" w14:textId="77777777" w:rsidR="00711AFB" w:rsidRPr="002F6B6C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Объект контрольного мероприятия: муниципальное бюджетное общеобразовательное учреждение </w:t>
      </w:r>
      <w:proofErr w:type="spellStart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Переснянская</w:t>
      </w:r>
      <w:proofErr w:type="spellEnd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средняя школа.</w:t>
      </w:r>
    </w:p>
    <w:p w14:paraId="5C4DA452" w14:textId="77777777" w:rsidR="00711AFB" w:rsidRPr="002F6B6C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Цели контрольного мероприятия: анализ и оценка эффективности финансово-хозяйственной деятельности учреждения, качества и доступности оказываемых муниципальных услуг, соблюдение учетной политики учреждения, общий анализ бухгалтерского учета и отчетности.</w:t>
      </w:r>
    </w:p>
    <w:p w14:paraId="29A5CFFB" w14:textId="77777777" w:rsidR="00711AFB" w:rsidRPr="002F6B6C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Проверяемый период деятельности: 2024 год, январь-март 2025 года. </w:t>
      </w:r>
    </w:p>
    <w:p w14:paraId="5928A321" w14:textId="77777777" w:rsidR="00711AFB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проведения контрольного мероприятия на объекте с 12 мая по 27 июня 2025 года.</w:t>
      </w:r>
    </w:p>
    <w:p w14:paraId="070705C1" w14:textId="77777777" w:rsidR="00711AFB" w:rsidRPr="00ED4C05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проверенных средств составил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26 209,9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 Выявлено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183 нарушения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то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 числе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классифицированных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Общий объем выявленных нарушений в денежном эквиваленте оценивается в сумме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1 894,3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в том числе не кл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ассифицированных 0,05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 </w:t>
      </w:r>
    </w:p>
    <w:p w14:paraId="33746BA5" w14:textId="77777777" w:rsidR="00711AFB" w:rsidRPr="002F6B6C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контрольного мероприятия установлены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следующие нарушения</w:t>
      </w: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14526B11" w14:textId="77777777" w:rsidR="00711AFB" w:rsidRPr="002F6B6C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- Федерального закона от 29.12.2012 N 273-ФЗ (ред. от 23.05.2025) "Об образовании в Российской Федерации";</w:t>
      </w:r>
    </w:p>
    <w:p w14:paraId="38E221A6" w14:textId="77777777" w:rsidR="00711AFB" w:rsidRPr="002F6B6C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постановления Администрации муниципального образования «</w:t>
      </w:r>
      <w:proofErr w:type="spellStart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район» Смоленской области от 20.02.2020 года №48-адм «Об утверждении Порядка составления и утверждения плана финансово – хозяйственной деятельности муниципальных учреждений муниципального образования «</w:t>
      </w:r>
      <w:proofErr w:type="spellStart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район» Смоленской области»;</w:t>
      </w:r>
    </w:p>
    <w:p w14:paraId="5631B92A" w14:textId="77777777" w:rsidR="00711AFB" w:rsidRPr="002F6B6C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постановления Администрации муниципального образования «</w:t>
      </w:r>
      <w:proofErr w:type="spellStart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район» Смоленской области от 20.02.2021 №0021-адм «Об </w:t>
      </w: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утверждении Порядка определения объема и условий предоставления субсидий из бюджета муниципального образования «</w:t>
      </w:r>
      <w:proofErr w:type="spellStart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район» Смоленской области;</w:t>
      </w:r>
    </w:p>
    <w:p w14:paraId="4C99749F" w14:textId="77777777" w:rsidR="00711AFB" w:rsidRPr="002F6B6C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- пункта 1 статьи 78.1;</w:t>
      </w:r>
    </w:p>
    <w:p w14:paraId="361BD4F9" w14:textId="77777777" w:rsidR="00711AFB" w:rsidRPr="002F6B6C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- статьи 34 "Бюджетного кодекса Российской Федерации" от 31.07.1998 N 145-ФЗ (ред. от 26.02.2024);</w:t>
      </w:r>
    </w:p>
    <w:p w14:paraId="64C62CCC" w14:textId="77777777" w:rsidR="00711AFB" w:rsidRPr="002F6B6C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постановления Администрации муниципального образования «</w:t>
      </w:r>
      <w:proofErr w:type="spellStart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 от 07.02.2025 №41-адм «Об утверждении Порядка определения объема и условия предоставления муниципальным бюджетным и автономным учреждениям субсидий на иные цели из бюджета муниципального образования «</w:t>
      </w:r>
      <w:proofErr w:type="spellStart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области»;</w:t>
      </w:r>
    </w:p>
    <w:p w14:paraId="21B16DDF" w14:textId="77777777" w:rsidR="00711AFB" w:rsidRPr="002F6B6C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- "</w:t>
      </w:r>
      <w:proofErr w:type="gramStart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ОК</w:t>
      </w:r>
      <w:proofErr w:type="gramEnd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013-94. Общероссийский классификатор основных фондов" (утв. Постановлением Госстандарта РФ от 26.12.1994 N 359) (дата введения 01.01.1996) (ред. от 14.04.1998) и "</w:t>
      </w:r>
      <w:proofErr w:type="gramStart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ОК</w:t>
      </w:r>
      <w:proofErr w:type="gramEnd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013-2014 (СНС 2008). Общероссийский классификатор основных фондов" (принят и введен в действие Приказом </w:t>
      </w:r>
      <w:proofErr w:type="spellStart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Росстандарта</w:t>
      </w:r>
      <w:proofErr w:type="spellEnd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12.12.2014 N 2018-ст) (ред. от 25.12.2023);</w:t>
      </w:r>
    </w:p>
    <w:p w14:paraId="2ED0BCBC" w14:textId="77777777" w:rsidR="00711AFB" w:rsidRPr="002F6B6C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- Указа Губернатора Смоленской области от 27.11.2023 года №35 на территории Смоленской области отменен режим повышенной готовности. Указ, действовавший с 2020 года, признан утратившим силу;</w:t>
      </w:r>
    </w:p>
    <w:p w14:paraId="18E53F08" w14:textId="77777777" w:rsidR="00711AFB" w:rsidRPr="002F6B6C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Положения об оплате труда МБОУ </w:t>
      </w:r>
      <w:proofErr w:type="spellStart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Переснянской</w:t>
      </w:r>
      <w:proofErr w:type="spellEnd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СШ на 2023 -2024 годы, 2024 – 2025 годы;</w:t>
      </w:r>
    </w:p>
    <w:p w14:paraId="2DAFDB5E" w14:textId="77777777" w:rsidR="00711AFB" w:rsidRPr="002F6B6C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Постановления Правительства РФ от 11.12.2014 N 1352 (ред. от 22.05.2025) "Об особенностях участия субъектов малого и среднего предпринимательства в закупках товаров, работ, услуг отдельными видами юридических лиц" (вместе с "Положением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объема", "Требованиями к содержанию годового</w:t>
      </w:r>
      <w:proofErr w:type="gramEnd"/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отчета о закупке товаров, работ, услуг отдельными видами юридических лиц у субъектов малого и среднего предпринимательства";</w:t>
      </w:r>
    </w:p>
    <w:p w14:paraId="4E7F673C" w14:textId="77777777" w:rsidR="00711AFB" w:rsidRPr="002F6B6C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- Гражданского кодекса Российской Федерации;</w:t>
      </w:r>
    </w:p>
    <w:p w14:paraId="08A84A95" w14:textId="77777777" w:rsidR="00711AFB" w:rsidRPr="002F6B6C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>- Федерального закона от 06.12.2011 N 402-ФЗ (ред. от 12.12.2023) "О бухгалтерском учете";</w:t>
      </w:r>
    </w:p>
    <w:p w14:paraId="3B41EB2E" w14:textId="77777777" w:rsidR="00711AFB" w:rsidRPr="002F6B6C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6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приказа Минфина России от 30.03.2015 N 52н (ред. от 15.06.2020)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(Зарегистрировано в Минюсте России 02.06.2015 N 37519). </w:t>
      </w:r>
    </w:p>
    <w:p w14:paraId="6AE80E43" w14:textId="77777777" w:rsidR="00711AFB" w:rsidRPr="00A465CE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465C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Контрольно-ревизионной комиссией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Pr="00A465CE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 проведено контрольное мероприятие «</w:t>
      </w:r>
      <w:r w:rsidRPr="007B7F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Законность, эффективность использования </w:t>
      </w:r>
      <w:r w:rsidRPr="007B7FE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бюджетных средств муниципального образования «</w:t>
      </w:r>
      <w:proofErr w:type="spellStart"/>
      <w:r w:rsidRPr="007B7FE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 w:rsidRPr="007B7F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A465C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3781646" w14:textId="77777777" w:rsidR="00711AFB" w:rsidRPr="00ED4C05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 проведения контрольного мероприятия: пункт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1.4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плана работы Контрольно-ревизионной комиссии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2025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(редакция от 11.09.2025 года)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10FB77E4" w14:textId="77777777" w:rsidR="00711AFB" w:rsidRPr="00ED4C05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Объект контрольного мероприятия: </w:t>
      </w:r>
      <w:r w:rsidRPr="007E12CB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образования Администрации муниципального образования «</w:t>
      </w:r>
      <w:proofErr w:type="spellStart"/>
      <w:r w:rsidRPr="007E12C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 w:rsidRPr="007E12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1A330DFE" w14:textId="77777777" w:rsidR="00711AFB" w:rsidRPr="00ED4C05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Цели контрольного мероприятия: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19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и оценка эффективности финанс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ово-хозяйственной деятельности, соблюдение учетной политики, общий анализ бухгалтерского учета и отчетности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3AC8A89" w14:textId="77777777" w:rsidR="00711AFB" w:rsidRPr="00ED4C05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Проверяемый перио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 деятельности: 2024 год, январь-июль 2025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 </w:t>
      </w:r>
    </w:p>
    <w:p w14:paraId="7D4B8B9F" w14:textId="77777777" w:rsidR="00711AFB" w:rsidRPr="00ED4C05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проведения контрольн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мероприятия на объекте с «25» августа по «17» октября 2025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 </w:t>
      </w:r>
    </w:p>
    <w:p w14:paraId="56385B81" w14:textId="77777777" w:rsidR="00711AFB" w:rsidRPr="00ED4C05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проверенных средств составил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904 081,9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 Выявлено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 нарушений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то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 числе не классифицированных 1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Общий объем выявленных нарушений в денежном эквиваленте оценивается в сумме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0,8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в том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числе не классифицированных 0,8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 </w:t>
      </w:r>
    </w:p>
    <w:p w14:paraId="4B1B50BC" w14:textId="77777777" w:rsidR="00711AFB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контрольного мероприятия установлены следующие нарушения:</w:t>
      </w:r>
    </w:p>
    <w:p w14:paraId="71F51336" w14:textId="77777777" w:rsidR="00711AFB" w:rsidRPr="00137F2B" w:rsidRDefault="00711AFB" w:rsidP="00711AFB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Порядка составления</w:t>
      </w:r>
      <w:r w:rsidRPr="00137F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утверждения и ведения сметы Отдела образования;</w:t>
      </w:r>
    </w:p>
    <w:p w14:paraId="61EEF36E" w14:textId="77777777" w:rsidR="00711AFB" w:rsidRPr="00137F2B" w:rsidRDefault="00711AFB" w:rsidP="00711AFB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Pr="00137F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Решение о бюджете в части не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37F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соблюдения классификации по целевым статьям, при составлении смет;</w:t>
      </w:r>
    </w:p>
    <w:p w14:paraId="26FDA3B2" w14:textId="77777777" w:rsidR="00711AFB" w:rsidRPr="00137F2B" w:rsidRDefault="00711AFB" w:rsidP="00711AFB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Pr="00137F2B">
        <w:rPr>
          <w:rFonts w:ascii="Times New Roman" w:eastAsia="Calibri" w:hAnsi="Times New Roman" w:cs="Times New Roman"/>
          <w:bCs/>
          <w:sz w:val="28"/>
          <w:szCs w:val="28"/>
        </w:rPr>
        <w:t>Приказ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137F2B">
        <w:rPr>
          <w:rFonts w:ascii="Times New Roman" w:eastAsia="Calibri" w:hAnsi="Times New Roman" w:cs="Times New Roman"/>
          <w:bCs/>
          <w:sz w:val="28"/>
          <w:szCs w:val="28"/>
        </w:rPr>
        <w:t xml:space="preserve"> Минфина России от 30 марта 2015 г.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(с изменениями и дополнениями), Учетная политика, утвержденной приказом Отдела образования Администрации муниципального образования «</w:t>
      </w:r>
      <w:proofErr w:type="spellStart"/>
      <w:r w:rsidRPr="00137F2B">
        <w:rPr>
          <w:rFonts w:ascii="Times New Roman" w:eastAsia="Calibri" w:hAnsi="Times New Roman" w:cs="Times New Roman"/>
          <w:bCs/>
          <w:sz w:val="28"/>
          <w:szCs w:val="28"/>
        </w:rPr>
        <w:t>Починковский</w:t>
      </w:r>
      <w:proofErr w:type="spellEnd"/>
      <w:r w:rsidRPr="00137F2B">
        <w:rPr>
          <w:rFonts w:ascii="Times New Roman" w:eastAsia="Calibri" w:hAnsi="Times New Roman" w:cs="Times New Roman"/>
          <w:bCs/>
          <w:sz w:val="28"/>
          <w:szCs w:val="28"/>
        </w:rPr>
        <w:t xml:space="preserve"> район» Смоленской области</w:t>
      </w:r>
      <w:proofErr w:type="gramEnd"/>
      <w:r w:rsidRPr="00137F2B">
        <w:rPr>
          <w:rFonts w:ascii="Times New Roman" w:eastAsia="Calibri" w:hAnsi="Times New Roman" w:cs="Times New Roman"/>
          <w:bCs/>
          <w:sz w:val="28"/>
          <w:szCs w:val="28"/>
        </w:rPr>
        <w:t xml:space="preserve"> от 15.12.2021 года №330 б, Учетная политика, утвержденной приказом Управления образования Администрации муниципального образования «</w:t>
      </w:r>
      <w:proofErr w:type="spellStart"/>
      <w:r w:rsidRPr="00137F2B">
        <w:rPr>
          <w:rFonts w:ascii="Times New Roman" w:eastAsia="Calibri" w:hAnsi="Times New Roman" w:cs="Times New Roman"/>
          <w:bCs/>
          <w:sz w:val="28"/>
          <w:szCs w:val="28"/>
        </w:rPr>
        <w:t>Починковский</w:t>
      </w:r>
      <w:proofErr w:type="spellEnd"/>
      <w:r w:rsidRPr="00137F2B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муниципальный округ» Смоленской области от 15.01.2025 года №8/1 б;</w:t>
      </w:r>
    </w:p>
    <w:p w14:paraId="6B7DAA3F" w14:textId="77777777" w:rsidR="00711AFB" w:rsidRPr="00137F2B" w:rsidRDefault="00711AFB" w:rsidP="00711AFB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статьи</w:t>
      </w:r>
      <w:r w:rsidRPr="0013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 "Бюджетного кодекса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F910C5" w14:textId="77777777" w:rsidR="00711AFB" w:rsidRPr="00443160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431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Контрольно-ревизионной комиссией муниципального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муниципальный округ</w:t>
      </w:r>
      <w:r w:rsidRPr="004431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Смоленской области проведено контрольное мероприятие «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Законностью, эффективность использования бюджетных средств муниципального образования «</w:t>
      </w:r>
      <w:proofErr w:type="spellStart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Починковский</w:t>
      </w:r>
      <w:proofErr w:type="spellEnd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муниципальный округ» Смоленской области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Pr="004431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14:paraId="44054655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D4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Основание проведения экспертно-аналит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ического мероприятия: пункт 1</w:t>
      </w:r>
      <w:r w:rsidRPr="00ED4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</w:t>
      </w:r>
      <w:r w:rsidRPr="00ED4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плана работы Контрольно-ревизионной комиссии муниципального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Смоленской области на 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025</w:t>
      </w:r>
      <w:r w:rsidRPr="00ED4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(редакция от 11.09.2025 года).</w:t>
      </w:r>
      <w:r w:rsidRPr="00ED4C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196812E2" w14:textId="77777777" w:rsidR="00711AFB" w:rsidRPr="008219F4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Объект контрольного мероприятия: муниципальное бюджетное общеобразовательное учреждение Васьковская средняя школа.</w:t>
      </w:r>
    </w:p>
    <w:p w14:paraId="48A92013" w14:textId="77777777" w:rsidR="00711AFB" w:rsidRPr="008219F4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Цели контрольного мероприятия: анализ и оценка эффективности финансово-хозяйственной деятельности учреждения, качества и доступности оказываемых муниципальных услуг, соблюдение учетной политики учреждения, общий анализ бухгалтерского учета и отчетности.</w:t>
      </w:r>
    </w:p>
    <w:p w14:paraId="1B4046AE" w14:textId="77777777" w:rsidR="00711AFB" w:rsidRPr="008219F4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Проверяемый период деятельности: 2024 год, январь-март 2025 года. </w:t>
      </w:r>
    </w:p>
    <w:p w14:paraId="0BE44985" w14:textId="77777777" w:rsidR="00711AFB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Срок проведения контрольного мероприятия на объекте с 07 августа по 03 сентября 2025 года.</w:t>
      </w:r>
    </w:p>
    <w:p w14:paraId="4FE531A8" w14:textId="77777777" w:rsidR="00711AFB" w:rsidRPr="008219F4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Объем проверенных средств составил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39 880,3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рублей. Выявлено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60 нарушений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в том числе не классифицированных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29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Общий объем выявленных нарушений в денежном эквиваленте оценивается в сумме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0,07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рублей, в том числе не классифицированных 0,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07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рублей. </w:t>
      </w:r>
    </w:p>
    <w:p w14:paraId="26AED8AB" w14:textId="77777777" w:rsidR="00711AFB" w:rsidRPr="008219F4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ходе контрольного мероприятия установлены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следующие нарушения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14:paraId="1CBADB69" w14:textId="77777777" w:rsidR="00711AFB" w:rsidRPr="008219F4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статьи 29 Федерального закона от 29.12.2012 N 273-ФЗ (ред. от 08.08.2024) "Об образовании в Российской Федерации;</w:t>
      </w:r>
    </w:p>
    <w:p w14:paraId="478002F7" w14:textId="77777777" w:rsidR="00711AFB" w:rsidRPr="008219F4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пункта 3.3 статьи 32 Федерального Закона от 12.01.1996 N 7-ФЗ (ред. от 13.12.2024) "О некоммерческих организациях";</w:t>
      </w:r>
    </w:p>
    <w:p w14:paraId="14FEA3F0" w14:textId="77777777" w:rsidR="00711AFB" w:rsidRPr="008219F4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пункта 6 «Требований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 утвержденных приказом Федеральной службы по надзору в сфере образования и науки от 04.08.2023 №1493, об обеспечении открытости и доступности сведений о своей деятельности на официальном сайте в сети Интернет, www.bus.gov.ru. и на официальном сайте образовательной организации;</w:t>
      </w:r>
      <w:proofErr w:type="gramEnd"/>
    </w:p>
    <w:p w14:paraId="07E3D860" w14:textId="77777777" w:rsidR="00711AFB" w:rsidRPr="008219F4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пунктов 3.1., 3.3., 3.4., 3.9. постановления Администрации муниципального образования «</w:t>
      </w:r>
      <w:proofErr w:type="spellStart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Починковский</w:t>
      </w:r>
      <w:proofErr w:type="spellEnd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район» Смоленской области от 20.02.2020 года №48- </w:t>
      </w:r>
      <w:proofErr w:type="spellStart"/>
      <w:proofErr w:type="gramStart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адм</w:t>
      </w:r>
      <w:proofErr w:type="spellEnd"/>
      <w:proofErr w:type="gramEnd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«Об утверждении Порядка составления и утверждения плана финансово – хозяйственной деятельности муниципальных учреждений муниципального образования «</w:t>
      </w:r>
      <w:proofErr w:type="spellStart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Починковский</w:t>
      </w:r>
      <w:proofErr w:type="spellEnd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район» Смоленской области»;</w:t>
      </w:r>
    </w:p>
    <w:p w14:paraId="4AF09877" w14:textId="77777777" w:rsidR="00711AFB" w:rsidRPr="008219F4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постановления Администрации муниципального образования «</w:t>
      </w:r>
      <w:proofErr w:type="spellStart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Починковский</w:t>
      </w:r>
      <w:proofErr w:type="spellEnd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район» Смоленской области от 20.02.2021 №0021-адм «Об утверждении Порядка определения объема и условий предоставления субсидий из бюджета муниципального образования «</w:t>
      </w:r>
      <w:proofErr w:type="spellStart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Починковский</w:t>
      </w:r>
      <w:proofErr w:type="spellEnd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район» Смоленской области муниципальным бюджетным и автономным учреждениям на иные цели»;</w:t>
      </w:r>
    </w:p>
    <w:p w14:paraId="0B15F2E9" w14:textId="77777777" w:rsidR="00711AFB" w:rsidRPr="008219F4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Учетной политики МБОУ Васьковской СШ;</w:t>
      </w:r>
    </w:p>
    <w:p w14:paraId="64149AC7" w14:textId="77777777" w:rsidR="00711AFB" w:rsidRPr="008219F4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статьи 34 Бюджетного кодекса Российской Федерации;</w:t>
      </w:r>
    </w:p>
    <w:p w14:paraId="05829EBC" w14:textId="77777777" w:rsidR="00711AFB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Приказа Минфина России от 30.03.2015 N 52н (ред. от 15.06.2020)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(Зарегистрировано в Минюсте России 02.06.2015 N 37519).</w:t>
      </w:r>
    </w:p>
    <w:p w14:paraId="7F104EFC" w14:textId="77777777" w:rsidR="00711AFB" w:rsidRPr="001940FF" w:rsidRDefault="00711AFB" w:rsidP="00711A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6. </w:t>
      </w:r>
      <w:r w:rsidRPr="001940F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Контрольно-ревизионной комиссией муниципального образования «</w:t>
      </w:r>
      <w:proofErr w:type="spellStart"/>
      <w:r w:rsidRPr="001940F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 w:rsidRPr="001940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 проведено контрольное мероприятие </w:t>
      </w:r>
      <w:r w:rsidRPr="001940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законность, эффективность использования средств бюджета муниципального образования «</w:t>
      </w:r>
      <w:proofErr w:type="spellStart"/>
      <w:r w:rsidRPr="001940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19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9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14:paraId="2FB31EB2" w14:textId="77777777" w:rsidR="00711AFB" w:rsidRPr="001940FF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40FF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 проведения контрольного мероприятия: пункт 1.6. плана работы Контрольно-ревизионной комиссии муниципального образования «</w:t>
      </w:r>
      <w:proofErr w:type="spellStart"/>
      <w:r w:rsidRPr="001940F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 w:rsidRPr="001940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 на 2025 год (редакция от 11.09.2025 года). </w:t>
      </w:r>
    </w:p>
    <w:p w14:paraId="05AD63F7" w14:textId="77777777" w:rsidR="00711AFB" w:rsidRPr="001940FF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40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Объект контрольного мероприятия: </w:t>
      </w:r>
      <w:r w:rsidRPr="001940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культуры Администрации муниципального образования «</w:t>
      </w:r>
      <w:proofErr w:type="spellStart"/>
      <w:r w:rsidRPr="001940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19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области.</w:t>
      </w:r>
    </w:p>
    <w:p w14:paraId="67E0B147" w14:textId="77777777" w:rsidR="00711AFB" w:rsidRPr="001940FF" w:rsidRDefault="00711AFB" w:rsidP="00711AF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40FF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Цели контрольного мероприятия: анализ и оценка эффективности финансово-хозяйственной деятельности, соблюдение учетной политики, общий анализ бухгалтерского учета и отчетности</w:t>
      </w:r>
    </w:p>
    <w:p w14:paraId="31FDD3A0" w14:textId="77777777" w:rsidR="00711AFB" w:rsidRPr="001940FF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40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Проверяемый период деятельности: 2024 год, январь-сентябрь 2025 года. </w:t>
      </w:r>
    </w:p>
    <w:p w14:paraId="71AC6B00" w14:textId="77777777" w:rsidR="00711AFB" w:rsidRDefault="00711AFB" w:rsidP="00711AF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0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проведения контрольного мероприятия на объекте с </w:t>
      </w:r>
      <w:r w:rsidRPr="001940FF">
        <w:rPr>
          <w:rFonts w:ascii="Times New Roman" w:eastAsia="Times New Roman" w:hAnsi="Times New Roman" w:cs="Times New Roman"/>
          <w:sz w:val="28"/>
          <w:szCs w:val="28"/>
          <w:lang w:eastAsia="ru-RU"/>
        </w:rPr>
        <w:t>01 по 31 октября 2025 года.</w:t>
      </w:r>
    </w:p>
    <w:p w14:paraId="7E91E2F2" w14:textId="77777777" w:rsidR="00711AFB" w:rsidRPr="008219F4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Объем проверенных средств составил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309 008,7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рублей. Выявлено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 нарушения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в том числе не </w:t>
      </w:r>
      <w:proofErr w:type="gramStart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классифицированных</w:t>
      </w:r>
      <w:proofErr w:type="gramEnd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Общий объем выявленных нарушений в денежном эквиваленте оценивается в сумме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0,5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рублей, в том числе не классифицированных 0,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рублей. </w:t>
      </w:r>
    </w:p>
    <w:p w14:paraId="3DBC592C" w14:textId="77777777" w:rsidR="00711AFB" w:rsidRPr="001940FF" w:rsidRDefault="00711AFB" w:rsidP="00711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ходе конт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рольного мероприятия установлено</w:t>
      </w:r>
      <w:r w:rsidRPr="0019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нарушение</w:t>
      </w:r>
      <w:r w:rsidRPr="001940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DB5BF2D" w14:textId="77777777" w:rsidR="00711AFB" w:rsidRPr="001940FF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0F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Российской Федерации от 24.12.2007 года №922 «Об особенностях порядка исчисления средней заработной платы».</w:t>
      </w:r>
    </w:p>
    <w:p w14:paraId="40742B84" w14:textId="77777777" w:rsidR="00711AFB" w:rsidRPr="00090AC8" w:rsidRDefault="00711AFB" w:rsidP="00711A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7. </w:t>
      </w:r>
      <w:r w:rsidRPr="00090AC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Контрольно-ревизионной комиссией муниципального образования «</w:t>
      </w:r>
      <w:proofErr w:type="spellStart"/>
      <w:r w:rsidRPr="00090AC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 w:rsidRPr="00090A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 проведено контрольное мероприятие </w:t>
      </w:r>
      <w:r w:rsidRPr="0009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законность, эффективность использования средств бюджета муниципального образования «</w:t>
      </w:r>
      <w:proofErr w:type="spellStart"/>
      <w:r w:rsidRPr="00090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09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области. </w:t>
      </w:r>
      <w:r w:rsidRPr="00090A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14:paraId="43B63EB2" w14:textId="77777777" w:rsidR="00711AFB" w:rsidRPr="00090AC8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0AC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 проведения контрольного мероприятия: пункт 1.7. плана работы Контрольно-ревизионной комиссии муниципального образования «</w:t>
      </w:r>
      <w:proofErr w:type="spellStart"/>
      <w:r w:rsidRPr="00090AC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 w:rsidRPr="00090A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 на 2025 год (редакция от 11.09.2025 года). </w:t>
      </w:r>
    </w:p>
    <w:p w14:paraId="4190010A" w14:textId="77777777" w:rsidR="00711AFB" w:rsidRPr="00090AC8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0A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Объект контрольного мероприятия: </w:t>
      </w:r>
      <w:r w:rsidRPr="0009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  <w:proofErr w:type="spellStart"/>
      <w:r w:rsidRPr="00090AC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Шаталовская</w:t>
      </w:r>
      <w:proofErr w:type="spellEnd"/>
      <w:r w:rsidRPr="0009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</w:t>
      </w:r>
      <w:r w:rsidRPr="00090AC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C84B652" w14:textId="77777777" w:rsidR="00711AFB" w:rsidRPr="00090AC8" w:rsidRDefault="00711AFB" w:rsidP="00711AF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0AC8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Цели контрольного мероприятия: анализ и оценка эффективности финансово-хозяйственной деятельности учреждения, качества и доступности оказываемых муниципальных услуг, соблюдение учетной политики учреждения, общий анализ бухгалтерского учета и отчетности.</w:t>
      </w:r>
    </w:p>
    <w:p w14:paraId="1A5351E4" w14:textId="77777777" w:rsidR="00711AFB" w:rsidRPr="00090AC8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0A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Проверяемый период деятельности: 2024 год, январь-сентябрь 2025 года. </w:t>
      </w:r>
    </w:p>
    <w:p w14:paraId="0979531A" w14:textId="77777777" w:rsidR="00711AFB" w:rsidRDefault="00711AFB" w:rsidP="00711AF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A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проведения контрольного мероприятия на объекте с </w:t>
      </w:r>
      <w:r w:rsidRPr="00090AC8">
        <w:rPr>
          <w:rFonts w:ascii="Times New Roman" w:eastAsia="Times New Roman" w:hAnsi="Times New Roman" w:cs="Times New Roman"/>
          <w:sz w:val="28"/>
          <w:szCs w:val="28"/>
          <w:lang w:eastAsia="ru-RU"/>
        </w:rPr>
        <w:t>10 ноября по 19 декабря 2025 года.</w:t>
      </w:r>
    </w:p>
    <w:p w14:paraId="0E75B390" w14:textId="77777777" w:rsidR="00711AFB" w:rsidRPr="008219F4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Объем проверенных средств составил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96 393,2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рублей. Выявлено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282 нарушения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в том числе не </w:t>
      </w:r>
      <w:proofErr w:type="gramStart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классифицированных</w:t>
      </w:r>
      <w:proofErr w:type="gramEnd"/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Общий объем выявленных нарушений в денежном эквиваленте оценивается в сумме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1 570,7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рублей, в том числе не классифицированных 0,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</w:t>
      </w:r>
      <w:r w:rsidRPr="00821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рублей. </w:t>
      </w:r>
    </w:p>
    <w:p w14:paraId="547647BE" w14:textId="77777777" w:rsidR="00711AFB" w:rsidRPr="00090AC8" w:rsidRDefault="00711AFB" w:rsidP="00711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ходе контрольного мероприятия установлены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нарушения</w:t>
      </w:r>
      <w:r w:rsidRPr="00090A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8AB3936" w14:textId="77777777" w:rsidR="00711AFB" w:rsidRPr="00090AC8" w:rsidRDefault="00711AFB" w:rsidP="00711AFB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 w:rsidRPr="00090AC8"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eastAsia="ru-RU"/>
        </w:rPr>
        <w:t>а</w:t>
      </w:r>
      <w:r w:rsidRPr="00090AC8"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eastAsia="ru-RU"/>
        </w:rPr>
        <w:t xml:space="preserve"> 3.3 статьи 32 Федерального Закона от 12.01.1996 N 7-ФЗ (ред. от 31.07.2025) "О некоммерческих организациях";</w:t>
      </w:r>
    </w:p>
    <w:p w14:paraId="3BBEA9C1" w14:textId="77777777" w:rsidR="00711AFB" w:rsidRPr="00090AC8" w:rsidRDefault="00711AFB" w:rsidP="00711AFB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eastAsia="ru-RU"/>
        </w:rPr>
        <w:t>- статьи</w:t>
      </w:r>
      <w:r w:rsidRPr="00090AC8"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eastAsia="ru-RU"/>
        </w:rPr>
        <w:t xml:space="preserve"> 29 Федерального закона от 29.12.2012 N 273-ФЗ (ред. от 15.10.2025) "Об образовании в Российской Федерации";</w:t>
      </w:r>
    </w:p>
    <w:p w14:paraId="1C83227D" w14:textId="77777777" w:rsidR="00711AFB" w:rsidRPr="00090AC8" w:rsidRDefault="00711AFB" w:rsidP="00711AFB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90AC8"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eastAsia="ru-RU"/>
        </w:rPr>
        <w:t>- пункт</w:t>
      </w:r>
      <w:r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eastAsia="ru-RU"/>
        </w:rPr>
        <w:t>а</w:t>
      </w:r>
      <w:r w:rsidRPr="00090AC8"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eastAsia="ru-RU"/>
        </w:rPr>
        <w:t xml:space="preserve"> 6 «Требований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 утвержденных приказом Федеральной службы по надзору в сфере образования и науки от 04.08.2023 №1493 (ред. от 03.07.2025), об обеспечении открытости и доступности сведений о своей деятельности на официальном сайте в сети Интернет, </w:t>
      </w:r>
      <w:r w:rsidRPr="00090AC8"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val="en-US" w:eastAsia="ru-RU"/>
        </w:rPr>
        <w:t>www</w:t>
      </w:r>
      <w:r w:rsidRPr="00090AC8"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eastAsia="ru-RU"/>
        </w:rPr>
        <w:t>.bus.gov.ru. и на официальном сайте образовательной организации;</w:t>
      </w:r>
      <w:proofErr w:type="gramEnd"/>
    </w:p>
    <w:p w14:paraId="6DCED2EC" w14:textId="77777777" w:rsidR="00711AFB" w:rsidRPr="00090AC8" w:rsidRDefault="00711AFB" w:rsidP="00711AFB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AC8">
        <w:rPr>
          <w:rFonts w:ascii="Times New Roman" w:eastAsia="Times New Roman" w:hAnsi="Times New Roman" w:cs="Times New Roman CYR"/>
          <w:bCs/>
          <w:spacing w:val="-2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 CYR"/>
          <w:bCs/>
          <w:spacing w:val="-2"/>
          <w:sz w:val="28"/>
          <w:szCs w:val="28"/>
          <w:lang w:eastAsia="ru-RU"/>
        </w:rPr>
        <w:t>пунктов</w:t>
      </w:r>
      <w:r w:rsidRPr="00090AC8">
        <w:rPr>
          <w:rFonts w:ascii="Times New Roman" w:eastAsia="Calibri" w:hAnsi="Times New Roman" w:cs="Times New Roman CYR"/>
          <w:bCs/>
          <w:spacing w:val="-2"/>
          <w:sz w:val="28"/>
          <w:szCs w:val="28"/>
          <w:lang w:eastAsia="ru-RU"/>
        </w:rPr>
        <w:t xml:space="preserve"> 3.1., 3.9. </w:t>
      </w:r>
      <w:proofErr w:type="gramStart"/>
      <w:r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Порядка составления и утверждения плана финансово – хозяйственной деятельности муниципальных учреждений муниципального образования «</w:t>
      </w:r>
      <w:proofErr w:type="spellStart"/>
      <w:r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Починковский</w:t>
      </w:r>
      <w:proofErr w:type="spellEnd"/>
      <w:r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район» Смоленской области,</w:t>
      </w:r>
      <w:r w:rsidRPr="00090AC8">
        <w:rPr>
          <w:rFonts w:ascii="Times New Roman" w:eastAsia="Calibri" w:hAnsi="Times New Roman" w:cs="Times New Roman CYR"/>
          <w:bCs/>
          <w:spacing w:val="-2"/>
          <w:sz w:val="28"/>
          <w:szCs w:val="28"/>
          <w:lang w:eastAsia="ru-RU"/>
        </w:rPr>
        <w:t xml:space="preserve"> утвержденного постановлением </w:t>
      </w:r>
      <w:r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Администрации муниципального образования «</w:t>
      </w:r>
      <w:proofErr w:type="spellStart"/>
      <w:r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Починковский</w:t>
      </w:r>
      <w:proofErr w:type="spellEnd"/>
      <w:r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район» Смоленской области от 20.02.2020 года №0048-адм, </w:t>
      </w:r>
      <w:r w:rsidRPr="00090AC8">
        <w:rPr>
          <w:rFonts w:ascii="Times New Roman" w:eastAsia="Calibri" w:hAnsi="Times New Roman" w:cs="Times New Roman CYR"/>
          <w:bCs/>
          <w:spacing w:val="-2"/>
          <w:sz w:val="28"/>
          <w:szCs w:val="28"/>
          <w:lang w:eastAsia="ru-RU"/>
        </w:rPr>
        <w:t xml:space="preserve"> по мере изменения объемов предоставляемых субсидий  и поступления доходов от оказания услуг за плату новые Планы ФХД МБОУ </w:t>
      </w:r>
      <w:proofErr w:type="spellStart"/>
      <w:r w:rsidRPr="00090AC8">
        <w:rPr>
          <w:rFonts w:ascii="Times New Roman" w:eastAsia="Calibri" w:hAnsi="Times New Roman" w:cs="Times New Roman CYR"/>
          <w:bCs/>
          <w:spacing w:val="-2"/>
          <w:sz w:val="28"/>
          <w:szCs w:val="28"/>
          <w:lang w:eastAsia="ru-RU"/>
        </w:rPr>
        <w:t>Шаталовской</w:t>
      </w:r>
      <w:proofErr w:type="spellEnd"/>
      <w:r w:rsidRPr="00090AC8">
        <w:rPr>
          <w:rFonts w:ascii="Times New Roman" w:eastAsia="Calibri" w:hAnsi="Times New Roman" w:cs="Times New Roman CYR"/>
          <w:bCs/>
          <w:spacing w:val="-2"/>
          <w:sz w:val="28"/>
          <w:szCs w:val="28"/>
          <w:lang w:eastAsia="ru-RU"/>
        </w:rPr>
        <w:t xml:space="preserve"> СШ на официальном сайте не опубликованы;</w:t>
      </w:r>
      <w:proofErr w:type="gramEnd"/>
    </w:p>
    <w:p w14:paraId="327EACCF" w14:textId="77777777" w:rsidR="00711AFB" w:rsidRPr="00090AC8" w:rsidRDefault="00711AFB" w:rsidP="00711AFB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- приложения к постановлению Администрации муниципального образования «</w:t>
      </w:r>
      <w:proofErr w:type="spellStart"/>
      <w:r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Починковский</w:t>
      </w:r>
      <w:proofErr w:type="spellEnd"/>
      <w:r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муниципальный округ» Смоленской области от 10.03.2025 года №76-адм «Об утверждении Порядка составления и утверждения плана финансово – хозяйственной деятельности муниципальных учреждений муниципального образования «</w:t>
      </w:r>
      <w:proofErr w:type="spellStart"/>
      <w:r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Починковский</w:t>
      </w:r>
      <w:proofErr w:type="spellEnd"/>
      <w:r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муниципальный округ» Смоленской области»;</w:t>
      </w:r>
    </w:p>
    <w:p w14:paraId="40B84B74" w14:textId="77777777" w:rsidR="00711AFB" w:rsidRPr="00090AC8" w:rsidRDefault="00711AFB" w:rsidP="00711AFB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- постановления</w:t>
      </w:r>
      <w:r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Администрации муниципального образования «</w:t>
      </w:r>
      <w:proofErr w:type="spellStart"/>
      <w:r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Починковский</w:t>
      </w:r>
      <w:proofErr w:type="spellEnd"/>
      <w:r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район» Смоленской области от 20.02.2021 №0021-адм «Об утверждении Порядка определения объема и условий предоставления субсидий из бюджета муниципального образования «</w:t>
      </w:r>
      <w:proofErr w:type="spellStart"/>
      <w:r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Починковский</w:t>
      </w:r>
      <w:proofErr w:type="spellEnd"/>
      <w:r w:rsidRPr="00090AC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район» Смоленской области муниципальным бюджетным и автономным учреждениям на иные цели»;</w:t>
      </w:r>
    </w:p>
    <w:p w14:paraId="79337B34" w14:textId="77777777" w:rsidR="00711AFB" w:rsidRPr="00090AC8" w:rsidRDefault="00711AFB" w:rsidP="00711AFB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90AC8">
        <w:rPr>
          <w:rFonts w:ascii="Times New Roman" w:eastAsia="Times New Roman" w:hAnsi="Times New Roman" w:cs="Times New Roman CYR"/>
          <w:color w:val="000000"/>
          <w:spacing w:val="-2"/>
          <w:sz w:val="28"/>
          <w:szCs w:val="28"/>
          <w:lang w:eastAsia="ru-RU"/>
        </w:rPr>
        <w:t xml:space="preserve">- </w:t>
      </w: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"</w:t>
      </w:r>
      <w:proofErr w:type="gramStart"/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ОК</w:t>
      </w:r>
      <w:proofErr w:type="gramEnd"/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013-94. Общероссийский классификатор основных фондов" (утв. Постановлением Госстандарта РФ от 26.12.1994 N 359) (дата введения 01.01.1996) (ред. от 14.04.1998) и "</w:t>
      </w:r>
      <w:proofErr w:type="gramStart"/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ОК</w:t>
      </w:r>
      <w:proofErr w:type="gramEnd"/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013-2014 (СНС 2008). Общероссийский классификатор основных фондов" (принят и введен в действие Приказом </w:t>
      </w:r>
      <w:proofErr w:type="spellStart"/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Росстандарта</w:t>
      </w:r>
      <w:proofErr w:type="spellEnd"/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от 12.12.2014 N 2018-ст) (ред. от 14.07.2025);</w:t>
      </w:r>
    </w:p>
    <w:p w14:paraId="470A6078" w14:textId="77777777" w:rsidR="00711AFB" w:rsidRPr="00090AC8" w:rsidRDefault="00711AFB" w:rsidP="00711AFB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Приказ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Минфина России от 30.03.2015 N 52н (ред. от 15.06.2020)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</w:t>
      </w: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государственными внебюджетными фондами, государственными (муниципальными) учреждениями, и Методических указаний по их применению" (Зарегистрировано в Минюсте России 02.06.2015 N 37519) в карточках - справках заполнены не все обязательные сведения о сотрудниках</w:t>
      </w:r>
      <w:proofErr w:type="gramEnd"/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отсутствует: в сведениях  об использовании отпуска (приказ, номер, дата), в отметки о приеме на работу и переводах отсутствует номер приказа и дата.</w:t>
      </w:r>
    </w:p>
    <w:p w14:paraId="7423A8B1" w14:textId="77777777" w:rsidR="00711AFB" w:rsidRPr="00090AC8" w:rsidRDefault="00711AFB" w:rsidP="00711AFB">
      <w:pPr>
        <w:tabs>
          <w:tab w:val="left" w:pos="1134"/>
          <w:tab w:val="left" w:pos="127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90AC8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Штатные расписания на 2024 год, 2025 год и внесения в них изменений не утверждены директором школы, и не подписаны бухгалтером.</w:t>
      </w:r>
    </w:p>
    <w:p w14:paraId="170B8AFC" w14:textId="77777777" w:rsidR="00711AFB" w:rsidRPr="00090AC8" w:rsidRDefault="00711AFB" w:rsidP="00711AFB">
      <w:pPr>
        <w:tabs>
          <w:tab w:val="left" w:pos="1134"/>
          <w:tab w:val="left" w:pos="127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пункт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9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4.9. Устава МБОУ </w:t>
      </w:r>
      <w:proofErr w:type="spellStart"/>
      <w:r w:rsidRPr="0009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Шаталовская</w:t>
      </w:r>
      <w:proofErr w:type="spellEnd"/>
      <w:r w:rsidRPr="0009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СШ, утвержденного распоряжением Администрации муниципального образования «</w:t>
      </w:r>
      <w:proofErr w:type="spellStart"/>
      <w:r w:rsidRPr="0009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Починковский</w:t>
      </w:r>
      <w:proofErr w:type="spellEnd"/>
      <w:r w:rsidRPr="00090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округ» Смоленской области от 31.01.2025г №107-р, штатные расписания не согласованы с Учредителем.</w:t>
      </w:r>
    </w:p>
    <w:p w14:paraId="30DFA29D" w14:textId="77777777" w:rsidR="00711AFB" w:rsidRPr="00090AC8" w:rsidRDefault="00711AFB" w:rsidP="00711AFB">
      <w:pPr>
        <w:tabs>
          <w:tab w:val="left" w:pos="1134"/>
          <w:tab w:val="left" w:pos="127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Положения</w:t>
      </w: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 распределении компенсационных и стимулирующих выплат работникам из фонда оплаты труда на 2023/2024 учебный год согласно п.7.2 все доплаты, надбавки могут быть выражены как в процентном соотношении к ставке, так и в денежном эквиваленте;</w:t>
      </w:r>
    </w:p>
    <w:p w14:paraId="0E6E3C4D" w14:textId="77777777" w:rsidR="00711AFB" w:rsidRPr="00090AC8" w:rsidRDefault="00711AFB" w:rsidP="00711AFB">
      <w:pPr>
        <w:tabs>
          <w:tab w:val="left" w:pos="1134"/>
          <w:tab w:val="left" w:pos="127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Положения</w:t>
      </w: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 распределении компенсационных и стимулирующих выплат работникам из фонда оплаты труда на 2024/2025 учебный год согласно п.7.2 все доплаты, надбавки могут быть выражены как в процентном соотношении к ставке, так и в денежном эквиваленте;</w:t>
      </w:r>
    </w:p>
    <w:p w14:paraId="360C1297" w14:textId="77777777" w:rsidR="00711AFB" w:rsidRPr="00090AC8" w:rsidRDefault="00711AFB" w:rsidP="00711AFB">
      <w:pPr>
        <w:tabs>
          <w:tab w:val="left" w:pos="1134"/>
          <w:tab w:val="left" w:pos="127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Постановления</w:t>
      </w: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Правительства РФ от 24.12.2007г. №922 «Об особенностях порядка исчисления средней заработной платы»;</w:t>
      </w:r>
    </w:p>
    <w:p w14:paraId="083202AD" w14:textId="77777777" w:rsidR="00711AFB" w:rsidRPr="00090AC8" w:rsidRDefault="00711AFB" w:rsidP="00711AFB">
      <w:pPr>
        <w:tabs>
          <w:tab w:val="left" w:pos="1134"/>
          <w:tab w:val="left" w:pos="127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технология приготовления блюд в 2024-2025 году;</w:t>
      </w:r>
    </w:p>
    <w:p w14:paraId="019D55D5" w14:textId="77777777" w:rsidR="00711AFB" w:rsidRPr="00090AC8" w:rsidRDefault="00711AFB" w:rsidP="00711AFB">
      <w:pPr>
        <w:tabs>
          <w:tab w:val="left" w:pos="1134"/>
          <w:tab w:val="left" w:pos="127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статьи</w:t>
      </w: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9 Федерального закона от 6 декабря 2011г №402-ФЗ «О бухгалтерском учете»;</w:t>
      </w:r>
    </w:p>
    <w:p w14:paraId="0BF27B96" w14:textId="77777777" w:rsidR="00711AFB" w:rsidRPr="00090AC8" w:rsidRDefault="00711AFB" w:rsidP="00711AFB">
      <w:pPr>
        <w:tabs>
          <w:tab w:val="left" w:pos="1134"/>
          <w:tab w:val="left" w:pos="127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статьи</w:t>
      </w: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34 "Бюджетного кодекса Российской Федерации";</w:t>
      </w:r>
    </w:p>
    <w:p w14:paraId="707BED9A" w14:textId="77777777" w:rsidR="00711AFB" w:rsidRPr="00090AC8" w:rsidRDefault="00711AFB" w:rsidP="00711AFB">
      <w:pPr>
        <w:tabs>
          <w:tab w:val="left" w:pos="1134"/>
          <w:tab w:val="left" w:pos="127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Приказ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Минфина России от 30.03.2015 N 52н (ред. от 15.06.2020)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(Зарегистрировано в Минюсте России 02.06.2015 N 37519);</w:t>
      </w:r>
    </w:p>
    <w:p w14:paraId="5D57168E" w14:textId="77777777" w:rsidR="00711AFB" w:rsidRPr="00090AC8" w:rsidRDefault="00711AFB" w:rsidP="00711AFB">
      <w:pPr>
        <w:tabs>
          <w:tab w:val="left" w:pos="1134"/>
          <w:tab w:val="left" w:pos="127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0A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Учетная политика от 28.12.2024г №440а (Приложения №3 к Учетной политике «Перечень первичных учетных документов для отражения фактов хозяйственной жизни в бухгалтерском учете»).</w:t>
      </w:r>
    </w:p>
    <w:p w14:paraId="71093381" w14:textId="77777777" w:rsidR="00711AFB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8. </w:t>
      </w:r>
      <w:r w:rsidRPr="0069082D">
        <w:rPr>
          <w:rFonts w:ascii="Times New Roman" w:eastAsia="Calibri" w:hAnsi="Times New Roman" w:cs="Times New Roman"/>
          <w:sz w:val="28"/>
          <w:szCs w:val="28"/>
        </w:rPr>
        <w:t>Контрольно-ревизионной комиссией муниципального образования «</w:t>
      </w:r>
      <w:proofErr w:type="spellStart"/>
      <w:r w:rsidRPr="0069082D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Pr="0069082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проведено контрольное мероприятие обоснованность установления, начисления и использования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образования.      </w:t>
      </w:r>
    </w:p>
    <w:p w14:paraId="0909C79D" w14:textId="77777777" w:rsidR="00711AFB" w:rsidRPr="0069082D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82D">
        <w:rPr>
          <w:rFonts w:ascii="Times New Roman" w:eastAsia="Calibri" w:hAnsi="Times New Roman" w:cs="Times New Roman"/>
          <w:sz w:val="28"/>
          <w:szCs w:val="28"/>
        </w:rPr>
        <w:t>Основание проведения контрольного мероприятия: пункт 1.8. плана работы Контрольно-ревизионной комиссии муниципального образования «</w:t>
      </w:r>
      <w:proofErr w:type="spellStart"/>
      <w:r w:rsidRPr="0069082D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Pr="006908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082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муниципальный округ» Смоленской области на 2025 год (редакция от 11.09.2025 года). </w:t>
      </w:r>
    </w:p>
    <w:p w14:paraId="573B8D27" w14:textId="77777777" w:rsidR="00711AFB" w:rsidRPr="0069082D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82D">
        <w:rPr>
          <w:rFonts w:ascii="Times New Roman" w:eastAsia="Calibri" w:hAnsi="Times New Roman" w:cs="Times New Roman"/>
          <w:sz w:val="28"/>
          <w:szCs w:val="28"/>
        </w:rPr>
        <w:t xml:space="preserve">Объект контрольного мероприятия: </w:t>
      </w:r>
      <w:r w:rsidRPr="0069082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муниципальное бюджетное дошкольное образовательное учреждение детский сад № 4 г. Починка</w:t>
      </w:r>
      <w:r w:rsidRPr="0069082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A2F713" w14:textId="77777777" w:rsidR="00711AFB" w:rsidRPr="0069082D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82D">
        <w:rPr>
          <w:rFonts w:ascii="Times New Roman" w:eastAsia="Calibri" w:hAnsi="Times New Roman" w:cs="Times New Roman"/>
          <w:sz w:val="28"/>
          <w:szCs w:val="28"/>
        </w:rPr>
        <w:t xml:space="preserve">Цель контрольного мероприятия: </w:t>
      </w:r>
      <w:r w:rsidRPr="00690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анализ и оценка эффективности </w:t>
      </w:r>
      <w:r w:rsidRPr="006908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установления, начисления и использования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  <w:r w:rsidRPr="0069082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0ED4893" w14:textId="77777777" w:rsidR="00711AFB" w:rsidRPr="0069082D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82D">
        <w:rPr>
          <w:rFonts w:ascii="Times New Roman" w:eastAsia="Calibri" w:hAnsi="Times New Roman" w:cs="Times New Roman"/>
          <w:sz w:val="28"/>
          <w:szCs w:val="28"/>
        </w:rPr>
        <w:t xml:space="preserve">Проверяемый период деятельности: январь-октябрь 2025 года. </w:t>
      </w:r>
    </w:p>
    <w:p w14:paraId="0A0623D8" w14:textId="77777777" w:rsidR="00711AFB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82D">
        <w:rPr>
          <w:rFonts w:ascii="Times New Roman" w:eastAsia="Calibri" w:hAnsi="Times New Roman" w:cs="Times New Roman"/>
          <w:sz w:val="28"/>
          <w:szCs w:val="28"/>
        </w:rPr>
        <w:t>Срок проведения контрольного мероприятия на объекте с 28 ноября по 23 декабря 2025 года.</w:t>
      </w:r>
    </w:p>
    <w:p w14:paraId="2899D349" w14:textId="77777777" w:rsidR="00711AFB" w:rsidRPr="0069082D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90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Объем проверенных средств составил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990,9</w:t>
      </w:r>
      <w:r w:rsidRPr="00690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тыс. рублей. Выявлено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50 нарушений</w:t>
      </w:r>
      <w:r w:rsidRPr="00690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в том числе не классифицированных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41</w:t>
      </w:r>
      <w:r w:rsidRPr="00690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Общий объем выявленных нарушений в денежном эквиваленте оценивается в сумме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226,3</w:t>
      </w:r>
      <w:r w:rsidRPr="00690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тыс. рублей, в то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м числе не классифицированных 101,4</w:t>
      </w:r>
      <w:r w:rsidRPr="00690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тыс. рублей. </w:t>
      </w:r>
    </w:p>
    <w:p w14:paraId="304B6BBD" w14:textId="77777777" w:rsidR="00711AFB" w:rsidRPr="0069082D" w:rsidRDefault="00711AFB" w:rsidP="00711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82D">
        <w:rPr>
          <w:rFonts w:ascii="Times New Roman" w:eastAsia="Calibri" w:hAnsi="Times New Roman" w:cs="Times New Roman"/>
          <w:sz w:val="28"/>
          <w:szCs w:val="28"/>
        </w:rPr>
        <w:t xml:space="preserve">В ходе контрольного мероприятия установлены </w:t>
      </w:r>
      <w:r>
        <w:rPr>
          <w:rFonts w:ascii="Times New Roman" w:eastAsia="Calibri" w:hAnsi="Times New Roman" w:cs="Times New Roman"/>
          <w:sz w:val="28"/>
          <w:szCs w:val="28"/>
        </w:rPr>
        <w:t>следующие нарушения</w:t>
      </w:r>
      <w:r w:rsidRPr="0069082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87111CB" w14:textId="77777777" w:rsidR="00711AFB" w:rsidRPr="0069082D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08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пункта 14  Приказа Федеральной службы по надзору в сфере образования и науки от 04.08.2023 № 1493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 (Зарегистрирован 28.11.2023 № 76133) (редакция от 03.07.2025) не размещен актуальный порядок об установлении размера платы, взимаемой с родителей (законных представителей) за присмотр и уход за детьми, осваивающими</w:t>
      </w:r>
      <w:proofErr w:type="gramEnd"/>
      <w:r w:rsidRPr="0069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08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</w:t>
      </w:r>
      <w:proofErr w:type="gramEnd"/>
      <w:r w:rsidRPr="0069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среднего общего образования;</w:t>
      </w:r>
    </w:p>
    <w:p w14:paraId="04C47450" w14:textId="77777777" w:rsidR="00711AFB" w:rsidRPr="0069082D" w:rsidRDefault="00711AFB" w:rsidP="00711AF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порядка</w:t>
      </w:r>
      <w:r w:rsidRPr="006908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начисления и взимания родительской платы;</w:t>
      </w:r>
    </w:p>
    <w:p w14:paraId="7FAED330" w14:textId="77777777" w:rsidR="00711AFB" w:rsidRPr="0069082D" w:rsidRDefault="00711AFB" w:rsidP="00711AF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908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имеется </w:t>
      </w:r>
      <w:r w:rsidRPr="006908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долгосрочная задолженность по оплате родительской платы, что является нарушением статьи 34 Бюджетного кодекса Российской Федерации;</w:t>
      </w:r>
    </w:p>
    <w:p w14:paraId="70E8C621" w14:textId="77777777" w:rsidR="00711AFB" w:rsidRPr="0069082D" w:rsidRDefault="00711AFB" w:rsidP="00711AF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908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статей 9, 10, 19 Федерального закона от 06.12.2011 N 402-ФЗ (ред. от 26.12.2024) "О бухгалтерском учете".</w:t>
      </w:r>
    </w:p>
    <w:p w14:paraId="2D05DD32" w14:textId="77777777" w:rsidR="00711AFB" w:rsidRPr="008219F4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5038EB8" w14:textId="77777777" w:rsidR="00711AFB" w:rsidRPr="00ED4C05" w:rsidRDefault="00711AFB" w:rsidP="00711AFB">
      <w:pPr>
        <w:widowControl w:val="0"/>
        <w:numPr>
          <w:ilvl w:val="0"/>
          <w:numId w:val="5"/>
        </w:num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>Аудит в сфере закупок</w:t>
      </w:r>
    </w:p>
    <w:p w14:paraId="04871498" w14:textId="77777777" w:rsidR="00711AFB" w:rsidRPr="00ED4C05" w:rsidRDefault="00711AFB" w:rsidP="00711AFB">
      <w:pPr>
        <w:widowControl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2DC656" w14:textId="77777777" w:rsidR="00711AFB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>Согласно статье 98 Федерального закона от 05.04.2013 N 44-ФЗ "О контрактной системе в сфере закупок товаров, работ, услуг для обеспечения государственных и муниципальных нужд" Контрольно-ревизионная комиссия муниципального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Смоленской области осуществляла аудит в сфере закупок.</w:t>
      </w:r>
    </w:p>
    <w:p w14:paraId="701EB724" w14:textId="77777777" w:rsidR="00711AFB" w:rsidRPr="00251362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>Контрольно-ревизионной комиссией муниципального образования «</w:t>
      </w:r>
      <w:proofErr w:type="spellStart"/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>Починковский</w:t>
      </w:r>
      <w:proofErr w:type="spellEnd"/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район» Смоленской области проведено контрольное мероприятие «Проведение аудита в сфере закупок товаров, работ и услуг в соответствии с Федеральным законом от 05.04.2013 N 44-ФЗ "О контрактной системе в сфере закупок товаров, работ, услуг для обеспечения госуда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рственных и муниципальных нужд"</w:t>
      </w: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6564E17A" w14:textId="77777777" w:rsidR="00711AFB" w:rsidRPr="00251362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>Основание проведения экспертно-анали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тического мероприятия: пункт 1.4</w:t>
      </w: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>. плана работы Контрольно-ревизионной комиссии муниципального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округ» Смоленской области на 2025</w:t>
      </w: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(редакция от 11.09.2025 года)</w:t>
      </w: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6A2AF9D5" w14:textId="77777777" w:rsidR="00711AFB" w:rsidRPr="00251362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Объект экспертно-аналитического мероприятия: </w:t>
      </w:r>
      <w:r w:rsidRPr="00840491">
        <w:rPr>
          <w:rFonts w:ascii="Times New Roman" w:eastAsia="Times New Roman" w:hAnsi="Times New Roman" w:cs="Times New Roman"/>
          <w:bCs/>
          <w:sz w:val="28"/>
          <w:szCs w:val="28"/>
        </w:rPr>
        <w:t>Управление образования Администрации муниципального образования «</w:t>
      </w:r>
      <w:proofErr w:type="spellStart"/>
      <w:r w:rsidRPr="00840491">
        <w:rPr>
          <w:rFonts w:ascii="Times New Roman" w:eastAsia="Times New Roman" w:hAnsi="Times New Roman" w:cs="Times New Roman"/>
          <w:bCs/>
          <w:sz w:val="28"/>
          <w:szCs w:val="28"/>
        </w:rPr>
        <w:t>Починковский</w:t>
      </w:r>
      <w:proofErr w:type="spellEnd"/>
      <w:r w:rsidRPr="00840491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округ» Смоленской области</w:t>
      </w: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0DBF4B88" w14:textId="77777777" w:rsidR="00711AFB" w:rsidRPr="00251362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Цель</w:t>
      </w: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экспертно-аналитического мероприятия: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CB436E">
        <w:rPr>
          <w:rFonts w:ascii="Times New Roman" w:eastAsia="Times New Roman" w:hAnsi="Times New Roman" w:cs="Times New Roman"/>
          <w:bCs/>
          <w:sz w:val="28"/>
          <w:szCs w:val="28"/>
        </w:rPr>
        <w:t>роверка, анализ и оценка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 и договорам.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14:paraId="7EC14A23" w14:textId="77777777" w:rsidR="00711AFB" w:rsidRPr="00251362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>Проверяемый период деятельно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сти: 2024 год, январь - июль 2025</w:t>
      </w: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 </w:t>
      </w:r>
    </w:p>
    <w:p w14:paraId="58462796" w14:textId="77777777" w:rsidR="00711AFB" w:rsidRPr="00ED4C05" w:rsidRDefault="00711AFB" w:rsidP="00711A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>Срок проведения экспертно-аналитическ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ого мероприятия на объекте с «25» августа по «17» октября 2025</w:t>
      </w:r>
      <w:r w:rsidRPr="0025136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</w:t>
      </w: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14:paraId="16697D89" w14:textId="77777777" w:rsidR="00711AFB" w:rsidRPr="00927FB1" w:rsidRDefault="00711AFB" w:rsidP="00711A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hAnsi="Times New Roman" w:cs="Times New Roman"/>
          <w:sz w:val="28"/>
          <w:szCs w:val="28"/>
        </w:rPr>
        <w:t>Общее количество мероприятий по аудиту в сфере закуп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Pr="00ED4C05">
        <w:rPr>
          <w:rFonts w:ascii="Times New Roman" w:hAnsi="Times New Roman" w:cs="Times New Roman"/>
          <w:sz w:val="28"/>
          <w:szCs w:val="28"/>
        </w:rPr>
        <w:t xml:space="preserve">составило 1 </w:t>
      </w:r>
      <w:r w:rsidRPr="00927FB1">
        <w:rPr>
          <w:rFonts w:ascii="Times New Roman" w:hAnsi="Times New Roman" w:cs="Times New Roman"/>
          <w:sz w:val="28"/>
          <w:szCs w:val="28"/>
        </w:rPr>
        <w:t xml:space="preserve">единицу. </w:t>
      </w:r>
      <w:r w:rsidRPr="00927FB1">
        <w:rPr>
          <w:rFonts w:ascii="Times New Roman" w:eastAsia="Calibri" w:hAnsi="Times New Roman" w:cs="Times New Roman"/>
          <w:sz w:val="28"/>
          <w:szCs w:val="28"/>
        </w:rPr>
        <w:t xml:space="preserve">Выявлено </w:t>
      </w:r>
      <w:r>
        <w:rPr>
          <w:rFonts w:ascii="Times New Roman" w:eastAsia="Calibri" w:hAnsi="Times New Roman" w:cs="Times New Roman"/>
          <w:sz w:val="28"/>
          <w:szCs w:val="28"/>
        </w:rPr>
        <w:t>15 нарушений</w:t>
      </w:r>
      <w:r w:rsidRPr="00927FB1">
        <w:rPr>
          <w:rFonts w:ascii="Times New Roman" w:eastAsia="Calibri" w:hAnsi="Times New Roman" w:cs="Times New Roman"/>
          <w:sz w:val="28"/>
          <w:szCs w:val="28"/>
        </w:rPr>
        <w:t>. Общий объем выявленных нар</w:t>
      </w:r>
      <w:r>
        <w:rPr>
          <w:rFonts w:ascii="Times New Roman" w:eastAsia="Calibri" w:hAnsi="Times New Roman" w:cs="Times New Roman"/>
          <w:sz w:val="28"/>
          <w:szCs w:val="28"/>
        </w:rPr>
        <w:t>ушений в денежном эквиваленте при</w:t>
      </w:r>
      <w:r w:rsidRPr="00927F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применении</w:t>
      </w:r>
      <w:r w:rsidRPr="00927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231">
        <w:rPr>
          <w:rFonts w:ascii="Times New Roman" w:eastAsia="Times New Roman" w:hAnsi="Times New Roman" w:cs="Times New Roman"/>
          <w:sz w:val="28"/>
          <w:szCs w:val="28"/>
        </w:rPr>
        <w:t xml:space="preserve">"СГА 101. Стандарт внешнего государственного аудита (контроля). </w:t>
      </w:r>
      <w:proofErr w:type="gramStart"/>
      <w:r w:rsidRPr="00D63231">
        <w:rPr>
          <w:rFonts w:ascii="Times New Roman" w:eastAsia="Times New Roman" w:hAnsi="Times New Roman" w:cs="Times New Roman"/>
          <w:sz w:val="28"/>
          <w:szCs w:val="28"/>
        </w:rPr>
        <w:t>Общие правила проведения контрольного мероприятия" (утв. постановлением Коллегии Счетной палаты РФ от 07.09.2017 N 9ПК) (ред. от 26.12.2025) "Приложение N 28 (пункт 6.6.3 Стандарта) к стандарту внешнего государственного аудита (контроля) СГА 101 "Общие правила проведения контрольного мероприятия" Утвержден постановлением Коллегии Счетной палаты Российской Федерац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 от 26 декабря 2025 г. N 20ПК - </w:t>
      </w:r>
      <w:r w:rsidRPr="00927FB1">
        <w:rPr>
          <w:rFonts w:ascii="Times New Roman" w:eastAsia="Calibri" w:hAnsi="Times New Roman" w:cs="Times New Roman"/>
          <w:sz w:val="28"/>
          <w:szCs w:val="28"/>
        </w:rPr>
        <w:t>не оценивается.</w:t>
      </w:r>
      <w:proofErr w:type="gramEnd"/>
    </w:p>
    <w:p w14:paraId="6801B4A7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проведении  мероприятия</w:t>
      </w:r>
      <w:r w:rsidRPr="00927FB1">
        <w:rPr>
          <w:rFonts w:ascii="Times New Roman" w:hAnsi="Times New Roman" w:cs="Times New Roman"/>
          <w:sz w:val="28"/>
          <w:szCs w:val="28"/>
        </w:rPr>
        <w:t xml:space="preserve"> с элементами аудита рассмотрены вопросы</w:t>
      </w:r>
      <w:r w:rsidRPr="00ED4C05">
        <w:rPr>
          <w:rFonts w:ascii="Times New Roman" w:hAnsi="Times New Roman" w:cs="Times New Roman"/>
          <w:sz w:val="28"/>
          <w:szCs w:val="28"/>
        </w:rPr>
        <w:t xml:space="preserve"> по соблюдению требований по планированию закупок, порядка формирования, утверждения и ведения планов-графиков закупок для обеспечения муниципальных нужд, соответствия поставленного товара, выполненной работы или оказанной услуги условиям контракта, своевременности, полноты и достоверности отражения в учетных документах поставленного товара, выполненной работы, оказанной услуги целям осуществления закупки. </w:t>
      </w:r>
      <w:proofErr w:type="gramEnd"/>
    </w:p>
    <w:p w14:paraId="247C5A3D" w14:textId="77777777" w:rsidR="00711AFB" w:rsidRDefault="00711AFB" w:rsidP="0071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C05">
        <w:rPr>
          <w:rFonts w:ascii="Times New Roman" w:hAnsi="Times New Roman" w:cs="Times New Roman"/>
          <w:sz w:val="28"/>
          <w:szCs w:val="28"/>
        </w:rPr>
        <w:t xml:space="preserve">          В ходе аудита закупок выявлены нарушения:</w:t>
      </w:r>
    </w:p>
    <w:p w14:paraId="519E9B65" w14:textId="77777777" w:rsidR="00711AFB" w:rsidRPr="00D63231" w:rsidRDefault="00711AFB" w:rsidP="00711AFB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части</w:t>
      </w:r>
      <w:r w:rsidRPr="00D6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статья 16 Федерального закона от 05.04.2013 №44-ФЗ;</w:t>
      </w:r>
    </w:p>
    <w:p w14:paraId="4CBC453C" w14:textId="77777777" w:rsidR="00711AFB" w:rsidRPr="00D63231" w:rsidRDefault="00711AFB" w:rsidP="00711AFB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63231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 w:rsidRPr="00D6323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Отдела образования Администрации муниципального образования «</w:t>
      </w:r>
      <w:proofErr w:type="spellStart"/>
      <w:r w:rsidRPr="00D63231">
        <w:rPr>
          <w:rFonts w:ascii="Times New Roman" w:eastAsia="Times New Roman" w:hAnsi="Times New Roman" w:cs="Times New Roman"/>
          <w:sz w:val="28"/>
          <w:szCs w:val="28"/>
          <w:lang w:bidi="en-US"/>
        </w:rPr>
        <w:t>Починковский</w:t>
      </w:r>
      <w:proofErr w:type="spellEnd"/>
      <w:r w:rsidRPr="00D6323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район» Смоленской области от 11.09.2024 №0189 б «О внесении изменений в нормативные затраты на обеспечение функций Отдела образования Администрации муниципального образования «</w:t>
      </w:r>
      <w:proofErr w:type="spellStart"/>
      <w:r w:rsidRPr="00D63231">
        <w:rPr>
          <w:rFonts w:ascii="Times New Roman" w:eastAsia="Times New Roman" w:hAnsi="Times New Roman" w:cs="Times New Roman"/>
          <w:sz w:val="28"/>
          <w:szCs w:val="28"/>
          <w:lang w:bidi="en-US"/>
        </w:rPr>
        <w:t>Починковский</w:t>
      </w:r>
      <w:proofErr w:type="spellEnd"/>
      <w:r w:rsidRPr="00D6323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D63231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район» Смоленской области и подведомственных Отделу образования казенных учреждений»;</w:t>
      </w:r>
    </w:p>
    <w:p w14:paraId="6DB8FCF0" w14:textId="77777777" w:rsidR="00711AFB" w:rsidRPr="00D63231" w:rsidRDefault="00711AFB" w:rsidP="00711AFB">
      <w:pPr>
        <w:widowControl w:val="0"/>
        <w:tabs>
          <w:tab w:val="left" w:pos="10065"/>
          <w:tab w:val="left" w:pos="10206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 статьи</w:t>
      </w:r>
      <w:r w:rsidRPr="00D6323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34 Федерального закона от 05.04.2013 №44-ФЗ;</w:t>
      </w:r>
    </w:p>
    <w:p w14:paraId="6CCC83D6" w14:textId="77777777" w:rsidR="00711AFB" w:rsidRDefault="00711AFB" w:rsidP="00711A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D63231">
        <w:rPr>
          <w:rFonts w:ascii="Times New Roman" w:eastAsia="Calibri" w:hAnsi="Times New Roman" w:cs="Times New Roman"/>
          <w:sz w:val="28"/>
          <w:szCs w:val="28"/>
        </w:rPr>
        <w:t xml:space="preserve"> Правительства РФ от 11.12.2014 N 1352 (ред. от 22.05.2025) "Об особенностях участия субъектов малого и среднего предпринимательства в закупках товаров, работ, услуг отдельными видами юридических лиц" (вместе с "Положением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объема", "Требованиями к содержанию годового</w:t>
      </w:r>
      <w:proofErr w:type="gramEnd"/>
      <w:r w:rsidRPr="00D63231">
        <w:rPr>
          <w:rFonts w:ascii="Times New Roman" w:eastAsia="Calibri" w:hAnsi="Times New Roman" w:cs="Times New Roman"/>
          <w:sz w:val="28"/>
          <w:szCs w:val="28"/>
        </w:rPr>
        <w:t xml:space="preserve"> отчета о закупке товаров, работ, услуг отдельными видами юридических лиц у субъектов малого и среднего предпринимательства"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EAA44C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ADE5AE" w14:textId="77777777" w:rsidR="00711AFB" w:rsidRPr="00404B35" w:rsidRDefault="00711AFB" w:rsidP="00711AFB">
      <w:pPr>
        <w:widowControl w:val="0"/>
        <w:numPr>
          <w:ilvl w:val="0"/>
          <w:numId w:val="5"/>
        </w:num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B35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Контрольно-ревизионной комиссии муниципального образования «</w:t>
      </w:r>
      <w:proofErr w:type="spellStart"/>
      <w:r w:rsidRPr="00404B35">
        <w:rPr>
          <w:rFonts w:ascii="Times New Roman" w:eastAsia="Times New Roman" w:hAnsi="Times New Roman" w:cs="Times New Roman"/>
          <w:b/>
          <w:sz w:val="28"/>
          <w:szCs w:val="28"/>
        </w:rPr>
        <w:t>Починковский</w:t>
      </w:r>
      <w:proofErr w:type="spellEnd"/>
      <w:r w:rsidRPr="00404B35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муниципальный округ» Смоленской области с правоохранительными органами и другими контрольными органами</w:t>
      </w:r>
    </w:p>
    <w:p w14:paraId="3A51179B" w14:textId="77777777" w:rsidR="00711AFB" w:rsidRPr="00ED4C05" w:rsidRDefault="00711AFB" w:rsidP="00711AFB">
      <w:pPr>
        <w:widowControl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037584" w14:textId="77777777" w:rsidR="00711AFB" w:rsidRPr="001B3190" w:rsidRDefault="00711AFB" w:rsidP="00711AFB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319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Контрольно-ревизионная комиссия муниципального образования «</w:t>
      </w:r>
      <w:proofErr w:type="spellStart"/>
      <w:r w:rsidRPr="001B319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 w:rsidRPr="001B31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 в отчетном периоде взаимодействовала с органами прокуратуры,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посредством</w:t>
      </w:r>
      <w:r w:rsidRPr="001B31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информационно</w:t>
      </w:r>
      <w:r w:rsidRPr="001B3190">
        <w:rPr>
          <w:rFonts w:ascii="MS Mincho" w:eastAsia="MS Mincho" w:hAnsi="MS Mincho" w:cs="MS Mincho" w:hint="eastAsia"/>
          <w:sz w:val="28"/>
          <w:szCs w:val="28"/>
          <w:lang w:eastAsia="ar-SA"/>
        </w:rPr>
        <w:t>‑</w:t>
      </w:r>
      <w:r w:rsidRPr="001B3190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методического взаимодействия</w:t>
      </w:r>
      <w:r w:rsidRPr="001B3190">
        <w:t xml:space="preserve"> </w:t>
      </w:r>
      <w:r w:rsidRPr="001B3190">
        <w:rPr>
          <w:rFonts w:ascii="Times New Roman" w:eastAsia="Times New Roman" w:hAnsi="Times New Roman" w:cs="Times New Roman"/>
          <w:sz w:val="28"/>
          <w:szCs w:val="28"/>
          <w:lang w:eastAsia="ar-SA"/>
        </w:rPr>
        <w:t>в формате межведомственных контактов.</w:t>
      </w:r>
    </w:p>
    <w:p w14:paraId="23C02B7C" w14:textId="77777777" w:rsidR="00711AFB" w:rsidRPr="004F678C" w:rsidRDefault="00711AFB" w:rsidP="00711AFB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319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Контрольно-ревизионная комиссия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 в 2025</w:t>
      </w:r>
      <w:r w:rsidRPr="004F67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взаимодействовала с Контрольно-счетной палатой Смоленской области по подготовке информации по запросам председателя отделения Совета контрольно-счетных органов при Счетной палате Российской Федерации в Центральном федеральном округе.</w:t>
      </w:r>
    </w:p>
    <w:p w14:paraId="1E51086B" w14:textId="77777777" w:rsidR="00711AFB" w:rsidRPr="00ED4C05" w:rsidRDefault="00711AFB" w:rsidP="00711AFB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BCB894" w14:textId="77777777" w:rsidR="00711AFB" w:rsidRPr="00ED4C05" w:rsidRDefault="00711AFB" w:rsidP="00711AFB">
      <w:pPr>
        <w:widowControl w:val="0"/>
        <w:numPr>
          <w:ilvl w:val="0"/>
          <w:numId w:val="5"/>
        </w:num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>Обеспечение деятельности Контрольно-ревизионной комиссии 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b/>
          <w:sz w:val="28"/>
          <w:szCs w:val="28"/>
        </w:rPr>
        <w:t>» Смоленской области</w:t>
      </w:r>
    </w:p>
    <w:p w14:paraId="5401D916" w14:textId="77777777" w:rsidR="00711AFB" w:rsidRPr="00ED4C05" w:rsidRDefault="00711AFB" w:rsidP="00711AFB">
      <w:pPr>
        <w:pStyle w:val="a3"/>
        <w:numPr>
          <w:ilvl w:val="1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Организационное, документационное и информационное обеспечение деятельности</w:t>
      </w:r>
    </w:p>
    <w:p w14:paraId="65F1FA3B" w14:textId="77777777" w:rsidR="00711AFB" w:rsidRPr="00ED4C05" w:rsidRDefault="00711AFB" w:rsidP="00711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199017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статьи 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Pr="00BE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2011 N 6-ФЗ</w:t>
      </w:r>
      <w:r w:rsidRPr="00BE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внешнего муниципального финансового контроля Контрольно-ревизионная комиссия руководствуется Конституцией Российской Федерации, законодательством Российской Федерации и Смоленской области, муниципальными правовыми актами, а также стандартами внешнего муниципального финансового контроля.</w:t>
      </w:r>
      <w:proofErr w:type="gramEnd"/>
    </w:p>
    <w:p w14:paraId="62B96FFC" w14:textId="77777777" w:rsidR="00711AFB" w:rsidRPr="00ED4C05" w:rsidRDefault="00711AFB" w:rsidP="00711AFB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4C05">
        <w:rPr>
          <w:sz w:val="28"/>
          <w:szCs w:val="28"/>
        </w:rPr>
        <w:lastRenderedPageBreak/>
        <w:t>Контрольно-ревизионная комиссия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являлась</w:t>
      </w:r>
      <w:r w:rsidRPr="00ED4C05">
        <w:rPr>
          <w:sz w:val="28"/>
          <w:szCs w:val="28"/>
        </w:rPr>
        <w:t xml:space="preserve"> органом местного самоуправления - постоянно действующим органом муниципального финансового контроля.</w:t>
      </w:r>
    </w:p>
    <w:p w14:paraId="7F0A0822" w14:textId="77777777" w:rsidR="00711AFB" w:rsidRPr="00ED4C05" w:rsidRDefault="00711AFB" w:rsidP="00711AFB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ED4C05">
        <w:rPr>
          <w:sz w:val="28"/>
          <w:szCs w:val="28"/>
        </w:rPr>
        <w:t xml:space="preserve">          Контрольно-ревизионная комиссия обладает функциональной и организационной независимостью в пределах целей и полномочий, определенных Уставом муниципального</w:t>
      </w:r>
      <w:r>
        <w:rPr>
          <w:sz w:val="28"/>
          <w:szCs w:val="28"/>
        </w:rPr>
        <w:t xml:space="preserve">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ED4C05">
        <w:rPr>
          <w:sz w:val="28"/>
          <w:szCs w:val="28"/>
        </w:rPr>
        <w:t>» Смоленской области и Положением о Контрольно-ревизионной комиссии муниципального образования «</w:t>
      </w:r>
      <w:proofErr w:type="spellStart"/>
      <w:r w:rsidRPr="00ED4C05">
        <w:rPr>
          <w:sz w:val="28"/>
          <w:szCs w:val="28"/>
        </w:rPr>
        <w:t>Починковск</w:t>
      </w:r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ED4C05">
        <w:rPr>
          <w:sz w:val="28"/>
          <w:szCs w:val="28"/>
        </w:rPr>
        <w:t>» Смоленской области.</w:t>
      </w:r>
    </w:p>
    <w:p w14:paraId="3EE70EA4" w14:textId="77777777" w:rsidR="00711AFB" w:rsidRPr="00ED4C05" w:rsidRDefault="00711AFB" w:rsidP="00711AFB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4C05">
        <w:rPr>
          <w:sz w:val="28"/>
          <w:szCs w:val="28"/>
        </w:rPr>
        <w:t>Контроль</w:t>
      </w:r>
      <w:r>
        <w:rPr>
          <w:sz w:val="28"/>
          <w:szCs w:val="28"/>
        </w:rPr>
        <w:t>но-ревизионная комиссия является</w:t>
      </w:r>
      <w:r w:rsidRPr="00ED4C05">
        <w:rPr>
          <w:sz w:val="28"/>
          <w:szCs w:val="28"/>
        </w:rPr>
        <w:t xml:space="preserve"> юридическим л</w:t>
      </w:r>
      <w:r>
        <w:rPr>
          <w:sz w:val="28"/>
          <w:szCs w:val="28"/>
        </w:rPr>
        <w:t>ицом, имеет</w:t>
      </w:r>
      <w:r w:rsidRPr="00ED4C05">
        <w:rPr>
          <w:sz w:val="28"/>
          <w:szCs w:val="28"/>
        </w:rPr>
        <w:t xml:space="preserve"> печать и официальные бланки со своим наименованием. </w:t>
      </w:r>
    </w:p>
    <w:p w14:paraId="41298105" w14:textId="77777777" w:rsidR="00711AFB" w:rsidRPr="00ED4C05" w:rsidRDefault="00711AFB" w:rsidP="00711AFB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4C05">
        <w:rPr>
          <w:sz w:val="28"/>
          <w:szCs w:val="28"/>
        </w:rPr>
        <w:t>Контрольно-ревизионна</w:t>
      </w:r>
      <w:r>
        <w:rPr>
          <w:sz w:val="28"/>
          <w:szCs w:val="28"/>
        </w:rPr>
        <w:t>я комиссия обеспечена реализацией</w:t>
      </w:r>
      <w:r w:rsidRPr="00ED4C05">
        <w:rPr>
          <w:sz w:val="28"/>
          <w:szCs w:val="28"/>
        </w:rPr>
        <w:t xml:space="preserve"> функций в качестве муниципального заказчика. Закупки осуществлялись на основании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Исполнение поставщиками договорных обязательств осуществлялось в соответствии с требованиями условий муниципальных контрактов (договоров), в связи, с чем проведение </w:t>
      </w:r>
      <w:proofErr w:type="spellStart"/>
      <w:r w:rsidRPr="00ED4C05">
        <w:rPr>
          <w:sz w:val="28"/>
          <w:szCs w:val="28"/>
        </w:rPr>
        <w:t>претензионноисковой</w:t>
      </w:r>
      <w:proofErr w:type="spellEnd"/>
      <w:r w:rsidRPr="00ED4C05">
        <w:rPr>
          <w:sz w:val="28"/>
          <w:szCs w:val="28"/>
        </w:rPr>
        <w:t xml:space="preserve"> работы не потребовалось.  </w:t>
      </w:r>
    </w:p>
    <w:p w14:paraId="704775AE" w14:textId="77777777" w:rsidR="00711AFB" w:rsidRPr="00ED4C05" w:rsidRDefault="00711AFB" w:rsidP="00711AFB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4C05">
        <w:rPr>
          <w:sz w:val="28"/>
          <w:szCs w:val="28"/>
        </w:rPr>
        <w:t xml:space="preserve">Ежегодно в начале года проводится работа по подготовки документов в архив по описям № 1 дел постоянного хранения, описи № 2 дел по личному составу Контрольно-ревизионной комиссии. </w:t>
      </w:r>
    </w:p>
    <w:p w14:paraId="007A7E63" w14:textId="77777777" w:rsidR="00711AFB" w:rsidRPr="00ED4C05" w:rsidRDefault="00711AFB" w:rsidP="00711AFB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2025</w:t>
      </w:r>
      <w:r w:rsidRPr="00ED4C05">
        <w:rPr>
          <w:sz w:val="28"/>
          <w:szCs w:val="28"/>
        </w:rPr>
        <w:t xml:space="preserve"> год в состав документооборота внесены документы по следующим разделам: </w:t>
      </w:r>
    </w:p>
    <w:p w14:paraId="764F5E46" w14:textId="77777777" w:rsidR="00711AFB" w:rsidRPr="00ED4C05" w:rsidRDefault="00711AFB" w:rsidP="00711AFB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ED4C05">
        <w:rPr>
          <w:sz w:val="28"/>
          <w:szCs w:val="28"/>
        </w:rPr>
        <w:t>01. «Распорядительная деятельность</w:t>
      </w:r>
      <w:r>
        <w:rPr>
          <w:sz w:val="28"/>
          <w:szCs w:val="28"/>
        </w:rPr>
        <w:t>. Трудовые отношения. Кадровое обеспечение</w:t>
      </w:r>
      <w:r w:rsidRPr="00ED4C05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ED4C05">
        <w:rPr>
          <w:sz w:val="28"/>
          <w:szCs w:val="28"/>
        </w:rPr>
        <w:t xml:space="preserve"> </w:t>
      </w:r>
    </w:p>
    <w:p w14:paraId="5DE09A1E" w14:textId="77777777" w:rsidR="00711AFB" w:rsidRPr="00ED4C05" w:rsidRDefault="00711AFB" w:rsidP="00711AFB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4C05">
        <w:rPr>
          <w:sz w:val="28"/>
          <w:szCs w:val="28"/>
        </w:rPr>
        <w:t>- 02. «</w:t>
      </w:r>
      <w:r>
        <w:rPr>
          <w:sz w:val="28"/>
          <w:szCs w:val="28"/>
        </w:rPr>
        <w:t xml:space="preserve">Финансирование. </w:t>
      </w:r>
      <w:r w:rsidRPr="00ED4C05">
        <w:rPr>
          <w:sz w:val="28"/>
          <w:szCs w:val="28"/>
        </w:rPr>
        <w:t>Б</w:t>
      </w:r>
      <w:r>
        <w:rPr>
          <w:sz w:val="28"/>
          <w:szCs w:val="28"/>
        </w:rPr>
        <w:t>ухгалтерский учет и отчетность».</w:t>
      </w:r>
    </w:p>
    <w:p w14:paraId="0C854B7D" w14:textId="77777777" w:rsidR="00711AFB" w:rsidRPr="00ED4C05" w:rsidRDefault="00711AFB" w:rsidP="00711AFB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2025</w:t>
      </w:r>
      <w:r w:rsidRPr="00ED4C05">
        <w:rPr>
          <w:sz w:val="28"/>
          <w:szCs w:val="28"/>
        </w:rPr>
        <w:t xml:space="preserve"> году основными направлениями работы по методологическому обеспечению деятельности Контрольно-ревизионной комиссии в целях совершенствования порядка осуществления контрольной, экспертно-аналитической, информационной и иных видов деятельности Контрольно-ревизионной комиссии являлись разработка стандартов Контрольно-ревизионной комиссии в соответствии с утвержденной Коллегией Счетной палаты системой стандартов Счетной палаты и планом методологического обеспечения деятельности Счетной палаты Российской Федерации. </w:t>
      </w:r>
      <w:proofErr w:type="gramEnd"/>
    </w:p>
    <w:p w14:paraId="70ADC509" w14:textId="77777777" w:rsidR="00711AFB" w:rsidRPr="00BE7789" w:rsidRDefault="00711AFB" w:rsidP="00711AFB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2025</w:t>
      </w:r>
      <w:r w:rsidRPr="00BE7789">
        <w:rPr>
          <w:rFonts w:ascii="Times New Roman" w:eastAsia="Times New Roman" w:hAnsi="Times New Roman" w:cs="Times New Roman"/>
          <w:sz w:val="28"/>
          <w:szCs w:val="28"/>
        </w:rPr>
        <w:t xml:space="preserve"> году Контрольно-ревизионной комиссией разработаны и утверждены стандарты внешнего муниципального финансового контроля:</w:t>
      </w:r>
    </w:p>
    <w:p w14:paraId="556CE72D" w14:textId="77777777" w:rsidR="00711AFB" w:rsidRPr="001B593A" w:rsidRDefault="00711AFB" w:rsidP="00711AFB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93A">
        <w:rPr>
          <w:rFonts w:ascii="Times New Roman" w:eastAsia="Times New Roman" w:hAnsi="Times New Roman" w:cs="Times New Roman"/>
          <w:sz w:val="28"/>
          <w:szCs w:val="28"/>
        </w:rPr>
        <w:t>- СВМФК-1 «Планирование работы Контрольно-ревизионной комиссии муниципального образования «</w:t>
      </w:r>
      <w:proofErr w:type="spellStart"/>
      <w:r w:rsidRPr="001B593A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1B593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области»;</w:t>
      </w:r>
    </w:p>
    <w:p w14:paraId="4DED7B65" w14:textId="77777777" w:rsidR="00711AFB" w:rsidRDefault="00711AFB" w:rsidP="00711AFB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93A">
        <w:rPr>
          <w:rFonts w:ascii="Times New Roman" w:eastAsia="Times New Roman" w:hAnsi="Times New Roman" w:cs="Times New Roman"/>
          <w:sz w:val="28"/>
          <w:szCs w:val="28"/>
        </w:rPr>
        <w:t>- СВМФК-2 «Общие правила проведения контрольного мероприятия Контрольно-ревизионной комиссии муниципального образования «</w:t>
      </w:r>
      <w:proofErr w:type="spellStart"/>
      <w:r w:rsidRPr="001B593A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1B593A">
        <w:rPr>
          <w:rFonts w:ascii="Times New Roman" w:eastAsia="Times New Roman" w:hAnsi="Times New Roman" w:cs="Times New Roman"/>
          <w:sz w:val="28"/>
          <w:szCs w:val="28"/>
        </w:rPr>
        <w:t xml:space="preserve">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ьный округ» Смоленской области»;</w:t>
      </w:r>
    </w:p>
    <w:p w14:paraId="2AA3A790" w14:textId="77777777" w:rsidR="00711AFB" w:rsidRPr="001B593A" w:rsidRDefault="00711AFB" w:rsidP="00711AFB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93A">
        <w:rPr>
          <w:rFonts w:ascii="Times New Roman" w:eastAsia="Times New Roman" w:hAnsi="Times New Roman" w:cs="Times New Roman"/>
          <w:sz w:val="28"/>
          <w:szCs w:val="28"/>
        </w:rPr>
        <w:lastRenderedPageBreak/>
        <w:t>- СВМФК-3 «Общие правила проведения экспертно-аналитических мероприятий Контрольно-ревизионной комиссии муниципального образования «</w:t>
      </w:r>
      <w:proofErr w:type="spellStart"/>
      <w:r w:rsidRPr="001B593A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1B593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области»;</w:t>
      </w:r>
    </w:p>
    <w:p w14:paraId="635FF8EE" w14:textId="77777777" w:rsidR="00711AFB" w:rsidRDefault="00711AFB" w:rsidP="00711AFB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63741">
        <w:rPr>
          <w:rFonts w:ascii="Times New Roman" w:eastAsia="Times New Roman" w:hAnsi="Times New Roman" w:cs="Times New Roman"/>
          <w:sz w:val="28"/>
          <w:szCs w:val="28"/>
        </w:rPr>
        <w:t xml:space="preserve">- СВМФК-4 «Последующий </w:t>
      </w:r>
      <w:proofErr w:type="gramStart"/>
      <w:r w:rsidRPr="0076374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6374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бюджета Контрольно-ревизионной комиссии муниципального образования «</w:t>
      </w:r>
      <w:proofErr w:type="spellStart"/>
      <w:r w:rsidRPr="00763741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763741">
        <w:rPr>
          <w:rFonts w:ascii="Times New Roman" w:eastAsia="Times New Roman" w:hAnsi="Times New Roman" w:cs="Times New Roman"/>
          <w:sz w:val="28"/>
          <w:szCs w:val="28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</w:rPr>
        <w:t>ный округ» Смоленской области»;</w:t>
      </w:r>
    </w:p>
    <w:p w14:paraId="73DDB672" w14:textId="77777777" w:rsidR="00711AFB" w:rsidRDefault="00711AFB" w:rsidP="00711AFB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63741">
        <w:rPr>
          <w:rFonts w:ascii="Times New Roman" w:eastAsia="Times New Roman" w:hAnsi="Times New Roman" w:cs="Times New Roman"/>
          <w:sz w:val="28"/>
          <w:szCs w:val="28"/>
        </w:rPr>
        <w:t xml:space="preserve">- СВМФК-5 «Оперативный анализ исполнения и </w:t>
      </w:r>
      <w:proofErr w:type="gramStart"/>
      <w:r w:rsidRPr="0076374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63741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исполнения бюджета»;</w:t>
      </w:r>
    </w:p>
    <w:p w14:paraId="1BAD3A83" w14:textId="77777777" w:rsidR="00711AFB" w:rsidRDefault="00711AFB" w:rsidP="00711AFB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4480">
        <w:rPr>
          <w:rFonts w:ascii="Times New Roman" w:eastAsia="Times New Roman" w:hAnsi="Times New Roman" w:cs="Times New Roman"/>
          <w:sz w:val="28"/>
          <w:szCs w:val="28"/>
        </w:rPr>
        <w:t>- СВМФК-6 «Подготовка отчета о деятельности Контрольно-ревизионной комиссии муниципального образования «</w:t>
      </w:r>
      <w:proofErr w:type="spellStart"/>
      <w:r w:rsidRPr="00DE4480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DE448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области»;</w:t>
      </w:r>
    </w:p>
    <w:p w14:paraId="5FAA7A3F" w14:textId="77777777" w:rsidR="00711AFB" w:rsidRPr="00CD4858" w:rsidRDefault="00711AFB" w:rsidP="00711AFB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858">
        <w:rPr>
          <w:rFonts w:ascii="Times New Roman" w:eastAsia="Times New Roman" w:hAnsi="Times New Roman" w:cs="Times New Roman"/>
          <w:sz w:val="28"/>
          <w:szCs w:val="28"/>
        </w:rPr>
        <w:t>- СВМФК-7 «Предварительный контроль формирования бюджета».</w:t>
      </w:r>
    </w:p>
    <w:p w14:paraId="2A20A7BE" w14:textId="77777777" w:rsidR="00711AFB" w:rsidRPr="001B593A" w:rsidRDefault="00711AFB" w:rsidP="00711AFB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593A">
        <w:rPr>
          <w:sz w:val="28"/>
          <w:szCs w:val="28"/>
        </w:rPr>
        <w:t xml:space="preserve">Одним из основных принципов деятельности Контрольно-ревизионной комиссии остается гласность и информационная открытость для граждан, организаций и средств массовой информации. </w:t>
      </w:r>
    </w:p>
    <w:p w14:paraId="41CFEA3B" w14:textId="77777777" w:rsidR="00711AFB" w:rsidRPr="00ED4C05" w:rsidRDefault="00711AFB" w:rsidP="00711AFB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93A">
        <w:rPr>
          <w:rFonts w:ascii="Times New Roman" w:hAnsi="Times New Roman" w:cs="Times New Roman"/>
          <w:sz w:val="28"/>
          <w:szCs w:val="28"/>
        </w:rPr>
        <w:t>В целях реализации принципа гласности информация о деятельности Контрольно-ревизионной комиссии активно освещается на официальном сайте в информационно-телекоммуникационной</w:t>
      </w:r>
      <w:r w:rsidRPr="00ED4C05">
        <w:rPr>
          <w:rFonts w:ascii="Times New Roman" w:hAnsi="Times New Roman" w:cs="Times New Roman"/>
          <w:sz w:val="28"/>
          <w:szCs w:val="28"/>
        </w:rPr>
        <w:t xml:space="preserve"> сети «Интернет» и социальной сети: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59BAD7" w14:textId="77777777" w:rsidR="00711AFB" w:rsidRPr="00ED4C05" w:rsidRDefault="00711AFB" w:rsidP="00711AFB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hyperlink r:id="rId13" w:history="1">
        <w:r w:rsidRPr="00ED4C0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https://sovet-pochinok.admin-smolensk.ru/kontrolno-revizi/</w:t>
        </w:r>
      </w:hyperlink>
      <w:r w:rsidRPr="00ED4C05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D61A90A" w14:textId="77777777" w:rsidR="00711AFB" w:rsidRPr="00ED4C05" w:rsidRDefault="00711AFB" w:rsidP="00711AFB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hyperlink r:id="rId14" w:history="1">
        <w:r w:rsidRPr="00ED4C0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https://vk.com/public217345537</w:t>
        </w:r>
      </w:hyperlink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69EC3CA" w14:textId="77777777" w:rsidR="00711AFB" w:rsidRPr="00ED4C05" w:rsidRDefault="00711AFB" w:rsidP="00711AFB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C05">
        <w:rPr>
          <w:rFonts w:ascii="Times New Roman" w:hAnsi="Times New Roman" w:cs="Times New Roman"/>
          <w:sz w:val="28"/>
          <w:szCs w:val="28"/>
        </w:rPr>
        <w:t>На официальном сайте размещается информация о деятельности Контрольно-ревизионной комиссии по всем основным направлениям в соответствии с перечнем, утвержденным Федеральным законом от 09.02.2009 N 8-ФЗ (ред. от 14.07.2022) "Об обеспечении доступа к информации о деятельности государственных органов и органов местного самоуправления". Информационное наполнение осуществляется в течение года постоянно. На сайте размещены Положение о Контрольно-ревизионной комиссии, Регламент ее работы, стандарты, годовые планы работы, информационные материалы о проведенных мероприятиях, годовые отчеты о деятельности комиссии и контактная информация.</w:t>
      </w:r>
    </w:p>
    <w:p w14:paraId="23CA1073" w14:textId="77777777" w:rsidR="00711AFB" w:rsidRPr="00ED4C05" w:rsidRDefault="00711AFB" w:rsidP="00711AFB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году подготовлен отчёт о деятельности Контрольно-ревизионной комиссии муниципального образования «</w:t>
      </w:r>
      <w:proofErr w:type="spellStart"/>
      <w:r w:rsidRPr="00ED4C05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район»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2024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год, который направлен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окружной Совет депутатов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19E5CD1E" w14:textId="77777777" w:rsidR="00711AFB" w:rsidRPr="00ED4C05" w:rsidRDefault="00711AFB" w:rsidP="00711AFB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В отчётном периоде основное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внимание уделялось контролю законности и эффективности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средств бюджета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области, а также организации и соблюдению бюджетного процесса. При проведении экспертно-аналитических мероприятий обращалось внимание на соответствие действующих муниципальных правовых актов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 законодательству Российской Федерации. </w:t>
      </w:r>
    </w:p>
    <w:p w14:paraId="1FFABA5D" w14:textId="77777777" w:rsidR="00711AFB" w:rsidRPr="00ED4C05" w:rsidRDefault="00711AFB" w:rsidP="00711AFB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Контрольно-ревизионной комиссией полномочия по осуществлению внешнего муниципального финансового контроля, предусмотренные Бюджетным 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законодательством, Федеральным законом от 07.02.2011 №6-ФЗ «Об общих принципах деятельности контрольно-счетных органов субъектов Российской Федерации и муниципальных образований» и утв</w:t>
      </w:r>
      <w:r>
        <w:rPr>
          <w:rFonts w:ascii="Times New Roman" w:eastAsia="Times New Roman" w:hAnsi="Times New Roman" w:cs="Times New Roman"/>
          <w:sz w:val="28"/>
          <w:szCs w:val="28"/>
        </w:rPr>
        <w:t>ержденные планом работы на 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год, выполнены в полном объеме. </w:t>
      </w:r>
    </w:p>
    <w:p w14:paraId="70CC39AE" w14:textId="77777777" w:rsidR="00711AFB" w:rsidRPr="00ED4C05" w:rsidRDefault="00711AFB" w:rsidP="00711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CDB561" w14:textId="77777777" w:rsidR="00711AFB" w:rsidRPr="00ED4C05" w:rsidRDefault="00711AFB" w:rsidP="00711AFB">
      <w:pPr>
        <w:pStyle w:val="a3"/>
        <w:numPr>
          <w:ilvl w:val="1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Кадровое обеспечение</w:t>
      </w:r>
    </w:p>
    <w:p w14:paraId="1FB43D1B" w14:textId="77777777" w:rsidR="00711AFB" w:rsidRPr="00ED4C05" w:rsidRDefault="00711AFB" w:rsidP="00711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98F9BE" w14:textId="77777777" w:rsidR="00711AFB" w:rsidRPr="00ED4C05" w:rsidRDefault="00711AFB" w:rsidP="00711AFB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Штатная численность сотрудников Контрольно-ревизионной комиссии в соответствии с решением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Совета депутатов от 09.01.2025 №01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штатной численности Контрольно-ревизионной комиссии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области» в 2025 году составляла 4 единицы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7B1CC0E" w14:textId="77777777" w:rsidR="00711AFB" w:rsidRPr="00ED4C05" w:rsidRDefault="00711AFB" w:rsidP="00711AFB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Фактическая численность в 2025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году составляла 4 человека, в том числе председатель</w:t>
      </w:r>
      <w:r>
        <w:rPr>
          <w:rFonts w:ascii="Times New Roman" w:eastAsia="Times New Roman" w:hAnsi="Times New Roman" w:cs="Times New Roman"/>
          <w:sz w:val="28"/>
          <w:szCs w:val="28"/>
        </w:rPr>
        <w:t>, аудитор, инспектор, инспектор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. Все сотрудники имеют высшее образование, соответствующую квалификацию и опыт работы в сфере, относящейся к деятельности Контрольно-счетных органов. В целях совершенствования основных направлений деятельности сотрудники Контрольно-ревизионной комиссии постоянно работают над повышением своего профессионального уровня. </w:t>
      </w:r>
    </w:p>
    <w:p w14:paraId="2AEE33B7" w14:textId="77777777" w:rsidR="00711AFB" w:rsidRPr="00ED4C05" w:rsidRDefault="00711AFB" w:rsidP="00711AFB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F42CC46" w14:textId="77777777" w:rsidR="00711AFB" w:rsidRPr="00ED4C05" w:rsidRDefault="00711AFB" w:rsidP="00711AFB">
      <w:pPr>
        <w:widowControl w:val="0"/>
        <w:adjustRightInd w:val="0"/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7.3. Финансовое, материально-техническое обеспечение</w:t>
      </w:r>
    </w:p>
    <w:p w14:paraId="10A35646" w14:textId="77777777" w:rsidR="00711AFB" w:rsidRPr="00ED4C05" w:rsidRDefault="00711AFB" w:rsidP="00711AFB">
      <w:pPr>
        <w:widowControl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53181C9" w14:textId="77777777" w:rsidR="00711AFB" w:rsidRPr="00677492" w:rsidRDefault="00711AFB" w:rsidP="00711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Финансовое обеспечение деятельности Контрольно-ревизионной комиссии осуществлялось в пределах бюджетных средств, предусмотренных на эти цели в бюджете муниципального образования «</w:t>
      </w:r>
      <w:proofErr w:type="spellStart"/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</w:t>
      </w:r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374CEB5D" w14:textId="77777777" w:rsidR="00711AFB" w:rsidRPr="00677492" w:rsidRDefault="00711AFB" w:rsidP="00711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Утвержденная сумма бюджетных ассигнований на содержание Контрольно-ревизионной комиссии в бюджете муниципального образования «</w:t>
      </w:r>
      <w:proofErr w:type="spellStart"/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 2025 году составила 2 876,0 тыс. рублей</w:t>
      </w:r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CEE257B" w14:textId="77777777" w:rsidR="00711AFB" w:rsidRPr="00677492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на содержание и обеспечение деятельности Контрольно-ревизионной комиссии средства израсходованы на оплату труда и материальное обеспечение (приобретение оргтехники, программных продуктов, справочно-правовых программ, канцелярских товаров) в полном объеме.</w:t>
      </w:r>
    </w:p>
    <w:p w14:paraId="7720993A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Бухгалтерский и бюджетный 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ведется на основании </w:t>
      </w:r>
      <w:r w:rsidRPr="00453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России от 06.12.2010 N 162н (ред. от 29.03.2023) "Об утверждении Плана счетов бюджетного учета и Инструкции по его применению" (Зарегистрировано в Минюсте России 27.01.2011 N 19593)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3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России от 28.12.2010 N 191н (ред. от 30.09.2024) "Об утверждении Инструкции о порядке составления и представления годовой, квартальной и месячной отчетности об исполнении</w:t>
      </w:r>
      <w:proofErr w:type="gramEnd"/>
      <w:r w:rsidRPr="0045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бюджетов бюджетной системы Российской Федерации" (Зарегистрировано в Минюсте России 03.02.2011 N 19693)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Учетной политики Контрольно-ревизионной комиссии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области. </w:t>
      </w:r>
    </w:p>
    <w:p w14:paraId="38A33317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2025</w:t>
      </w:r>
      <w:r w:rsidRPr="00ED4C05">
        <w:rPr>
          <w:rFonts w:ascii="Times New Roman" w:hAnsi="Times New Roman" w:cs="Times New Roman"/>
          <w:sz w:val="28"/>
          <w:szCs w:val="28"/>
        </w:rPr>
        <w:t xml:space="preserve"> году осуществлялась работа по сопровождению и развитию систем электронного документооборота и архива, </w:t>
      </w:r>
      <w:r>
        <w:rPr>
          <w:rFonts w:ascii="Times New Roman" w:hAnsi="Times New Roman" w:cs="Times New Roman"/>
          <w:sz w:val="28"/>
          <w:szCs w:val="28"/>
        </w:rPr>
        <w:t>взаимодействия системы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Sed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D4C05">
        <w:rPr>
          <w:rFonts w:ascii="Times New Roman" w:hAnsi="Times New Roman" w:cs="Times New Roman"/>
          <w:sz w:val="28"/>
          <w:szCs w:val="28"/>
        </w:rPr>
        <w:t xml:space="preserve"> для обмена электронными документами с различными органами исполнительной власти.  Осуществлялась работа по обеспечению документопотоков и размещению в системе электронного документооборота Контрольно-ревизионной комиссией входящих, исходящих и внутренних служебных документов.</w:t>
      </w:r>
      <w:r w:rsidRPr="00E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EBDE48" w14:textId="77777777" w:rsidR="00711AFB" w:rsidRPr="00ED4C05" w:rsidRDefault="00711AFB" w:rsidP="0071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B63B2" w14:textId="77777777" w:rsidR="00711AFB" w:rsidRPr="00677492" w:rsidRDefault="00711AFB" w:rsidP="00711AFB">
      <w:pPr>
        <w:widowControl w:val="0"/>
        <w:numPr>
          <w:ilvl w:val="0"/>
          <w:numId w:val="5"/>
        </w:numPr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492">
        <w:rPr>
          <w:rFonts w:ascii="Times New Roman" w:eastAsia="Times New Roman" w:hAnsi="Times New Roman" w:cs="Times New Roman"/>
          <w:b/>
          <w:sz w:val="28"/>
          <w:szCs w:val="28"/>
        </w:rPr>
        <w:t>Задачи Контрольно-ревизионной комиссии муниципального образования «</w:t>
      </w:r>
      <w:proofErr w:type="spellStart"/>
      <w:r w:rsidRPr="00677492">
        <w:rPr>
          <w:rFonts w:ascii="Times New Roman" w:eastAsia="Times New Roman" w:hAnsi="Times New Roman" w:cs="Times New Roman"/>
          <w:b/>
          <w:sz w:val="28"/>
          <w:szCs w:val="28"/>
        </w:rPr>
        <w:t>Починковский</w:t>
      </w:r>
      <w:proofErr w:type="spellEnd"/>
      <w:r w:rsidRPr="00677492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муниципальный округ» Смоленской области на предстоящий период</w:t>
      </w:r>
    </w:p>
    <w:p w14:paraId="55EC80F3" w14:textId="77777777" w:rsidR="00711AFB" w:rsidRPr="00ED4C05" w:rsidRDefault="00711AFB" w:rsidP="00711AFB">
      <w:pPr>
        <w:widowControl w:val="0"/>
        <w:tabs>
          <w:tab w:val="left" w:pos="1134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       </w:t>
      </w:r>
    </w:p>
    <w:p w14:paraId="6D1BC995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2026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году Контрольно-ревизионная комиссия продолжит работу по совершенствованию внешнего муниципального финансовог</w:t>
      </w:r>
      <w:r>
        <w:rPr>
          <w:rFonts w:ascii="Times New Roman" w:eastAsia="Times New Roman" w:hAnsi="Times New Roman" w:cs="Times New Roman"/>
          <w:sz w:val="28"/>
          <w:szCs w:val="28"/>
        </w:rPr>
        <w:t>о контроля 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115B21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C05">
        <w:rPr>
          <w:rFonts w:ascii="Times New Roman" w:hAnsi="Times New Roman" w:cs="Times New Roman"/>
          <w:sz w:val="28"/>
          <w:szCs w:val="28"/>
        </w:rPr>
        <w:t>План работы Контрол</w:t>
      </w:r>
      <w:r>
        <w:rPr>
          <w:rFonts w:ascii="Times New Roman" w:hAnsi="Times New Roman" w:cs="Times New Roman"/>
          <w:sz w:val="28"/>
          <w:szCs w:val="28"/>
        </w:rPr>
        <w:t>ьно-ревизионной комиссии на 2026</w:t>
      </w:r>
      <w:r w:rsidRPr="00ED4C05">
        <w:rPr>
          <w:rFonts w:ascii="Times New Roman" w:hAnsi="Times New Roman" w:cs="Times New Roman"/>
          <w:sz w:val="28"/>
          <w:szCs w:val="28"/>
        </w:rPr>
        <w:t xml:space="preserve"> год сформирован с учетом осуществления возложенных полномочий в виде экспертно-аналитических мероприятий и обеспечения периодичности проведения контрольных мероприятий.</w:t>
      </w:r>
    </w:p>
    <w:p w14:paraId="5AE1E085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Деятельность Контрольно-ревизионной комиссии муниципального образования «</w:t>
      </w:r>
      <w:proofErr w:type="spellStart"/>
      <w:r w:rsidRPr="00ED4C05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округ» Смоленской области в 2026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году планируется направить 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66F3EDC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D4C05">
        <w:rPr>
          <w:rFonts w:ascii="Times New Roman" w:eastAsia="Calibri" w:hAnsi="Times New Roman" w:cs="Times New Roman"/>
          <w:sz w:val="28"/>
          <w:szCs w:val="28"/>
        </w:rPr>
        <w:t> </w:t>
      </w:r>
      <w:r w:rsidRPr="00ED4C05">
        <w:rPr>
          <w:rFonts w:ascii="Times New Roman" w:hAnsi="Times New Roman" w:cs="Times New Roman"/>
          <w:sz w:val="28"/>
          <w:szCs w:val="28"/>
        </w:rPr>
        <w:t>совершенствование контроля эффективности и экономности расходов средств бюджета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hAnsi="Times New Roman" w:cs="Times New Roman"/>
          <w:sz w:val="28"/>
          <w:szCs w:val="28"/>
        </w:rPr>
        <w:t>» Смоленс</w:t>
      </w:r>
      <w:r>
        <w:rPr>
          <w:rFonts w:ascii="Times New Roman" w:hAnsi="Times New Roman" w:cs="Times New Roman"/>
          <w:sz w:val="28"/>
          <w:szCs w:val="28"/>
        </w:rPr>
        <w:t xml:space="preserve">кой области </w:t>
      </w:r>
      <w:r w:rsidRPr="00ED4C05">
        <w:rPr>
          <w:rFonts w:ascii="Times New Roman" w:hAnsi="Times New Roman" w:cs="Times New Roman"/>
          <w:sz w:val="28"/>
          <w:szCs w:val="28"/>
        </w:rPr>
        <w:t>с применением новых методов и подходов;</w:t>
      </w:r>
    </w:p>
    <w:p w14:paraId="14CB5105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hAnsi="Times New Roman" w:cs="Times New Roman"/>
          <w:sz w:val="28"/>
          <w:szCs w:val="28"/>
        </w:rPr>
        <w:t>- организацию и совершенствование работы по проведению аудита в сфере закупок товаров, работ, услуг, в соответствии с новым стандартом;</w:t>
      </w:r>
    </w:p>
    <w:p w14:paraId="56EFF126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- приведение в соответствие с действующим законодательством муниципальных нормативных актов в сфере бюджетного процесса и внешнего муниципального финансового контроля;</w:t>
      </w:r>
      <w:r w:rsidRPr="00ED4C05">
        <w:rPr>
          <w:rFonts w:ascii="Times New Roman" w:eastAsia="Calibri" w:hAnsi="Times New Roman" w:cs="Times New Roman"/>
          <w:sz w:val="28"/>
          <w:szCs w:val="28"/>
        </w:rPr>
        <w:t> </w:t>
      </w:r>
    </w:p>
    <w:p w14:paraId="4E0331D2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- совершенствование бюджетного процесса и обеспечение большей прозрачности при формировании и исполнении бюджета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области;</w:t>
      </w:r>
      <w:r w:rsidRPr="00ED4C05">
        <w:rPr>
          <w:rFonts w:ascii="Times New Roman" w:eastAsia="Calibri" w:hAnsi="Times New Roman" w:cs="Times New Roman"/>
          <w:sz w:val="28"/>
          <w:szCs w:val="28"/>
        </w:rPr>
        <w:t> </w:t>
      </w:r>
    </w:p>
    <w:p w14:paraId="6B9B1828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- обеспечению публичности представления информации об организации деятельности Контрольно-ревизионной комиссии;</w:t>
      </w:r>
      <w:r w:rsidRPr="00ED4C05">
        <w:rPr>
          <w:rFonts w:ascii="Times New Roman" w:eastAsia="Calibri" w:hAnsi="Times New Roman" w:cs="Times New Roman"/>
          <w:sz w:val="28"/>
          <w:szCs w:val="28"/>
        </w:rPr>
        <w:t> </w:t>
      </w:r>
    </w:p>
    <w:p w14:paraId="37FAB2B0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- организацию и осуществление предварительного, текущего и последующего </w:t>
      </w:r>
      <w:proofErr w:type="gramStart"/>
      <w:r w:rsidRPr="00ED4C05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бюджета, включая внешнюю проверку годового отчёта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исполнении бюджета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Pr="00ED4C05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области;</w:t>
      </w:r>
      <w:r w:rsidRPr="00ED4C05">
        <w:rPr>
          <w:rFonts w:ascii="Times New Roman" w:eastAsia="Calibri" w:hAnsi="Times New Roman" w:cs="Times New Roman"/>
          <w:sz w:val="28"/>
          <w:szCs w:val="28"/>
        </w:rPr>
        <w:t> </w:t>
      </w:r>
    </w:p>
    <w:p w14:paraId="27A5E307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- эффективное использование средств бюджета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>» Смоленской области выделенных на реализацию муниципальных программ.</w:t>
      </w:r>
      <w:r w:rsidRPr="00ED4C05">
        <w:rPr>
          <w:rFonts w:ascii="Times New Roman" w:eastAsia="Calibri" w:hAnsi="Times New Roman" w:cs="Times New Roman"/>
          <w:sz w:val="28"/>
          <w:szCs w:val="28"/>
        </w:rPr>
        <w:t> </w:t>
      </w:r>
    </w:p>
    <w:p w14:paraId="22035C43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4C05">
        <w:rPr>
          <w:rFonts w:ascii="Times New Roman" w:eastAsia="Calibri" w:hAnsi="Times New Roman" w:cs="Times New Roman"/>
          <w:sz w:val="28"/>
          <w:szCs w:val="28"/>
        </w:rPr>
        <w:t>Также одним из важных направлением деятельности Контрольно-ревизионной комиссии муниципального образования «</w:t>
      </w:r>
      <w:proofErr w:type="spellStart"/>
      <w:r w:rsidRPr="00ED4C05">
        <w:rPr>
          <w:rFonts w:ascii="Times New Roman" w:eastAsia="Calibri" w:hAnsi="Times New Roman" w:cs="Times New Roman"/>
          <w:sz w:val="28"/>
          <w:szCs w:val="28"/>
        </w:rPr>
        <w:t>Починковски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муниципальный округ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в 2026</w:t>
      </w:r>
      <w:r w:rsidRPr="00ED4C05">
        <w:rPr>
          <w:rFonts w:ascii="Times New Roman" w:eastAsia="Calibri" w:hAnsi="Times New Roman" w:cs="Times New Roman"/>
          <w:sz w:val="28"/>
          <w:szCs w:val="28"/>
        </w:rPr>
        <w:t xml:space="preserve"> году, как и в предыдущие периоды, является работа по профилактике и предупреждению нарушений действующего законодательства при расходовании бюджетных средств и управлении муниципальной собственностью. </w:t>
      </w:r>
    </w:p>
    <w:p w14:paraId="75F72C36" w14:textId="77777777" w:rsidR="00711AFB" w:rsidRPr="00ED4C05" w:rsidRDefault="00711AFB" w:rsidP="00711AF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>Приоритетом деятельности Контрольно-ревизионной комисси</w:t>
      </w:r>
      <w:r>
        <w:rPr>
          <w:rFonts w:ascii="Times New Roman" w:eastAsia="Times New Roman" w:hAnsi="Times New Roman" w:cs="Times New Roman"/>
          <w:sz w:val="28"/>
          <w:szCs w:val="28"/>
        </w:rPr>
        <w:t>и на 2026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год остаётся контроль за целевым и эффективным использованием бюджетных средств.</w:t>
      </w:r>
    </w:p>
    <w:p w14:paraId="26680476" w14:textId="77777777" w:rsidR="00711AFB" w:rsidRPr="00ED4C05" w:rsidRDefault="00711AFB" w:rsidP="00711AFB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2026</w:t>
      </w:r>
      <w:r w:rsidRPr="00ED4C05">
        <w:rPr>
          <w:rFonts w:ascii="Times New Roman" w:hAnsi="Times New Roman" w:cs="Times New Roman"/>
          <w:sz w:val="28"/>
          <w:szCs w:val="28"/>
        </w:rPr>
        <w:t xml:space="preserve"> году планируется продолжить работу по разработке и утверждению стандартов организации деятельности Контрольно-ревизионной комиссии и стандартов внешнего муниципального финансового контроля в соответствии с российскими и международными стандартами.</w:t>
      </w:r>
    </w:p>
    <w:p w14:paraId="7F7FEB78" w14:textId="77777777" w:rsidR="00711AFB" w:rsidRDefault="00711AFB" w:rsidP="00711AFB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C05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ED4C05">
        <w:rPr>
          <w:rFonts w:ascii="Times New Roman" w:hAnsi="Times New Roman" w:cs="Times New Roman"/>
          <w:sz w:val="28"/>
          <w:szCs w:val="28"/>
        </w:rPr>
        <w:t>» Смоленской области продол</w:t>
      </w:r>
      <w:r>
        <w:rPr>
          <w:rFonts w:ascii="Times New Roman" w:hAnsi="Times New Roman" w:cs="Times New Roman"/>
          <w:sz w:val="28"/>
          <w:szCs w:val="28"/>
        </w:rPr>
        <w:t>жит сотрудничество с Контрольно-</w:t>
      </w:r>
      <w:r w:rsidRPr="00ED4C05">
        <w:rPr>
          <w:rFonts w:ascii="Times New Roman" w:hAnsi="Times New Roman" w:cs="Times New Roman"/>
          <w:sz w:val="28"/>
          <w:szCs w:val="28"/>
        </w:rPr>
        <w:t>счетной палатой Смоленской области и контрольно-счетными органами муниципальных образований Смоленской области, примет участие в обучающих мероприятиях Союза муниципальных контрольно-счетных органов.</w:t>
      </w:r>
    </w:p>
    <w:p w14:paraId="69795B2B" w14:textId="77777777" w:rsidR="00711AFB" w:rsidRPr="00246307" w:rsidRDefault="00711AFB" w:rsidP="00711AFB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307">
        <w:rPr>
          <w:rFonts w:ascii="Times New Roman" w:hAnsi="Times New Roman" w:cs="Times New Roman"/>
          <w:sz w:val="28"/>
          <w:szCs w:val="28"/>
        </w:rPr>
        <w:t>В целях дальнейшего сове</w:t>
      </w:r>
      <w:r>
        <w:rPr>
          <w:rFonts w:ascii="Times New Roman" w:hAnsi="Times New Roman" w:cs="Times New Roman"/>
          <w:sz w:val="28"/>
          <w:szCs w:val="28"/>
        </w:rPr>
        <w:t>ршенствования работы планируется</w:t>
      </w:r>
      <w:r w:rsidRPr="00246307">
        <w:rPr>
          <w:rFonts w:ascii="Times New Roman" w:hAnsi="Times New Roman" w:cs="Times New Roman"/>
          <w:sz w:val="28"/>
          <w:szCs w:val="28"/>
        </w:rPr>
        <w:t>:</w:t>
      </w:r>
    </w:p>
    <w:p w14:paraId="6FAB7522" w14:textId="77777777" w:rsidR="00711AFB" w:rsidRPr="00246307" w:rsidRDefault="00711AFB" w:rsidP="00711AFB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46307">
        <w:rPr>
          <w:rFonts w:ascii="Times New Roman" w:hAnsi="Times New Roman" w:cs="Times New Roman"/>
          <w:sz w:val="28"/>
          <w:szCs w:val="28"/>
        </w:rPr>
        <w:t>силить профилактическую работу по предупреждению нарушений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B98480" w14:textId="77777777" w:rsidR="00711AFB" w:rsidRPr="00246307" w:rsidRDefault="00711AFB" w:rsidP="00711AFB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246307">
        <w:rPr>
          <w:rFonts w:ascii="Times New Roman" w:hAnsi="Times New Roman" w:cs="Times New Roman"/>
          <w:sz w:val="28"/>
          <w:szCs w:val="28"/>
        </w:rPr>
        <w:t>асширить практику превентивного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1CF29A" w14:textId="77777777" w:rsidR="00711AFB" w:rsidRPr="00246307" w:rsidRDefault="00711AFB" w:rsidP="00711AFB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246307">
        <w:rPr>
          <w:rFonts w:ascii="Times New Roman" w:hAnsi="Times New Roman" w:cs="Times New Roman"/>
          <w:sz w:val="28"/>
          <w:szCs w:val="28"/>
        </w:rPr>
        <w:t>родолжить развитие современных методов анализа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93B818" w14:textId="77777777" w:rsidR="00711AFB" w:rsidRPr="00246307" w:rsidRDefault="00711AFB" w:rsidP="00711AFB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Pr="00246307">
        <w:rPr>
          <w:rFonts w:ascii="Times New Roman" w:hAnsi="Times New Roman" w:cs="Times New Roman"/>
          <w:sz w:val="28"/>
          <w:szCs w:val="28"/>
        </w:rPr>
        <w:t xml:space="preserve"> выражает уверенность в том, что достигнутые результаты станут прочным фундаментом для дальнейшего развития системы внешнего муниципального финансового контроля и обеспечения эффективного использования бюджетных средств.</w:t>
      </w:r>
    </w:p>
    <w:p w14:paraId="0E0A2266" w14:textId="77777777" w:rsidR="00711AFB" w:rsidRPr="00ED4C05" w:rsidRDefault="00711AFB" w:rsidP="00711AFB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D666F1" w14:textId="77777777" w:rsidR="00711AFB" w:rsidRDefault="00711AFB" w:rsidP="00711AFB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D37F4C1" w14:textId="77777777" w:rsidR="00711AFB" w:rsidRPr="00ED4C05" w:rsidRDefault="00711AFB" w:rsidP="00711AFB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B57BB5" w14:textId="77777777" w:rsidR="00711AFB" w:rsidRPr="00ED4C05" w:rsidRDefault="00711AFB" w:rsidP="00711AF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ED4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57C8A9" w14:textId="77777777" w:rsidR="00711AFB" w:rsidRPr="00ED4C05" w:rsidRDefault="00711AFB" w:rsidP="00711AF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>Контрольно-ревизионной</w:t>
      </w:r>
    </w:p>
    <w:p w14:paraId="51B9E98A" w14:textId="77777777" w:rsidR="00711AFB" w:rsidRPr="00ED4C05" w:rsidRDefault="00711AFB" w:rsidP="00711AF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>комиссии муниципального образования</w:t>
      </w:r>
    </w:p>
    <w:p w14:paraId="64412D6B" w14:textId="77777777" w:rsidR="00711AFB" w:rsidRDefault="00711AFB" w:rsidP="00711AF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</w:t>
      </w: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14:paraId="33785D5B" w14:textId="77777777" w:rsidR="00711AFB" w:rsidRPr="00ED4C05" w:rsidRDefault="00711AFB" w:rsidP="00711AF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Смоленской области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 xml:space="preserve">С.В. </w:t>
      </w:r>
      <w:proofErr w:type="spellStart"/>
      <w:r w:rsidRPr="00ED4C05">
        <w:rPr>
          <w:rFonts w:ascii="Times New Roman" w:eastAsia="Times New Roman" w:hAnsi="Times New Roman" w:cs="Times New Roman"/>
          <w:bCs/>
          <w:sz w:val="28"/>
          <w:szCs w:val="28"/>
        </w:rPr>
        <w:t>Осипенков</w:t>
      </w:r>
      <w:proofErr w:type="spellEnd"/>
    </w:p>
    <w:p w14:paraId="2BA22CB9" w14:textId="77777777" w:rsidR="00711AFB" w:rsidRDefault="00711AFB" w:rsidP="00711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9A85AF" w14:textId="77777777" w:rsidR="00711AFB" w:rsidRDefault="00711AFB" w:rsidP="00711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074132" w14:textId="77777777" w:rsidR="00711AFB" w:rsidRDefault="00711AFB" w:rsidP="00711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5D04F7" w14:textId="77777777" w:rsidR="00711AFB" w:rsidRPr="00ED4C05" w:rsidRDefault="00711AFB" w:rsidP="00711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943D7E" w14:textId="77777777" w:rsidR="00711AFB" w:rsidRPr="004535DB" w:rsidRDefault="00711AFB" w:rsidP="00711A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35DB">
        <w:rPr>
          <w:rFonts w:ascii="Times New Roman" w:hAnsi="Times New Roman" w:cs="Times New Roman"/>
          <w:sz w:val="20"/>
          <w:szCs w:val="20"/>
        </w:rPr>
        <w:t xml:space="preserve">Исп.: аудитор </w:t>
      </w:r>
      <w:proofErr w:type="gramStart"/>
      <w:r w:rsidRPr="004535DB">
        <w:rPr>
          <w:rFonts w:ascii="Times New Roman" w:hAnsi="Times New Roman" w:cs="Times New Roman"/>
          <w:sz w:val="20"/>
          <w:szCs w:val="20"/>
        </w:rPr>
        <w:t>Контрольно-ревизионной</w:t>
      </w:r>
      <w:proofErr w:type="gramEnd"/>
    </w:p>
    <w:p w14:paraId="5007C25F" w14:textId="77777777" w:rsidR="00711AFB" w:rsidRPr="004535DB" w:rsidRDefault="00711AFB" w:rsidP="00711A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35DB">
        <w:rPr>
          <w:rFonts w:ascii="Times New Roman" w:hAnsi="Times New Roman" w:cs="Times New Roman"/>
          <w:sz w:val="20"/>
          <w:szCs w:val="20"/>
        </w:rPr>
        <w:t>комиссии муниципального образования</w:t>
      </w:r>
    </w:p>
    <w:p w14:paraId="54B887CF" w14:textId="77777777" w:rsidR="00711AFB" w:rsidRDefault="00711AFB" w:rsidP="00711A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sz w:val="20"/>
          <w:szCs w:val="20"/>
        </w:rPr>
        <w:t>Починковский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муниципальный округ</w:t>
      </w:r>
      <w:r w:rsidRPr="004535DB">
        <w:rPr>
          <w:rFonts w:ascii="Times New Roman" w:hAnsi="Times New Roman" w:cs="Times New Roman"/>
          <w:sz w:val="20"/>
          <w:szCs w:val="20"/>
        </w:rPr>
        <w:t>»</w:t>
      </w:r>
    </w:p>
    <w:p w14:paraId="463EED1C" w14:textId="77777777" w:rsidR="00711AFB" w:rsidRPr="004535DB" w:rsidRDefault="00711AFB" w:rsidP="00711A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35DB">
        <w:rPr>
          <w:rFonts w:ascii="Times New Roman" w:hAnsi="Times New Roman" w:cs="Times New Roman"/>
          <w:sz w:val="20"/>
          <w:szCs w:val="20"/>
        </w:rPr>
        <w:t>Смоленской области,</w:t>
      </w:r>
    </w:p>
    <w:p w14:paraId="771B2E00" w14:textId="77777777" w:rsidR="00711AFB" w:rsidRPr="004535DB" w:rsidRDefault="00711AFB" w:rsidP="00711A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35DB">
        <w:rPr>
          <w:rFonts w:ascii="Times New Roman" w:hAnsi="Times New Roman" w:cs="Times New Roman"/>
          <w:sz w:val="20"/>
          <w:szCs w:val="20"/>
        </w:rPr>
        <w:t>Е.В. Кравченко</w:t>
      </w:r>
    </w:p>
    <w:p w14:paraId="68C0A63E" w14:textId="77777777" w:rsidR="00711AFB" w:rsidRPr="004535DB" w:rsidRDefault="00711AFB" w:rsidP="00711AF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35DB">
        <w:rPr>
          <w:rFonts w:ascii="Times New Roman" w:hAnsi="Times New Roman" w:cs="Times New Roman"/>
          <w:sz w:val="20"/>
          <w:szCs w:val="20"/>
        </w:rPr>
        <w:t>Тел. 8 (48149) 4-10-06</w:t>
      </w:r>
    </w:p>
    <w:p w14:paraId="5CD496A0" w14:textId="77777777" w:rsidR="00466FBF" w:rsidRPr="00ED4C05" w:rsidRDefault="00466FBF" w:rsidP="00711AFB">
      <w:pPr>
        <w:widowControl w:val="0"/>
        <w:shd w:val="clear" w:color="auto" w:fill="FFFFFF"/>
        <w:adjustRightInd w:val="0"/>
        <w:spacing w:before="19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66FBF" w:rsidRPr="00ED4C05" w:rsidSect="00B23D79">
      <w:headerReference w:type="default" r:id="rId15"/>
      <w:footerReference w:type="default" r:id="rId16"/>
      <w:pgSz w:w="11906" w:h="16838"/>
      <w:pgMar w:top="567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BAE27" w14:textId="77777777" w:rsidR="00D135F2" w:rsidRDefault="00D135F2">
      <w:pPr>
        <w:spacing w:after="0" w:line="240" w:lineRule="auto"/>
      </w:pPr>
      <w:r>
        <w:separator/>
      </w:r>
    </w:p>
  </w:endnote>
  <w:endnote w:type="continuationSeparator" w:id="0">
    <w:p w14:paraId="2D8473CB" w14:textId="77777777" w:rsidR="00D135F2" w:rsidRDefault="00D1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46745" w14:textId="77777777" w:rsidR="00C44C42" w:rsidRDefault="00C44C42">
    <w:pPr>
      <w:pStyle w:val="a5"/>
      <w:jc w:val="right"/>
    </w:pPr>
  </w:p>
  <w:p w14:paraId="0ADA8FB2" w14:textId="77777777" w:rsidR="00C44C42" w:rsidRDefault="00C44C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4E5E1" w14:textId="77777777" w:rsidR="00D135F2" w:rsidRDefault="00D135F2">
      <w:pPr>
        <w:spacing w:after="0" w:line="240" w:lineRule="auto"/>
      </w:pPr>
      <w:r>
        <w:separator/>
      </w:r>
    </w:p>
  </w:footnote>
  <w:footnote w:type="continuationSeparator" w:id="0">
    <w:p w14:paraId="2749E009" w14:textId="77777777" w:rsidR="00D135F2" w:rsidRDefault="00D13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971792"/>
      <w:docPartObj>
        <w:docPartGallery w:val="Page Numbers (Top of Page)"/>
        <w:docPartUnique/>
      </w:docPartObj>
    </w:sdtPr>
    <w:sdtEndPr/>
    <w:sdtContent>
      <w:p w14:paraId="06491A0C" w14:textId="77777777" w:rsidR="00C44C42" w:rsidRDefault="00C44C42">
        <w:pPr>
          <w:pStyle w:val="a7"/>
          <w:jc w:val="center"/>
        </w:pPr>
        <w:r w:rsidRPr="00711AF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11AF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711AF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37361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711AF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D78EA0B" w14:textId="77777777" w:rsidR="00C44C42" w:rsidRDefault="00C44C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217204"/>
    <w:multiLevelType w:val="singleLevel"/>
    <w:tmpl w:val="90217204"/>
    <w:lvl w:ilvl="0">
      <w:start w:val="2"/>
      <w:numFmt w:val="decimal"/>
      <w:suff w:val="space"/>
      <w:lvlText w:val="%1."/>
      <w:lvlJc w:val="left"/>
    </w:lvl>
  </w:abstractNum>
  <w:abstractNum w:abstractNumId="1">
    <w:nsid w:val="16FC0876"/>
    <w:multiLevelType w:val="hybridMultilevel"/>
    <w:tmpl w:val="B31E0BB8"/>
    <w:lvl w:ilvl="0" w:tplc="C0EA7B5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CC41FE"/>
    <w:multiLevelType w:val="hybridMultilevel"/>
    <w:tmpl w:val="3CAE2EF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9C2165E"/>
    <w:multiLevelType w:val="multilevel"/>
    <w:tmpl w:val="62247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735F423B"/>
    <w:multiLevelType w:val="hybridMultilevel"/>
    <w:tmpl w:val="D6728A26"/>
    <w:lvl w:ilvl="0" w:tplc="9B2E99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F37C9E"/>
    <w:multiLevelType w:val="hybridMultilevel"/>
    <w:tmpl w:val="0C84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95"/>
    <w:rsid w:val="00006BB2"/>
    <w:rsid w:val="00011EC5"/>
    <w:rsid w:val="00013314"/>
    <w:rsid w:val="00016A74"/>
    <w:rsid w:val="000178EE"/>
    <w:rsid w:val="0002049E"/>
    <w:rsid w:val="0002213A"/>
    <w:rsid w:val="00022CC7"/>
    <w:rsid w:val="00024971"/>
    <w:rsid w:val="00025B3F"/>
    <w:rsid w:val="00025C66"/>
    <w:rsid w:val="00026D7E"/>
    <w:rsid w:val="00031713"/>
    <w:rsid w:val="00033438"/>
    <w:rsid w:val="00034592"/>
    <w:rsid w:val="00037361"/>
    <w:rsid w:val="000403EB"/>
    <w:rsid w:val="000413C3"/>
    <w:rsid w:val="00041439"/>
    <w:rsid w:val="00041E73"/>
    <w:rsid w:val="0004276C"/>
    <w:rsid w:val="00042A32"/>
    <w:rsid w:val="00043962"/>
    <w:rsid w:val="00044DEC"/>
    <w:rsid w:val="00046289"/>
    <w:rsid w:val="0004630D"/>
    <w:rsid w:val="00050A7C"/>
    <w:rsid w:val="000516C9"/>
    <w:rsid w:val="00052564"/>
    <w:rsid w:val="00052C92"/>
    <w:rsid w:val="00061A9D"/>
    <w:rsid w:val="00063EE5"/>
    <w:rsid w:val="0006459A"/>
    <w:rsid w:val="000649A9"/>
    <w:rsid w:val="000706F4"/>
    <w:rsid w:val="000750BF"/>
    <w:rsid w:val="000758BE"/>
    <w:rsid w:val="00076AB4"/>
    <w:rsid w:val="00076EDB"/>
    <w:rsid w:val="00080255"/>
    <w:rsid w:val="00085ED4"/>
    <w:rsid w:val="000872F8"/>
    <w:rsid w:val="00087D2E"/>
    <w:rsid w:val="0009088C"/>
    <w:rsid w:val="00091084"/>
    <w:rsid w:val="00092FA9"/>
    <w:rsid w:val="00093B44"/>
    <w:rsid w:val="000A0E19"/>
    <w:rsid w:val="000A2D0B"/>
    <w:rsid w:val="000A3506"/>
    <w:rsid w:val="000B31A1"/>
    <w:rsid w:val="000B7660"/>
    <w:rsid w:val="000B7E9C"/>
    <w:rsid w:val="000C08D1"/>
    <w:rsid w:val="000C2153"/>
    <w:rsid w:val="000C4CD4"/>
    <w:rsid w:val="000D202C"/>
    <w:rsid w:val="000D404D"/>
    <w:rsid w:val="000D470E"/>
    <w:rsid w:val="000D48D6"/>
    <w:rsid w:val="000D5480"/>
    <w:rsid w:val="000E1F88"/>
    <w:rsid w:val="000F0896"/>
    <w:rsid w:val="000F2E3B"/>
    <w:rsid w:val="000F2FA3"/>
    <w:rsid w:val="000F3766"/>
    <w:rsid w:val="000F4EE0"/>
    <w:rsid w:val="000F6DF5"/>
    <w:rsid w:val="00100826"/>
    <w:rsid w:val="0010087E"/>
    <w:rsid w:val="00106813"/>
    <w:rsid w:val="0010686D"/>
    <w:rsid w:val="001121DF"/>
    <w:rsid w:val="00115593"/>
    <w:rsid w:val="001202D6"/>
    <w:rsid w:val="00120EE7"/>
    <w:rsid w:val="00122F11"/>
    <w:rsid w:val="00123CDE"/>
    <w:rsid w:val="00124D36"/>
    <w:rsid w:val="0012564F"/>
    <w:rsid w:val="00127559"/>
    <w:rsid w:val="001308A2"/>
    <w:rsid w:val="001320D3"/>
    <w:rsid w:val="00133965"/>
    <w:rsid w:val="001362EF"/>
    <w:rsid w:val="001368D0"/>
    <w:rsid w:val="00141A44"/>
    <w:rsid w:val="00143329"/>
    <w:rsid w:val="00151154"/>
    <w:rsid w:val="00152657"/>
    <w:rsid w:val="00157C8E"/>
    <w:rsid w:val="00161C6D"/>
    <w:rsid w:val="001651BF"/>
    <w:rsid w:val="0017318D"/>
    <w:rsid w:val="00173934"/>
    <w:rsid w:val="00175B51"/>
    <w:rsid w:val="00175E98"/>
    <w:rsid w:val="00182BF6"/>
    <w:rsid w:val="00185DB8"/>
    <w:rsid w:val="0018612E"/>
    <w:rsid w:val="00190BA0"/>
    <w:rsid w:val="00190D16"/>
    <w:rsid w:val="00194507"/>
    <w:rsid w:val="00194CCD"/>
    <w:rsid w:val="00197992"/>
    <w:rsid w:val="001A3A05"/>
    <w:rsid w:val="001A4019"/>
    <w:rsid w:val="001A48A7"/>
    <w:rsid w:val="001A750C"/>
    <w:rsid w:val="001A798D"/>
    <w:rsid w:val="001B058C"/>
    <w:rsid w:val="001B13CD"/>
    <w:rsid w:val="001B1DA0"/>
    <w:rsid w:val="001B760B"/>
    <w:rsid w:val="001C1C83"/>
    <w:rsid w:val="001C2F69"/>
    <w:rsid w:val="001C4B29"/>
    <w:rsid w:val="001C6161"/>
    <w:rsid w:val="001D4151"/>
    <w:rsid w:val="001E2505"/>
    <w:rsid w:val="001E2F10"/>
    <w:rsid w:val="001E5500"/>
    <w:rsid w:val="001E6CA6"/>
    <w:rsid w:val="001E78A7"/>
    <w:rsid w:val="001E798A"/>
    <w:rsid w:val="001F02B7"/>
    <w:rsid w:val="001F0CC5"/>
    <w:rsid w:val="001F0CDB"/>
    <w:rsid w:val="001F261C"/>
    <w:rsid w:val="001F261F"/>
    <w:rsid w:val="001F6D4E"/>
    <w:rsid w:val="001F7822"/>
    <w:rsid w:val="0020196A"/>
    <w:rsid w:val="00205918"/>
    <w:rsid w:val="0020601D"/>
    <w:rsid w:val="00206C63"/>
    <w:rsid w:val="00213CF4"/>
    <w:rsid w:val="002164CA"/>
    <w:rsid w:val="00217234"/>
    <w:rsid w:val="00217A64"/>
    <w:rsid w:val="00221843"/>
    <w:rsid w:val="00222887"/>
    <w:rsid w:val="002241A9"/>
    <w:rsid w:val="002261A8"/>
    <w:rsid w:val="00227182"/>
    <w:rsid w:val="00231EE2"/>
    <w:rsid w:val="00234470"/>
    <w:rsid w:val="00237A68"/>
    <w:rsid w:val="002406AC"/>
    <w:rsid w:val="00247A38"/>
    <w:rsid w:val="00251362"/>
    <w:rsid w:val="00271F20"/>
    <w:rsid w:val="002720D6"/>
    <w:rsid w:val="00275430"/>
    <w:rsid w:val="00275CE2"/>
    <w:rsid w:val="00280E38"/>
    <w:rsid w:val="00284C76"/>
    <w:rsid w:val="00290440"/>
    <w:rsid w:val="00290575"/>
    <w:rsid w:val="0029343A"/>
    <w:rsid w:val="002950A8"/>
    <w:rsid w:val="002A2BF1"/>
    <w:rsid w:val="002A342A"/>
    <w:rsid w:val="002A408A"/>
    <w:rsid w:val="002A5144"/>
    <w:rsid w:val="002A6C0C"/>
    <w:rsid w:val="002A725F"/>
    <w:rsid w:val="002B6C38"/>
    <w:rsid w:val="002B796C"/>
    <w:rsid w:val="002C16FA"/>
    <w:rsid w:val="002D2379"/>
    <w:rsid w:val="002D2CAB"/>
    <w:rsid w:val="002D3248"/>
    <w:rsid w:val="002D764B"/>
    <w:rsid w:val="002E0CB2"/>
    <w:rsid w:val="002E28B0"/>
    <w:rsid w:val="002E752C"/>
    <w:rsid w:val="002F290D"/>
    <w:rsid w:val="002F2E91"/>
    <w:rsid w:val="002F46C2"/>
    <w:rsid w:val="002F6D7B"/>
    <w:rsid w:val="003021CD"/>
    <w:rsid w:val="00305E6D"/>
    <w:rsid w:val="00306D37"/>
    <w:rsid w:val="00310B20"/>
    <w:rsid w:val="00315E98"/>
    <w:rsid w:val="00317060"/>
    <w:rsid w:val="00317B3C"/>
    <w:rsid w:val="00320BD1"/>
    <w:rsid w:val="00325B39"/>
    <w:rsid w:val="00325BB0"/>
    <w:rsid w:val="00327450"/>
    <w:rsid w:val="0032758E"/>
    <w:rsid w:val="00330B47"/>
    <w:rsid w:val="00330DBB"/>
    <w:rsid w:val="00333696"/>
    <w:rsid w:val="003338B8"/>
    <w:rsid w:val="00333B86"/>
    <w:rsid w:val="00334046"/>
    <w:rsid w:val="003355C6"/>
    <w:rsid w:val="003369E0"/>
    <w:rsid w:val="003405E3"/>
    <w:rsid w:val="0034072A"/>
    <w:rsid w:val="00345433"/>
    <w:rsid w:val="003469F3"/>
    <w:rsid w:val="00352B92"/>
    <w:rsid w:val="00353C43"/>
    <w:rsid w:val="003573BD"/>
    <w:rsid w:val="00364415"/>
    <w:rsid w:val="003647CC"/>
    <w:rsid w:val="0036504C"/>
    <w:rsid w:val="00374CE3"/>
    <w:rsid w:val="00375D14"/>
    <w:rsid w:val="0037724F"/>
    <w:rsid w:val="00383F8D"/>
    <w:rsid w:val="00384373"/>
    <w:rsid w:val="00390557"/>
    <w:rsid w:val="00390772"/>
    <w:rsid w:val="00394D7A"/>
    <w:rsid w:val="003A214C"/>
    <w:rsid w:val="003A2F04"/>
    <w:rsid w:val="003A4253"/>
    <w:rsid w:val="003A5BAB"/>
    <w:rsid w:val="003A7CE6"/>
    <w:rsid w:val="003B0A7C"/>
    <w:rsid w:val="003D2CEC"/>
    <w:rsid w:val="003D4F9A"/>
    <w:rsid w:val="003D6271"/>
    <w:rsid w:val="003E2B63"/>
    <w:rsid w:val="003E52BC"/>
    <w:rsid w:val="003E5713"/>
    <w:rsid w:val="003F0D0D"/>
    <w:rsid w:val="003F1B3E"/>
    <w:rsid w:val="003F6E50"/>
    <w:rsid w:val="00400BD9"/>
    <w:rsid w:val="0041023A"/>
    <w:rsid w:val="00410A70"/>
    <w:rsid w:val="00410B9F"/>
    <w:rsid w:val="00412F94"/>
    <w:rsid w:val="00412FB3"/>
    <w:rsid w:val="00414F6D"/>
    <w:rsid w:val="00420B4E"/>
    <w:rsid w:val="00421ABE"/>
    <w:rsid w:val="004251C6"/>
    <w:rsid w:val="004256A4"/>
    <w:rsid w:val="00432794"/>
    <w:rsid w:val="004334B2"/>
    <w:rsid w:val="00434302"/>
    <w:rsid w:val="00440F84"/>
    <w:rsid w:val="00443000"/>
    <w:rsid w:val="00443160"/>
    <w:rsid w:val="0045069D"/>
    <w:rsid w:val="00451F14"/>
    <w:rsid w:val="004535DB"/>
    <w:rsid w:val="0045406D"/>
    <w:rsid w:val="0045427B"/>
    <w:rsid w:val="00454776"/>
    <w:rsid w:val="00461512"/>
    <w:rsid w:val="004624EE"/>
    <w:rsid w:val="00462EF3"/>
    <w:rsid w:val="00465679"/>
    <w:rsid w:val="00466FBF"/>
    <w:rsid w:val="00467D20"/>
    <w:rsid w:val="004711F0"/>
    <w:rsid w:val="00471544"/>
    <w:rsid w:val="00472B94"/>
    <w:rsid w:val="00473055"/>
    <w:rsid w:val="0047476E"/>
    <w:rsid w:val="00476ED3"/>
    <w:rsid w:val="0048391B"/>
    <w:rsid w:val="00485D9A"/>
    <w:rsid w:val="00486176"/>
    <w:rsid w:val="00487917"/>
    <w:rsid w:val="00487A1E"/>
    <w:rsid w:val="00491B56"/>
    <w:rsid w:val="00495094"/>
    <w:rsid w:val="00495896"/>
    <w:rsid w:val="004A2BDA"/>
    <w:rsid w:val="004A2D58"/>
    <w:rsid w:val="004A435D"/>
    <w:rsid w:val="004A63EB"/>
    <w:rsid w:val="004B6166"/>
    <w:rsid w:val="004C0179"/>
    <w:rsid w:val="004C1F3A"/>
    <w:rsid w:val="004C3DDF"/>
    <w:rsid w:val="004D25EF"/>
    <w:rsid w:val="004D400C"/>
    <w:rsid w:val="004D56BF"/>
    <w:rsid w:val="004D57CB"/>
    <w:rsid w:val="004E43DC"/>
    <w:rsid w:val="004E449E"/>
    <w:rsid w:val="004E4872"/>
    <w:rsid w:val="004F350F"/>
    <w:rsid w:val="004F678C"/>
    <w:rsid w:val="005041AC"/>
    <w:rsid w:val="005063BD"/>
    <w:rsid w:val="00506B9A"/>
    <w:rsid w:val="00506E87"/>
    <w:rsid w:val="00512DE6"/>
    <w:rsid w:val="005139B1"/>
    <w:rsid w:val="00515EBE"/>
    <w:rsid w:val="00516A12"/>
    <w:rsid w:val="00517440"/>
    <w:rsid w:val="005208B4"/>
    <w:rsid w:val="00522C8A"/>
    <w:rsid w:val="0052395C"/>
    <w:rsid w:val="0054082C"/>
    <w:rsid w:val="00542855"/>
    <w:rsid w:val="00542FA8"/>
    <w:rsid w:val="0055229D"/>
    <w:rsid w:val="005531E5"/>
    <w:rsid w:val="0055475B"/>
    <w:rsid w:val="00556BB5"/>
    <w:rsid w:val="005604C3"/>
    <w:rsid w:val="00560A1D"/>
    <w:rsid w:val="00560B73"/>
    <w:rsid w:val="00567038"/>
    <w:rsid w:val="00567B6E"/>
    <w:rsid w:val="005711B3"/>
    <w:rsid w:val="005728E5"/>
    <w:rsid w:val="0057335F"/>
    <w:rsid w:val="00577252"/>
    <w:rsid w:val="0058599B"/>
    <w:rsid w:val="00592E15"/>
    <w:rsid w:val="00597DB8"/>
    <w:rsid w:val="005A0998"/>
    <w:rsid w:val="005A3332"/>
    <w:rsid w:val="005A36C8"/>
    <w:rsid w:val="005A38B2"/>
    <w:rsid w:val="005A47A5"/>
    <w:rsid w:val="005A795D"/>
    <w:rsid w:val="005B1233"/>
    <w:rsid w:val="005B44DF"/>
    <w:rsid w:val="005C0C32"/>
    <w:rsid w:val="005C3289"/>
    <w:rsid w:val="005C35D4"/>
    <w:rsid w:val="005C4ECE"/>
    <w:rsid w:val="005C5A31"/>
    <w:rsid w:val="005C65EF"/>
    <w:rsid w:val="005C76F2"/>
    <w:rsid w:val="005D25FC"/>
    <w:rsid w:val="005D2DB1"/>
    <w:rsid w:val="005D3B95"/>
    <w:rsid w:val="005D4D5E"/>
    <w:rsid w:val="005D5912"/>
    <w:rsid w:val="005D6288"/>
    <w:rsid w:val="005E3B42"/>
    <w:rsid w:val="005E56B8"/>
    <w:rsid w:val="005E6F86"/>
    <w:rsid w:val="005E737A"/>
    <w:rsid w:val="005F0165"/>
    <w:rsid w:val="005F0597"/>
    <w:rsid w:val="005F0631"/>
    <w:rsid w:val="005F07AC"/>
    <w:rsid w:val="005F1957"/>
    <w:rsid w:val="005F1D2E"/>
    <w:rsid w:val="005F1D86"/>
    <w:rsid w:val="005F23ED"/>
    <w:rsid w:val="005F6E8D"/>
    <w:rsid w:val="005F7589"/>
    <w:rsid w:val="006011F8"/>
    <w:rsid w:val="006030DC"/>
    <w:rsid w:val="00604723"/>
    <w:rsid w:val="0060596B"/>
    <w:rsid w:val="00611235"/>
    <w:rsid w:val="0061162A"/>
    <w:rsid w:val="006150C5"/>
    <w:rsid w:val="00617999"/>
    <w:rsid w:val="006202EC"/>
    <w:rsid w:val="00621D7B"/>
    <w:rsid w:val="0062446E"/>
    <w:rsid w:val="00625E46"/>
    <w:rsid w:val="006332CD"/>
    <w:rsid w:val="00634896"/>
    <w:rsid w:val="00637195"/>
    <w:rsid w:val="00637681"/>
    <w:rsid w:val="006438F7"/>
    <w:rsid w:val="0064418F"/>
    <w:rsid w:val="00644245"/>
    <w:rsid w:val="00645AA5"/>
    <w:rsid w:val="006463DE"/>
    <w:rsid w:val="006478E7"/>
    <w:rsid w:val="00652B49"/>
    <w:rsid w:val="00656401"/>
    <w:rsid w:val="006570A0"/>
    <w:rsid w:val="006572E7"/>
    <w:rsid w:val="0066007D"/>
    <w:rsid w:val="006624A5"/>
    <w:rsid w:val="00665B06"/>
    <w:rsid w:val="0067198B"/>
    <w:rsid w:val="0067622A"/>
    <w:rsid w:val="00676251"/>
    <w:rsid w:val="00676D24"/>
    <w:rsid w:val="00677492"/>
    <w:rsid w:val="00677DB8"/>
    <w:rsid w:val="006805F8"/>
    <w:rsid w:val="00680A02"/>
    <w:rsid w:val="0068219A"/>
    <w:rsid w:val="00683DCD"/>
    <w:rsid w:val="00684B2F"/>
    <w:rsid w:val="006907CE"/>
    <w:rsid w:val="00692308"/>
    <w:rsid w:val="00695DF2"/>
    <w:rsid w:val="006961BE"/>
    <w:rsid w:val="006961E1"/>
    <w:rsid w:val="006973AC"/>
    <w:rsid w:val="00697EA4"/>
    <w:rsid w:val="006A022F"/>
    <w:rsid w:val="006A13AC"/>
    <w:rsid w:val="006B052D"/>
    <w:rsid w:val="006B09CF"/>
    <w:rsid w:val="006B1CF5"/>
    <w:rsid w:val="006B2EF2"/>
    <w:rsid w:val="006B3942"/>
    <w:rsid w:val="006B453F"/>
    <w:rsid w:val="006B5DA5"/>
    <w:rsid w:val="006C0AAA"/>
    <w:rsid w:val="006C33D7"/>
    <w:rsid w:val="006C33E5"/>
    <w:rsid w:val="006C5F32"/>
    <w:rsid w:val="006D29B1"/>
    <w:rsid w:val="006D3E40"/>
    <w:rsid w:val="006E1217"/>
    <w:rsid w:val="006E3DD8"/>
    <w:rsid w:val="006F10AD"/>
    <w:rsid w:val="006F13A2"/>
    <w:rsid w:val="006F1438"/>
    <w:rsid w:val="006F4763"/>
    <w:rsid w:val="007069E8"/>
    <w:rsid w:val="00706C1E"/>
    <w:rsid w:val="00707D19"/>
    <w:rsid w:val="00711AFB"/>
    <w:rsid w:val="0072040A"/>
    <w:rsid w:val="00720AA3"/>
    <w:rsid w:val="00721A6F"/>
    <w:rsid w:val="00723705"/>
    <w:rsid w:val="00725BA4"/>
    <w:rsid w:val="00733395"/>
    <w:rsid w:val="00740A37"/>
    <w:rsid w:val="00741660"/>
    <w:rsid w:val="00743C29"/>
    <w:rsid w:val="0074686C"/>
    <w:rsid w:val="00753740"/>
    <w:rsid w:val="007557E0"/>
    <w:rsid w:val="007603A3"/>
    <w:rsid w:val="00766B44"/>
    <w:rsid w:val="00771056"/>
    <w:rsid w:val="0077596E"/>
    <w:rsid w:val="00776BB2"/>
    <w:rsid w:val="007801E8"/>
    <w:rsid w:val="007812E5"/>
    <w:rsid w:val="007858AD"/>
    <w:rsid w:val="007865F7"/>
    <w:rsid w:val="00787C22"/>
    <w:rsid w:val="00792A91"/>
    <w:rsid w:val="007940B4"/>
    <w:rsid w:val="00794E96"/>
    <w:rsid w:val="00796EDC"/>
    <w:rsid w:val="007A04A0"/>
    <w:rsid w:val="007A0FE6"/>
    <w:rsid w:val="007B0939"/>
    <w:rsid w:val="007B0AE6"/>
    <w:rsid w:val="007B16EA"/>
    <w:rsid w:val="007B71FD"/>
    <w:rsid w:val="007C3314"/>
    <w:rsid w:val="007C6C2D"/>
    <w:rsid w:val="007C7C17"/>
    <w:rsid w:val="007D027F"/>
    <w:rsid w:val="007D22D2"/>
    <w:rsid w:val="007D3000"/>
    <w:rsid w:val="007E0280"/>
    <w:rsid w:val="007E789E"/>
    <w:rsid w:val="007F0748"/>
    <w:rsid w:val="007F27A2"/>
    <w:rsid w:val="007F5858"/>
    <w:rsid w:val="007F5C57"/>
    <w:rsid w:val="00803BEE"/>
    <w:rsid w:val="008046A4"/>
    <w:rsid w:val="00805D06"/>
    <w:rsid w:val="00815787"/>
    <w:rsid w:val="008168B9"/>
    <w:rsid w:val="00817655"/>
    <w:rsid w:val="00825648"/>
    <w:rsid w:val="00826FA0"/>
    <w:rsid w:val="00832A08"/>
    <w:rsid w:val="008347F1"/>
    <w:rsid w:val="00836ACC"/>
    <w:rsid w:val="0084341B"/>
    <w:rsid w:val="00846F85"/>
    <w:rsid w:val="00847A8E"/>
    <w:rsid w:val="00850377"/>
    <w:rsid w:val="00854C4E"/>
    <w:rsid w:val="00857F8E"/>
    <w:rsid w:val="00860389"/>
    <w:rsid w:val="00871DB1"/>
    <w:rsid w:val="00874201"/>
    <w:rsid w:val="00876177"/>
    <w:rsid w:val="00880258"/>
    <w:rsid w:val="008808EE"/>
    <w:rsid w:val="00882241"/>
    <w:rsid w:val="00884BB9"/>
    <w:rsid w:val="00887913"/>
    <w:rsid w:val="00891255"/>
    <w:rsid w:val="00896E6B"/>
    <w:rsid w:val="00897545"/>
    <w:rsid w:val="008A394E"/>
    <w:rsid w:val="008B19EC"/>
    <w:rsid w:val="008B1FA2"/>
    <w:rsid w:val="008C0023"/>
    <w:rsid w:val="008C0417"/>
    <w:rsid w:val="008C23F5"/>
    <w:rsid w:val="008C418E"/>
    <w:rsid w:val="008C76B4"/>
    <w:rsid w:val="008D1E24"/>
    <w:rsid w:val="008D52F8"/>
    <w:rsid w:val="008D5DB8"/>
    <w:rsid w:val="008E6801"/>
    <w:rsid w:val="00901261"/>
    <w:rsid w:val="00906E1A"/>
    <w:rsid w:val="00915065"/>
    <w:rsid w:val="00917761"/>
    <w:rsid w:val="009204EF"/>
    <w:rsid w:val="0092777D"/>
    <w:rsid w:val="00927FB1"/>
    <w:rsid w:val="009312FD"/>
    <w:rsid w:val="009321F2"/>
    <w:rsid w:val="009405F9"/>
    <w:rsid w:val="009458A8"/>
    <w:rsid w:val="009465BF"/>
    <w:rsid w:val="00950B64"/>
    <w:rsid w:val="00952D4B"/>
    <w:rsid w:val="00953081"/>
    <w:rsid w:val="00954480"/>
    <w:rsid w:val="009549BF"/>
    <w:rsid w:val="00956BC9"/>
    <w:rsid w:val="00957283"/>
    <w:rsid w:val="00960047"/>
    <w:rsid w:val="0096019F"/>
    <w:rsid w:val="009645DA"/>
    <w:rsid w:val="00964EE1"/>
    <w:rsid w:val="00965779"/>
    <w:rsid w:val="00967FA1"/>
    <w:rsid w:val="00973B72"/>
    <w:rsid w:val="00981A18"/>
    <w:rsid w:val="0098515B"/>
    <w:rsid w:val="0098729C"/>
    <w:rsid w:val="00990C5C"/>
    <w:rsid w:val="00992497"/>
    <w:rsid w:val="009929EF"/>
    <w:rsid w:val="00995437"/>
    <w:rsid w:val="0099750A"/>
    <w:rsid w:val="009A4AEE"/>
    <w:rsid w:val="009A4CA1"/>
    <w:rsid w:val="009A510F"/>
    <w:rsid w:val="009A759E"/>
    <w:rsid w:val="009B02B5"/>
    <w:rsid w:val="009B0D82"/>
    <w:rsid w:val="009B488F"/>
    <w:rsid w:val="009B5914"/>
    <w:rsid w:val="009B59A3"/>
    <w:rsid w:val="009B6208"/>
    <w:rsid w:val="009B71B0"/>
    <w:rsid w:val="009C0116"/>
    <w:rsid w:val="009C0EB8"/>
    <w:rsid w:val="009C3FF8"/>
    <w:rsid w:val="009C63D7"/>
    <w:rsid w:val="009D6CBA"/>
    <w:rsid w:val="009D7269"/>
    <w:rsid w:val="009E1927"/>
    <w:rsid w:val="009E3715"/>
    <w:rsid w:val="009E3D6C"/>
    <w:rsid w:val="009E583C"/>
    <w:rsid w:val="009E6A38"/>
    <w:rsid w:val="009F0679"/>
    <w:rsid w:val="009F0CA8"/>
    <w:rsid w:val="009F2F59"/>
    <w:rsid w:val="009F5C11"/>
    <w:rsid w:val="00A02754"/>
    <w:rsid w:val="00A04BB7"/>
    <w:rsid w:val="00A05808"/>
    <w:rsid w:val="00A06967"/>
    <w:rsid w:val="00A07A8A"/>
    <w:rsid w:val="00A12690"/>
    <w:rsid w:val="00A15AB0"/>
    <w:rsid w:val="00A17988"/>
    <w:rsid w:val="00A20C39"/>
    <w:rsid w:val="00A2243E"/>
    <w:rsid w:val="00A23822"/>
    <w:rsid w:val="00A252B5"/>
    <w:rsid w:val="00A25E4C"/>
    <w:rsid w:val="00A325CA"/>
    <w:rsid w:val="00A3288E"/>
    <w:rsid w:val="00A33B56"/>
    <w:rsid w:val="00A37FB8"/>
    <w:rsid w:val="00A40147"/>
    <w:rsid w:val="00A4349A"/>
    <w:rsid w:val="00A440CD"/>
    <w:rsid w:val="00A441A9"/>
    <w:rsid w:val="00A44C52"/>
    <w:rsid w:val="00A45E97"/>
    <w:rsid w:val="00A465CE"/>
    <w:rsid w:val="00A4721F"/>
    <w:rsid w:val="00A4748A"/>
    <w:rsid w:val="00A558A4"/>
    <w:rsid w:val="00A55C3A"/>
    <w:rsid w:val="00A56E6F"/>
    <w:rsid w:val="00A57398"/>
    <w:rsid w:val="00A609BE"/>
    <w:rsid w:val="00A6107A"/>
    <w:rsid w:val="00A64FAC"/>
    <w:rsid w:val="00A65092"/>
    <w:rsid w:val="00A652F0"/>
    <w:rsid w:val="00A66B89"/>
    <w:rsid w:val="00A66D8C"/>
    <w:rsid w:val="00A743AA"/>
    <w:rsid w:val="00A76C28"/>
    <w:rsid w:val="00A86518"/>
    <w:rsid w:val="00A8727B"/>
    <w:rsid w:val="00A900C9"/>
    <w:rsid w:val="00A92150"/>
    <w:rsid w:val="00A924E4"/>
    <w:rsid w:val="00A94EFB"/>
    <w:rsid w:val="00A95D13"/>
    <w:rsid w:val="00A96ED9"/>
    <w:rsid w:val="00A96F7D"/>
    <w:rsid w:val="00A971C6"/>
    <w:rsid w:val="00AA1564"/>
    <w:rsid w:val="00AA1B7B"/>
    <w:rsid w:val="00AA2CA9"/>
    <w:rsid w:val="00AA3083"/>
    <w:rsid w:val="00AA3890"/>
    <w:rsid w:val="00AA39DD"/>
    <w:rsid w:val="00AA41F5"/>
    <w:rsid w:val="00AA6DB3"/>
    <w:rsid w:val="00AA7424"/>
    <w:rsid w:val="00AB6D87"/>
    <w:rsid w:val="00AC4ED2"/>
    <w:rsid w:val="00AC6F29"/>
    <w:rsid w:val="00AC7B2B"/>
    <w:rsid w:val="00AD5CC1"/>
    <w:rsid w:val="00AD7857"/>
    <w:rsid w:val="00AE393B"/>
    <w:rsid w:val="00AE4B67"/>
    <w:rsid w:val="00AE795B"/>
    <w:rsid w:val="00AF0EC4"/>
    <w:rsid w:val="00AF1E51"/>
    <w:rsid w:val="00AF2A3A"/>
    <w:rsid w:val="00AF4E62"/>
    <w:rsid w:val="00AF6ACC"/>
    <w:rsid w:val="00AF773C"/>
    <w:rsid w:val="00B0186D"/>
    <w:rsid w:val="00B05980"/>
    <w:rsid w:val="00B068E3"/>
    <w:rsid w:val="00B1046F"/>
    <w:rsid w:val="00B11170"/>
    <w:rsid w:val="00B11E14"/>
    <w:rsid w:val="00B121E4"/>
    <w:rsid w:val="00B14367"/>
    <w:rsid w:val="00B16F58"/>
    <w:rsid w:val="00B171A2"/>
    <w:rsid w:val="00B178E6"/>
    <w:rsid w:val="00B23D79"/>
    <w:rsid w:val="00B25183"/>
    <w:rsid w:val="00B26967"/>
    <w:rsid w:val="00B31917"/>
    <w:rsid w:val="00B34709"/>
    <w:rsid w:val="00B36DD7"/>
    <w:rsid w:val="00B4152F"/>
    <w:rsid w:val="00B42422"/>
    <w:rsid w:val="00B45497"/>
    <w:rsid w:val="00B50CB8"/>
    <w:rsid w:val="00B54D85"/>
    <w:rsid w:val="00B57396"/>
    <w:rsid w:val="00B61B44"/>
    <w:rsid w:val="00B634BB"/>
    <w:rsid w:val="00B65618"/>
    <w:rsid w:val="00B669EF"/>
    <w:rsid w:val="00B7469B"/>
    <w:rsid w:val="00B756DE"/>
    <w:rsid w:val="00B759AA"/>
    <w:rsid w:val="00B761C0"/>
    <w:rsid w:val="00B765D8"/>
    <w:rsid w:val="00B77CDA"/>
    <w:rsid w:val="00B8223C"/>
    <w:rsid w:val="00B8255D"/>
    <w:rsid w:val="00B84951"/>
    <w:rsid w:val="00B84E20"/>
    <w:rsid w:val="00B850AF"/>
    <w:rsid w:val="00B8699A"/>
    <w:rsid w:val="00B91DC9"/>
    <w:rsid w:val="00B9512E"/>
    <w:rsid w:val="00BA29E7"/>
    <w:rsid w:val="00BA7E0A"/>
    <w:rsid w:val="00BB1943"/>
    <w:rsid w:val="00BB2B87"/>
    <w:rsid w:val="00BB3210"/>
    <w:rsid w:val="00BB33E7"/>
    <w:rsid w:val="00BB4DDA"/>
    <w:rsid w:val="00BB55D4"/>
    <w:rsid w:val="00BB58E3"/>
    <w:rsid w:val="00BC1542"/>
    <w:rsid w:val="00BC1F45"/>
    <w:rsid w:val="00BC356A"/>
    <w:rsid w:val="00BC3EAA"/>
    <w:rsid w:val="00BC5361"/>
    <w:rsid w:val="00BC7739"/>
    <w:rsid w:val="00BD1A87"/>
    <w:rsid w:val="00BD3AF0"/>
    <w:rsid w:val="00BD3DBB"/>
    <w:rsid w:val="00BE157D"/>
    <w:rsid w:val="00BE179B"/>
    <w:rsid w:val="00BE2DCA"/>
    <w:rsid w:val="00BE7789"/>
    <w:rsid w:val="00BE7C53"/>
    <w:rsid w:val="00BF1AA5"/>
    <w:rsid w:val="00BF65FA"/>
    <w:rsid w:val="00BF76B3"/>
    <w:rsid w:val="00C030C5"/>
    <w:rsid w:val="00C04A63"/>
    <w:rsid w:val="00C04B72"/>
    <w:rsid w:val="00C1128E"/>
    <w:rsid w:val="00C11F53"/>
    <w:rsid w:val="00C13914"/>
    <w:rsid w:val="00C13F5E"/>
    <w:rsid w:val="00C16E41"/>
    <w:rsid w:val="00C21EAB"/>
    <w:rsid w:val="00C22E07"/>
    <w:rsid w:val="00C32913"/>
    <w:rsid w:val="00C3298D"/>
    <w:rsid w:val="00C33174"/>
    <w:rsid w:val="00C36F33"/>
    <w:rsid w:val="00C40A94"/>
    <w:rsid w:val="00C44C42"/>
    <w:rsid w:val="00C44F8F"/>
    <w:rsid w:val="00C47323"/>
    <w:rsid w:val="00C47F18"/>
    <w:rsid w:val="00C5321C"/>
    <w:rsid w:val="00C538DC"/>
    <w:rsid w:val="00C5748B"/>
    <w:rsid w:val="00C60E3D"/>
    <w:rsid w:val="00C632B7"/>
    <w:rsid w:val="00C64764"/>
    <w:rsid w:val="00C64EDC"/>
    <w:rsid w:val="00C65EC1"/>
    <w:rsid w:val="00C66949"/>
    <w:rsid w:val="00C71D2F"/>
    <w:rsid w:val="00C75A61"/>
    <w:rsid w:val="00C80E92"/>
    <w:rsid w:val="00C83735"/>
    <w:rsid w:val="00C857AE"/>
    <w:rsid w:val="00C85904"/>
    <w:rsid w:val="00C864E8"/>
    <w:rsid w:val="00C9075C"/>
    <w:rsid w:val="00C91006"/>
    <w:rsid w:val="00C9120B"/>
    <w:rsid w:val="00C91628"/>
    <w:rsid w:val="00C9241D"/>
    <w:rsid w:val="00C93763"/>
    <w:rsid w:val="00C94FE8"/>
    <w:rsid w:val="00CA1E06"/>
    <w:rsid w:val="00CA3DBA"/>
    <w:rsid w:val="00CA63B6"/>
    <w:rsid w:val="00CA6805"/>
    <w:rsid w:val="00CB478B"/>
    <w:rsid w:val="00CD0ABF"/>
    <w:rsid w:val="00CD1718"/>
    <w:rsid w:val="00CD1AC5"/>
    <w:rsid w:val="00CD1F7E"/>
    <w:rsid w:val="00CD4C52"/>
    <w:rsid w:val="00CD683B"/>
    <w:rsid w:val="00CE3A60"/>
    <w:rsid w:val="00CE3E51"/>
    <w:rsid w:val="00CE63E6"/>
    <w:rsid w:val="00CE7C3B"/>
    <w:rsid w:val="00CF0EC6"/>
    <w:rsid w:val="00CF1DD4"/>
    <w:rsid w:val="00CF5B59"/>
    <w:rsid w:val="00CF619D"/>
    <w:rsid w:val="00CF69A3"/>
    <w:rsid w:val="00CF6EA0"/>
    <w:rsid w:val="00CF7E1D"/>
    <w:rsid w:val="00D00B68"/>
    <w:rsid w:val="00D01659"/>
    <w:rsid w:val="00D02175"/>
    <w:rsid w:val="00D0218B"/>
    <w:rsid w:val="00D05DD3"/>
    <w:rsid w:val="00D061DF"/>
    <w:rsid w:val="00D10D56"/>
    <w:rsid w:val="00D128D8"/>
    <w:rsid w:val="00D135F2"/>
    <w:rsid w:val="00D13E18"/>
    <w:rsid w:val="00D14E34"/>
    <w:rsid w:val="00D15217"/>
    <w:rsid w:val="00D16109"/>
    <w:rsid w:val="00D22FB2"/>
    <w:rsid w:val="00D23B99"/>
    <w:rsid w:val="00D26242"/>
    <w:rsid w:val="00D263A4"/>
    <w:rsid w:val="00D31C63"/>
    <w:rsid w:val="00D3517E"/>
    <w:rsid w:val="00D352FD"/>
    <w:rsid w:val="00D3622C"/>
    <w:rsid w:val="00D45B23"/>
    <w:rsid w:val="00D46EC2"/>
    <w:rsid w:val="00D5101B"/>
    <w:rsid w:val="00D51624"/>
    <w:rsid w:val="00D6434E"/>
    <w:rsid w:val="00D671AD"/>
    <w:rsid w:val="00D70D0E"/>
    <w:rsid w:val="00D71CC4"/>
    <w:rsid w:val="00D729FC"/>
    <w:rsid w:val="00D81994"/>
    <w:rsid w:val="00D87AA5"/>
    <w:rsid w:val="00D91913"/>
    <w:rsid w:val="00DA267C"/>
    <w:rsid w:val="00DB7E8F"/>
    <w:rsid w:val="00DB7F2E"/>
    <w:rsid w:val="00DB7F55"/>
    <w:rsid w:val="00DC241E"/>
    <w:rsid w:val="00DC29E4"/>
    <w:rsid w:val="00DC3DB5"/>
    <w:rsid w:val="00DC633A"/>
    <w:rsid w:val="00DC65D9"/>
    <w:rsid w:val="00DD24D7"/>
    <w:rsid w:val="00DD2920"/>
    <w:rsid w:val="00DD5D74"/>
    <w:rsid w:val="00DE08A8"/>
    <w:rsid w:val="00DE2A9B"/>
    <w:rsid w:val="00DF1798"/>
    <w:rsid w:val="00DF64D0"/>
    <w:rsid w:val="00E05F9D"/>
    <w:rsid w:val="00E070C6"/>
    <w:rsid w:val="00E10052"/>
    <w:rsid w:val="00E11686"/>
    <w:rsid w:val="00E12194"/>
    <w:rsid w:val="00E1500D"/>
    <w:rsid w:val="00E21C73"/>
    <w:rsid w:val="00E242D2"/>
    <w:rsid w:val="00E2460B"/>
    <w:rsid w:val="00E340F9"/>
    <w:rsid w:val="00E455EC"/>
    <w:rsid w:val="00E51072"/>
    <w:rsid w:val="00E54C5E"/>
    <w:rsid w:val="00E5750B"/>
    <w:rsid w:val="00E576F8"/>
    <w:rsid w:val="00E646B8"/>
    <w:rsid w:val="00E67318"/>
    <w:rsid w:val="00E701CA"/>
    <w:rsid w:val="00E7266B"/>
    <w:rsid w:val="00E76F60"/>
    <w:rsid w:val="00E772EB"/>
    <w:rsid w:val="00E80CE7"/>
    <w:rsid w:val="00E82259"/>
    <w:rsid w:val="00E8412F"/>
    <w:rsid w:val="00E85157"/>
    <w:rsid w:val="00E93824"/>
    <w:rsid w:val="00E93895"/>
    <w:rsid w:val="00EA0C5C"/>
    <w:rsid w:val="00EA15C7"/>
    <w:rsid w:val="00EA3FFB"/>
    <w:rsid w:val="00EA4235"/>
    <w:rsid w:val="00EA79E1"/>
    <w:rsid w:val="00EB09D5"/>
    <w:rsid w:val="00EB0F24"/>
    <w:rsid w:val="00EB1323"/>
    <w:rsid w:val="00EB5A4B"/>
    <w:rsid w:val="00EB6E89"/>
    <w:rsid w:val="00EC4C0D"/>
    <w:rsid w:val="00EC5709"/>
    <w:rsid w:val="00EC7AA8"/>
    <w:rsid w:val="00ED1C08"/>
    <w:rsid w:val="00ED21D4"/>
    <w:rsid w:val="00ED4C05"/>
    <w:rsid w:val="00EE2B7D"/>
    <w:rsid w:val="00EE389F"/>
    <w:rsid w:val="00EF1128"/>
    <w:rsid w:val="00EF4268"/>
    <w:rsid w:val="00EF42AD"/>
    <w:rsid w:val="00F00E24"/>
    <w:rsid w:val="00F0194F"/>
    <w:rsid w:val="00F01E6C"/>
    <w:rsid w:val="00F03896"/>
    <w:rsid w:val="00F04EA1"/>
    <w:rsid w:val="00F05346"/>
    <w:rsid w:val="00F05868"/>
    <w:rsid w:val="00F062A4"/>
    <w:rsid w:val="00F063D7"/>
    <w:rsid w:val="00F06690"/>
    <w:rsid w:val="00F07B74"/>
    <w:rsid w:val="00F07DEF"/>
    <w:rsid w:val="00F12F4C"/>
    <w:rsid w:val="00F1385D"/>
    <w:rsid w:val="00F175C8"/>
    <w:rsid w:val="00F200CA"/>
    <w:rsid w:val="00F31848"/>
    <w:rsid w:val="00F31977"/>
    <w:rsid w:val="00F36D49"/>
    <w:rsid w:val="00F4160F"/>
    <w:rsid w:val="00F42227"/>
    <w:rsid w:val="00F42748"/>
    <w:rsid w:val="00F501E1"/>
    <w:rsid w:val="00F502FB"/>
    <w:rsid w:val="00F5233D"/>
    <w:rsid w:val="00F539F1"/>
    <w:rsid w:val="00F54A2F"/>
    <w:rsid w:val="00F550DF"/>
    <w:rsid w:val="00F55A10"/>
    <w:rsid w:val="00F572E8"/>
    <w:rsid w:val="00F5769A"/>
    <w:rsid w:val="00F62C9D"/>
    <w:rsid w:val="00F62E70"/>
    <w:rsid w:val="00F63D0F"/>
    <w:rsid w:val="00F710EC"/>
    <w:rsid w:val="00F719C8"/>
    <w:rsid w:val="00F71BF6"/>
    <w:rsid w:val="00F73869"/>
    <w:rsid w:val="00F8427D"/>
    <w:rsid w:val="00F86A67"/>
    <w:rsid w:val="00F875C0"/>
    <w:rsid w:val="00F87A4A"/>
    <w:rsid w:val="00F87ABB"/>
    <w:rsid w:val="00F922E8"/>
    <w:rsid w:val="00F94002"/>
    <w:rsid w:val="00FA0332"/>
    <w:rsid w:val="00FA4985"/>
    <w:rsid w:val="00FB0FF1"/>
    <w:rsid w:val="00FB206D"/>
    <w:rsid w:val="00FB34DA"/>
    <w:rsid w:val="00FB6586"/>
    <w:rsid w:val="00FB7C2B"/>
    <w:rsid w:val="00FC29F0"/>
    <w:rsid w:val="00FC3F58"/>
    <w:rsid w:val="00FC40CC"/>
    <w:rsid w:val="00FC7221"/>
    <w:rsid w:val="00FD101F"/>
    <w:rsid w:val="00FD1D03"/>
    <w:rsid w:val="00FD3374"/>
    <w:rsid w:val="00FD3C11"/>
    <w:rsid w:val="00FD5F04"/>
    <w:rsid w:val="00FD6DB5"/>
    <w:rsid w:val="00FE0536"/>
    <w:rsid w:val="00FE0E12"/>
    <w:rsid w:val="00FE5352"/>
    <w:rsid w:val="00FF02E1"/>
    <w:rsid w:val="00FF3CCE"/>
    <w:rsid w:val="00FF5117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48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82259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E82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259"/>
  </w:style>
  <w:style w:type="paragraph" w:styleId="a7">
    <w:name w:val="header"/>
    <w:basedOn w:val="a"/>
    <w:link w:val="a8"/>
    <w:uiPriority w:val="99"/>
    <w:unhideWhenUsed/>
    <w:rsid w:val="005C3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35D4"/>
  </w:style>
  <w:style w:type="character" w:styleId="a9">
    <w:name w:val="Hyperlink"/>
    <w:basedOn w:val="a0"/>
    <w:uiPriority w:val="99"/>
    <w:unhideWhenUsed/>
    <w:rsid w:val="00EE2B7D"/>
    <w:rPr>
      <w:color w:val="0000FF" w:themeColor="hyperlink"/>
      <w:u w:val="single"/>
    </w:rPr>
  </w:style>
  <w:style w:type="paragraph" w:customStyle="1" w:styleId="Default">
    <w:name w:val="Default"/>
    <w:rsid w:val="00E57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02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48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1">
    <w:name w:val="normaltextrun1"/>
    <w:rsid w:val="00487917"/>
  </w:style>
  <w:style w:type="paragraph" w:styleId="ab">
    <w:name w:val="Balloon Text"/>
    <w:basedOn w:val="a"/>
    <w:link w:val="ac"/>
    <w:uiPriority w:val="99"/>
    <w:semiHidden/>
    <w:unhideWhenUsed/>
    <w:rsid w:val="0097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3B72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locked/>
    <w:rsid w:val="00711AFB"/>
  </w:style>
  <w:style w:type="paragraph" w:customStyle="1" w:styleId="ConsPlusNormal">
    <w:name w:val="ConsPlusNormal"/>
    <w:link w:val="ConsPlusNormal0"/>
    <w:qFormat/>
    <w:rsid w:val="00711AFB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11AFB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82259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E82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259"/>
  </w:style>
  <w:style w:type="paragraph" w:styleId="a7">
    <w:name w:val="header"/>
    <w:basedOn w:val="a"/>
    <w:link w:val="a8"/>
    <w:uiPriority w:val="99"/>
    <w:unhideWhenUsed/>
    <w:rsid w:val="005C3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35D4"/>
  </w:style>
  <w:style w:type="character" w:styleId="a9">
    <w:name w:val="Hyperlink"/>
    <w:basedOn w:val="a0"/>
    <w:uiPriority w:val="99"/>
    <w:unhideWhenUsed/>
    <w:rsid w:val="00EE2B7D"/>
    <w:rPr>
      <w:color w:val="0000FF" w:themeColor="hyperlink"/>
      <w:u w:val="single"/>
    </w:rPr>
  </w:style>
  <w:style w:type="paragraph" w:customStyle="1" w:styleId="Default">
    <w:name w:val="Default"/>
    <w:rsid w:val="00E57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02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48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1">
    <w:name w:val="normaltextrun1"/>
    <w:rsid w:val="00487917"/>
  </w:style>
  <w:style w:type="paragraph" w:styleId="ab">
    <w:name w:val="Balloon Text"/>
    <w:basedOn w:val="a"/>
    <w:link w:val="ac"/>
    <w:uiPriority w:val="99"/>
    <w:semiHidden/>
    <w:unhideWhenUsed/>
    <w:rsid w:val="0097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3B72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locked/>
    <w:rsid w:val="00711AFB"/>
  </w:style>
  <w:style w:type="paragraph" w:customStyle="1" w:styleId="ConsPlusNormal">
    <w:name w:val="ConsPlusNormal"/>
    <w:link w:val="ConsPlusNormal0"/>
    <w:qFormat/>
    <w:rsid w:val="00711AFB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11AF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ovet-pochinok.admin-smolensk.ru/kontrolno-revizi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1086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6097&amp;dst=10044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sovet-pochinok.admin-smole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k.com/public217345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BD4DF-0B2C-4D3E-8871-4E69A64B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5272</TotalTime>
  <Pages>29</Pages>
  <Words>11161</Words>
  <Characters>63620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Позднякова Наталья Сергеевна</cp:lastModifiedBy>
  <cp:revision>365</cp:revision>
  <cp:lastPrinted>2024-01-30T08:53:00Z</cp:lastPrinted>
  <dcterms:created xsi:type="dcterms:W3CDTF">2024-01-18T09:45:00Z</dcterms:created>
  <dcterms:modified xsi:type="dcterms:W3CDTF">2026-02-25T13:09:00Z</dcterms:modified>
</cp:coreProperties>
</file>