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FF17E5">
        <w:rPr>
          <w:rFonts w:ascii="Times New Roman" w:hAnsi="Times New Roman" w:cs="Times New Roman"/>
          <w:sz w:val="28"/>
          <w:szCs w:val="28"/>
        </w:rPr>
        <w:t>15.12.2025</w:t>
      </w:r>
      <w:r>
        <w:rPr>
          <w:rFonts w:ascii="Times New Roman" w:hAnsi="Times New Roman" w:cs="Times New Roman"/>
          <w:sz w:val="28"/>
          <w:szCs w:val="28"/>
        </w:rPr>
        <w:t xml:space="preserve">  №  </w:t>
      </w:r>
      <w:r w:rsidR="00FF17E5">
        <w:rPr>
          <w:rFonts w:ascii="Times New Roman" w:hAnsi="Times New Roman" w:cs="Times New Roman"/>
          <w:sz w:val="28"/>
          <w:szCs w:val="28"/>
        </w:rPr>
        <w:t>147</w:t>
      </w:r>
      <w:bookmarkStart w:id="1" w:name="_GoBack"/>
      <w:bookmarkEnd w:id="1"/>
    </w:p>
    <w:p w:rsidR="002A6841" w:rsidRPr="001B0158" w:rsidRDefault="00E45250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1B0158" w:rsidRPr="001B0158" w:rsidRDefault="001B015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7"/>
        <w:tblW w:w="4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2A6841" w:rsidTr="00085589">
        <w:trPr>
          <w:trHeight w:val="7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A6841" w:rsidRDefault="00667A87" w:rsidP="00575D7C">
            <w:pPr>
              <w:spacing w:after="0" w:line="240" w:lineRule="auto"/>
              <w:ind w:righ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Починковского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окружного Совета депутатов от 18.11.2025 № 133 «</w:t>
            </w:r>
            <w:r w:rsidR="002B326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B3264" w:rsidRPr="002B3264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на рассмотрение Смоленской областной Думы в качестве законодательной инициативы проекта областного закона «О внесении изменений в областной закон «Об установлении границ муниципального образования  «</w:t>
            </w:r>
            <w:proofErr w:type="spellStart"/>
            <w:r w:rsidR="002B3264" w:rsidRPr="002B3264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="002B3264" w:rsidRPr="002B32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</w:t>
            </w:r>
          </w:p>
          <w:p w:rsidR="002A6841" w:rsidRPr="001B0158" w:rsidRDefault="002A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2A6841" w:rsidRPr="001B0158" w:rsidRDefault="002A6841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A6841" w:rsidRDefault="0066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2B3264" w:rsidRPr="002B3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250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E45250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Pr="001B0158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1B0158" w:rsidRPr="001B0158" w:rsidRDefault="001B015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67A87" w:rsidRDefault="00E45250" w:rsidP="00667A87">
      <w:pPr>
        <w:pStyle w:val="af9"/>
        <w:ind w:firstLine="709"/>
        <w:jc w:val="both"/>
      </w:pPr>
      <w:r>
        <w:rPr>
          <w:rFonts w:eastAsia="Calibri"/>
          <w:szCs w:val="28"/>
        </w:rPr>
        <w:t xml:space="preserve">1. </w:t>
      </w:r>
      <w:r w:rsidR="00667A87" w:rsidRPr="00667A87">
        <w:rPr>
          <w:rFonts w:eastAsia="Calibri"/>
          <w:szCs w:val="28"/>
        </w:rPr>
        <w:t>Внести в решение</w:t>
      </w:r>
      <w:r w:rsidR="00667A87">
        <w:rPr>
          <w:rFonts w:eastAsia="Calibri"/>
          <w:szCs w:val="28"/>
        </w:rPr>
        <w:t xml:space="preserve"> </w:t>
      </w:r>
      <w:proofErr w:type="spellStart"/>
      <w:r w:rsidR="00667A87" w:rsidRPr="00667A87">
        <w:rPr>
          <w:rFonts w:eastAsia="Calibri"/>
          <w:szCs w:val="28"/>
        </w:rPr>
        <w:t>Починковского</w:t>
      </w:r>
      <w:proofErr w:type="spellEnd"/>
      <w:r w:rsidR="00667A87" w:rsidRPr="00667A87">
        <w:rPr>
          <w:rFonts w:eastAsia="Calibri"/>
          <w:szCs w:val="28"/>
        </w:rPr>
        <w:t xml:space="preserve"> окружного Совета депутатов от 18.11.2025 № 133 «О внесении на рассмотрение Смоленской областной Думы в качестве законодательной инициативы проекта областного закона «О внесении изменений в областной закон «Об установлении границ муниципального образования  «</w:t>
      </w:r>
      <w:proofErr w:type="spellStart"/>
      <w:r w:rsidR="00667A87" w:rsidRPr="00667A87">
        <w:rPr>
          <w:rFonts w:eastAsia="Calibri"/>
          <w:szCs w:val="28"/>
        </w:rPr>
        <w:t>Починковский</w:t>
      </w:r>
      <w:proofErr w:type="spellEnd"/>
      <w:r w:rsidR="00667A87" w:rsidRPr="00667A87">
        <w:rPr>
          <w:rFonts w:eastAsia="Calibri"/>
          <w:szCs w:val="28"/>
        </w:rPr>
        <w:t xml:space="preserve"> муниципальный округ» Смоленской области»</w:t>
      </w:r>
      <w:r w:rsidR="00667A87">
        <w:rPr>
          <w:rFonts w:eastAsia="Calibri"/>
          <w:szCs w:val="28"/>
        </w:rPr>
        <w:t xml:space="preserve"> </w:t>
      </w:r>
      <w:r w:rsidR="00667A87">
        <w:t>следующие изменения:</w:t>
      </w:r>
    </w:p>
    <w:p w:rsidR="00667A87" w:rsidRDefault="00667A87" w:rsidP="00667A87">
      <w:pPr>
        <w:pStyle w:val="af9"/>
        <w:ind w:firstLine="709"/>
        <w:jc w:val="both"/>
      </w:pPr>
      <w:r>
        <w:t>1) пункт 2 признать утратившим силу;</w:t>
      </w:r>
    </w:p>
    <w:p w:rsidR="00667A87" w:rsidRDefault="00667A87" w:rsidP="00667A87">
      <w:pPr>
        <w:pStyle w:val="af9"/>
        <w:ind w:firstLine="709"/>
        <w:jc w:val="both"/>
      </w:pPr>
      <w:r>
        <w:t>2) пункт 3 изложить в следующей редакции:</w:t>
      </w:r>
    </w:p>
    <w:p w:rsidR="00667A87" w:rsidRDefault="00667A87" w:rsidP="00667A87">
      <w:pPr>
        <w:pStyle w:val="af9"/>
        <w:ind w:firstLine="709"/>
        <w:jc w:val="both"/>
      </w:pPr>
      <w:r>
        <w:t>«3. По данному проекту областного закона направить настоящее решение, иные документы и материалы, предусмотренные статьей 33 Регламента Смоленской областной Думы, в Смоленскую областную Думу</w:t>
      </w:r>
      <w:proofErr w:type="gramStart"/>
      <w:r>
        <w:t xml:space="preserve">.». </w:t>
      </w:r>
      <w:proofErr w:type="gramEnd"/>
    </w:p>
    <w:p w:rsidR="00A74DE5" w:rsidRPr="00DE4DA6" w:rsidRDefault="00667A87" w:rsidP="00A74DE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A74DE5" w:rsidRPr="00DE4D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B0158">
        <w:rPr>
          <w:rFonts w:ascii="Times New Roman" w:eastAsia="Calibri" w:hAnsi="Times New Roman" w:cs="Times New Roman"/>
          <w:sz w:val="28"/>
          <w:szCs w:val="28"/>
        </w:rPr>
        <w:t>Н</w:t>
      </w:r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астоящее </w:t>
      </w:r>
      <w:r w:rsidR="001B01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</w:t>
      </w:r>
      <w:r w:rsidR="001B01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разместить </w:t>
      </w:r>
      <w:r w:rsidR="001B01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1B01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официальном </w:t>
      </w:r>
      <w:r w:rsidR="001B01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сайте  </w:t>
      </w:r>
      <w:proofErr w:type="spellStart"/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 w:rsidR="00A74DE5" w:rsidRPr="00DE4DA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https://sovet-pochinok.admin-smolensk.ru/</w:t>
        </w:r>
      </w:hyperlink>
      <w:r w:rsidR="00A74DE5"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6841" w:rsidRDefault="002A6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B98" w:rsidRDefault="00905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8018C4" w:rsidRPr="00757B33" w:rsidTr="00B1098A">
        <w:trPr>
          <w:cantSplit/>
          <w:trHeight w:val="1687"/>
          <w:jc w:val="center"/>
        </w:trPr>
        <w:tc>
          <w:tcPr>
            <w:tcW w:w="4606" w:type="dxa"/>
          </w:tcPr>
          <w:p w:rsidR="008018C4" w:rsidRDefault="008018C4" w:rsidP="00B1098A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8018C4" w:rsidRPr="00FC09DD" w:rsidRDefault="008018C4" w:rsidP="00B1098A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8018C4" w:rsidRPr="00757B33" w:rsidRDefault="008018C4" w:rsidP="00B1098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8018C4" w:rsidRPr="00757B33" w:rsidRDefault="008018C4" w:rsidP="00B1098A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8018C4" w:rsidRPr="00757B33" w:rsidRDefault="008018C4" w:rsidP="00B1098A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Починковский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8018C4" w:rsidRPr="00757B33" w:rsidRDefault="008018C4" w:rsidP="00B1098A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905B98" w:rsidRDefault="00905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2A6841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sectPr w:rsidR="002A6841" w:rsidSect="001B0158">
      <w:headerReference w:type="default" r:id="rId10"/>
      <w:pgSz w:w="11906" w:h="16838"/>
      <w:pgMar w:top="709" w:right="567" w:bottom="1021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EC" w:rsidRDefault="00B507EC">
      <w:pPr>
        <w:spacing w:after="0" w:line="240" w:lineRule="auto"/>
      </w:pPr>
      <w:r>
        <w:separator/>
      </w:r>
    </w:p>
  </w:endnote>
  <w:endnote w:type="continuationSeparator" w:id="0">
    <w:p w:rsidR="00B507EC" w:rsidRDefault="00B5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EC" w:rsidRDefault="00B507EC">
      <w:pPr>
        <w:spacing w:after="0" w:line="240" w:lineRule="auto"/>
      </w:pPr>
      <w:r>
        <w:separator/>
      </w:r>
    </w:p>
  </w:footnote>
  <w:footnote w:type="continuationSeparator" w:id="0">
    <w:p w:rsidR="00B507EC" w:rsidRDefault="00B5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2A6841" w:rsidRDefault="00E4525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17E5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6841" w:rsidRDefault="002A68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2A6841"/>
    <w:rsid w:val="0003063A"/>
    <w:rsid w:val="00074657"/>
    <w:rsid w:val="00085589"/>
    <w:rsid w:val="000D2FDA"/>
    <w:rsid w:val="00193C4E"/>
    <w:rsid w:val="001B0158"/>
    <w:rsid w:val="001E3497"/>
    <w:rsid w:val="00260B35"/>
    <w:rsid w:val="002A6841"/>
    <w:rsid w:val="002B3264"/>
    <w:rsid w:val="003340A3"/>
    <w:rsid w:val="00401F68"/>
    <w:rsid w:val="0055118C"/>
    <w:rsid w:val="00575D7C"/>
    <w:rsid w:val="0058057E"/>
    <w:rsid w:val="00665215"/>
    <w:rsid w:val="00667A87"/>
    <w:rsid w:val="0070005F"/>
    <w:rsid w:val="007915DF"/>
    <w:rsid w:val="008018C4"/>
    <w:rsid w:val="00832E1D"/>
    <w:rsid w:val="00841D4A"/>
    <w:rsid w:val="00875B4A"/>
    <w:rsid w:val="008C0F55"/>
    <w:rsid w:val="00905B98"/>
    <w:rsid w:val="00987D06"/>
    <w:rsid w:val="009C7079"/>
    <w:rsid w:val="00A63DC6"/>
    <w:rsid w:val="00A74DE5"/>
    <w:rsid w:val="00A90125"/>
    <w:rsid w:val="00AF0D44"/>
    <w:rsid w:val="00B05859"/>
    <w:rsid w:val="00B507EC"/>
    <w:rsid w:val="00BD3848"/>
    <w:rsid w:val="00C50DB4"/>
    <w:rsid w:val="00C95B5E"/>
    <w:rsid w:val="00D86ED1"/>
    <w:rsid w:val="00DB386D"/>
    <w:rsid w:val="00DC6798"/>
    <w:rsid w:val="00E33C08"/>
    <w:rsid w:val="00E45250"/>
    <w:rsid w:val="00EA47D7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667A87"/>
    <w:rPr>
      <w:rFonts w:ascii="Times New Roman" w:eastAsia="Times New Roman" w:hAnsi="Times New Roman" w:cs="Times New Roman"/>
      <w:sz w:val="28"/>
      <w:szCs w:val="20"/>
    </w:rPr>
  </w:style>
  <w:style w:type="paragraph" w:styleId="af9">
    <w:name w:val="No Spacing"/>
    <w:link w:val="af8"/>
    <w:uiPriority w:val="1"/>
    <w:qFormat/>
    <w:rsid w:val="00667A87"/>
    <w:pPr>
      <w:suppressAutoHyphens w:val="0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D9F5-7F16-4855-AD28-4FBBA685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  <vt:lpstr/>
    </vt:vector>
  </TitlesOfParts>
  <Company>КонсультантПлюс Версия 4025.00.30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creator>User</dc:creator>
  <cp:lastModifiedBy>Мудряков</cp:lastModifiedBy>
  <cp:revision>18</cp:revision>
  <cp:lastPrinted>2025-11-17T13:09:00Z</cp:lastPrinted>
  <dcterms:created xsi:type="dcterms:W3CDTF">2025-11-17T07:04:00Z</dcterms:created>
  <dcterms:modified xsi:type="dcterms:W3CDTF">2025-12-17T06:29:00Z</dcterms:modified>
  <dc:language>ru-RU</dc:language>
</cp:coreProperties>
</file>