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FA3" w:rsidRDefault="00376FA3" w:rsidP="00376FA3">
      <w:pPr>
        <w:shd w:val="clear" w:color="auto" w:fill="FFFFFF"/>
        <w:tabs>
          <w:tab w:val="left" w:pos="9537"/>
          <w:tab w:val="left" w:pos="9911"/>
        </w:tabs>
        <w:ind w:left="-142" w:right="-284"/>
        <w:jc w:val="center"/>
        <w:rPr>
          <w:rFonts w:eastAsia="Calibri"/>
          <w:b/>
          <w:caps/>
          <w:sz w:val="28"/>
          <w:szCs w:val="28"/>
        </w:rPr>
      </w:pPr>
      <w:r>
        <w:rPr>
          <w:rFonts w:eastAsia="Calibri"/>
          <w:b/>
          <w:caps/>
          <w:noProof/>
          <w:sz w:val="28"/>
          <w:szCs w:val="28"/>
        </w:rPr>
        <w:drawing>
          <wp:inline distT="0" distB="0" distL="0" distR="0" wp14:anchorId="5616904B">
            <wp:extent cx="628650" cy="1038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38225"/>
                    </a:xfrm>
                    <a:prstGeom prst="rect">
                      <a:avLst/>
                    </a:prstGeom>
                    <a:noFill/>
                  </pic:spPr>
                </pic:pic>
              </a:graphicData>
            </a:graphic>
          </wp:inline>
        </w:drawing>
      </w:r>
    </w:p>
    <w:p w:rsidR="00376FA3" w:rsidRDefault="00376FA3" w:rsidP="00376FA3">
      <w:pPr>
        <w:shd w:val="clear" w:color="auto" w:fill="FFFFFF"/>
        <w:tabs>
          <w:tab w:val="left" w:pos="9537"/>
          <w:tab w:val="left" w:pos="9911"/>
        </w:tabs>
        <w:ind w:left="-142" w:right="-284"/>
        <w:jc w:val="center"/>
        <w:rPr>
          <w:rFonts w:eastAsia="Calibri"/>
          <w:b/>
          <w:caps/>
          <w:sz w:val="28"/>
          <w:szCs w:val="28"/>
        </w:rPr>
      </w:pPr>
    </w:p>
    <w:p w:rsidR="00376FA3" w:rsidRDefault="00376FA3" w:rsidP="00376FA3">
      <w:pPr>
        <w:shd w:val="clear" w:color="auto" w:fill="FFFFFF"/>
        <w:tabs>
          <w:tab w:val="left" w:pos="9537"/>
          <w:tab w:val="left" w:pos="9911"/>
        </w:tabs>
        <w:ind w:left="-142" w:right="-284"/>
        <w:jc w:val="center"/>
        <w:rPr>
          <w:rFonts w:eastAsia="Calibri"/>
          <w:b/>
          <w:caps/>
          <w:color w:val="FF0000"/>
          <w:sz w:val="28"/>
          <w:szCs w:val="28"/>
        </w:rPr>
      </w:pPr>
      <w:r>
        <w:rPr>
          <w:rFonts w:eastAsia="Calibri"/>
          <w:b/>
          <w:caps/>
          <w:sz w:val="28"/>
          <w:szCs w:val="28"/>
        </w:rPr>
        <w:t xml:space="preserve">Починковский ОКРУЖНОй СОВЕТ депутатов  </w:t>
      </w:r>
    </w:p>
    <w:p w:rsidR="00376FA3" w:rsidRDefault="00376FA3" w:rsidP="00376FA3">
      <w:pPr>
        <w:shd w:val="clear" w:color="auto" w:fill="FFFFFF"/>
        <w:ind w:right="1843" w:firstLine="748"/>
        <w:rPr>
          <w:rFonts w:eastAsia="Calibri"/>
          <w:sz w:val="28"/>
          <w:szCs w:val="28"/>
        </w:rPr>
      </w:pPr>
    </w:p>
    <w:p w:rsidR="00376FA3" w:rsidRDefault="00376FA3" w:rsidP="00376FA3">
      <w:pPr>
        <w:keepNext/>
        <w:shd w:val="clear" w:color="auto" w:fill="FFFFFF"/>
        <w:jc w:val="center"/>
        <w:outlineLvl w:val="1"/>
        <w:rPr>
          <w:b/>
          <w:bCs/>
          <w:sz w:val="28"/>
          <w:szCs w:val="28"/>
        </w:rPr>
      </w:pPr>
      <w:proofErr w:type="gramStart"/>
      <w:r>
        <w:rPr>
          <w:b/>
          <w:bCs/>
          <w:sz w:val="28"/>
          <w:szCs w:val="28"/>
        </w:rPr>
        <w:t>Р</w:t>
      </w:r>
      <w:proofErr w:type="gramEnd"/>
      <w:r>
        <w:rPr>
          <w:b/>
          <w:bCs/>
          <w:sz w:val="28"/>
          <w:szCs w:val="28"/>
        </w:rPr>
        <w:t xml:space="preserve"> Е Ш Е Н И Е  </w:t>
      </w:r>
    </w:p>
    <w:p w:rsidR="00376FA3" w:rsidRDefault="00376FA3" w:rsidP="00376FA3">
      <w:pPr>
        <w:keepNext/>
        <w:shd w:val="clear" w:color="auto" w:fill="FFFFFF"/>
        <w:jc w:val="center"/>
        <w:outlineLvl w:val="1"/>
        <w:rPr>
          <w:b/>
          <w:bCs/>
          <w:sz w:val="28"/>
          <w:szCs w:val="28"/>
        </w:rPr>
      </w:pPr>
    </w:p>
    <w:p w:rsidR="00376FA3" w:rsidRDefault="00376FA3" w:rsidP="00376FA3">
      <w:pPr>
        <w:tabs>
          <w:tab w:val="left" w:pos="960"/>
        </w:tabs>
        <w:ind w:left="-180"/>
        <w:rPr>
          <w:rFonts w:eastAsia="Calibri"/>
          <w:sz w:val="28"/>
          <w:szCs w:val="28"/>
          <w:lang w:eastAsia="en-US"/>
        </w:rPr>
      </w:pPr>
    </w:p>
    <w:p w:rsidR="00376FA3" w:rsidRDefault="00376FA3" w:rsidP="00376FA3">
      <w:pPr>
        <w:ind w:right="5668"/>
        <w:jc w:val="both"/>
        <w:rPr>
          <w:bCs/>
          <w:color w:val="000000"/>
          <w:sz w:val="28"/>
          <w:szCs w:val="28"/>
        </w:rPr>
      </w:pPr>
      <w:r>
        <w:rPr>
          <w:bCs/>
          <w:color w:val="000000"/>
          <w:sz w:val="28"/>
          <w:szCs w:val="28"/>
        </w:rPr>
        <w:t xml:space="preserve">от    </w:t>
      </w:r>
      <w:r w:rsidR="00F05BC4">
        <w:rPr>
          <w:bCs/>
          <w:color w:val="000000"/>
          <w:sz w:val="28"/>
          <w:szCs w:val="28"/>
        </w:rPr>
        <w:t>27.08.2025</w:t>
      </w:r>
      <w:r>
        <w:rPr>
          <w:bCs/>
          <w:color w:val="000000"/>
          <w:sz w:val="28"/>
          <w:szCs w:val="28"/>
        </w:rPr>
        <w:t xml:space="preserve">  №  </w:t>
      </w:r>
      <w:r w:rsidR="00F05BC4">
        <w:rPr>
          <w:bCs/>
          <w:color w:val="000000"/>
          <w:sz w:val="28"/>
          <w:szCs w:val="28"/>
        </w:rPr>
        <w:t>103</w:t>
      </w:r>
    </w:p>
    <w:p w:rsidR="00376FA3" w:rsidRDefault="00376FA3" w:rsidP="00376FA3">
      <w:pPr>
        <w:ind w:right="5668"/>
        <w:jc w:val="both"/>
        <w:rPr>
          <w:bCs/>
          <w:color w:val="000000"/>
          <w:sz w:val="32"/>
          <w:szCs w:val="32"/>
        </w:rPr>
      </w:pPr>
    </w:p>
    <w:p w:rsidR="00376FA3" w:rsidRDefault="00376FA3" w:rsidP="00376FA3">
      <w:pPr>
        <w:ind w:right="5668"/>
        <w:jc w:val="both"/>
        <w:rPr>
          <w:color w:val="000000"/>
          <w:sz w:val="28"/>
          <w:szCs w:val="28"/>
        </w:rPr>
      </w:pPr>
      <w:r>
        <w:rPr>
          <w:color w:val="000000"/>
          <w:sz w:val="28"/>
          <w:szCs w:val="28"/>
        </w:rPr>
        <w:t>Об утверждении Положения о муниципальном жилищном контроле на территории муниципального образования «</w:t>
      </w:r>
      <w:proofErr w:type="spellStart"/>
      <w:r>
        <w:rPr>
          <w:color w:val="000000"/>
          <w:sz w:val="28"/>
          <w:szCs w:val="28"/>
        </w:rPr>
        <w:t>Починковский</w:t>
      </w:r>
      <w:proofErr w:type="spellEnd"/>
      <w:r>
        <w:rPr>
          <w:color w:val="000000"/>
          <w:sz w:val="28"/>
          <w:szCs w:val="28"/>
        </w:rPr>
        <w:t xml:space="preserve"> муниципальный округ» Смоленской области</w:t>
      </w:r>
    </w:p>
    <w:p w:rsidR="00376FA3" w:rsidRDefault="00376FA3" w:rsidP="00376FA3">
      <w:pPr>
        <w:ind w:left="567" w:firstLine="709"/>
        <w:jc w:val="both"/>
        <w:rPr>
          <w:bCs/>
          <w:color w:val="000000"/>
          <w:sz w:val="28"/>
          <w:szCs w:val="28"/>
        </w:rPr>
      </w:pPr>
    </w:p>
    <w:p w:rsidR="00376FA3" w:rsidRDefault="00376FA3" w:rsidP="00376FA3">
      <w:pPr>
        <w:ind w:left="567" w:firstLine="709"/>
        <w:jc w:val="both"/>
        <w:rPr>
          <w:bCs/>
          <w:color w:val="000000"/>
          <w:sz w:val="28"/>
          <w:szCs w:val="28"/>
        </w:rPr>
      </w:pPr>
    </w:p>
    <w:p w:rsidR="00376FA3" w:rsidRDefault="00376FA3" w:rsidP="00376FA3">
      <w:pPr>
        <w:widowControl w:val="0"/>
        <w:ind w:firstLine="709"/>
        <w:jc w:val="both"/>
        <w:rPr>
          <w:color w:val="000000"/>
          <w:sz w:val="28"/>
          <w:szCs w:val="28"/>
        </w:rPr>
      </w:pPr>
      <w:r>
        <w:rPr>
          <w:color w:val="00000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Pr>
          <w:sz w:val="28"/>
          <w:szCs w:val="28"/>
        </w:rPr>
        <w:t>Уставом муниципального образования «</w:t>
      </w:r>
      <w:proofErr w:type="spellStart"/>
      <w:r>
        <w:rPr>
          <w:sz w:val="28"/>
          <w:szCs w:val="28"/>
        </w:rPr>
        <w:t>Починковский</w:t>
      </w:r>
      <w:proofErr w:type="spellEnd"/>
      <w:r>
        <w:rPr>
          <w:sz w:val="28"/>
          <w:szCs w:val="28"/>
        </w:rPr>
        <w:t xml:space="preserve"> муниципальный округ» Смоленской области </w:t>
      </w:r>
      <w:proofErr w:type="spellStart"/>
      <w:r>
        <w:rPr>
          <w:sz w:val="28"/>
          <w:szCs w:val="28"/>
        </w:rPr>
        <w:t>Починковский</w:t>
      </w:r>
      <w:proofErr w:type="spellEnd"/>
      <w:r>
        <w:rPr>
          <w:sz w:val="28"/>
          <w:szCs w:val="28"/>
        </w:rPr>
        <w:t xml:space="preserve"> окружной Совет депутатов </w:t>
      </w:r>
    </w:p>
    <w:p w:rsidR="00376FA3" w:rsidRDefault="00376FA3" w:rsidP="00376FA3">
      <w:pPr>
        <w:widowControl w:val="0"/>
        <w:ind w:left="567" w:firstLine="709"/>
        <w:jc w:val="both"/>
        <w:rPr>
          <w:b/>
          <w:color w:val="000000"/>
          <w:sz w:val="28"/>
          <w:szCs w:val="28"/>
        </w:rPr>
      </w:pPr>
    </w:p>
    <w:p w:rsidR="00376FA3" w:rsidRDefault="00376FA3" w:rsidP="00376FA3">
      <w:pPr>
        <w:widowControl w:val="0"/>
        <w:jc w:val="both"/>
        <w:rPr>
          <w:color w:val="000000"/>
          <w:sz w:val="28"/>
          <w:szCs w:val="28"/>
        </w:rPr>
      </w:pPr>
      <w:proofErr w:type="gramStart"/>
      <w:r>
        <w:rPr>
          <w:b/>
          <w:color w:val="000000"/>
          <w:sz w:val="28"/>
          <w:szCs w:val="28"/>
        </w:rPr>
        <w:t>Р</w:t>
      </w:r>
      <w:proofErr w:type="gramEnd"/>
      <w:r>
        <w:rPr>
          <w:b/>
          <w:color w:val="000000"/>
          <w:sz w:val="28"/>
          <w:szCs w:val="28"/>
        </w:rPr>
        <w:t xml:space="preserve"> Е Ш И Л</w:t>
      </w:r>
      <w:r>
        <w:rPr>
          <w:color w:val="000000"/>
          <w:sz w:val="28"/>
          <w:szCs w:val="28"/>
        </w:rPr>
        <w:t>:</w:t>
      </w:r>
    </w:p>
    <w:p w:rsidR="00376FA3" w:rsidRDefault="00376FA3" w:rsidP="00376FA3">
      <w:pPr>
        <w:widowControl w:val="0"/>
        <w:ind w:left="567" w:firstLine="709"/>
        <w:rPr>
          <w:color w:val="000000"/>
          <w:sz w:val="28"/>
          <w:szCs w:val="28"/>
        </w:rPr>
      </w:pPr>
    </w:p>
    <w:p w:rsidR="00376FA3" w:rsidRDefault="00376FA3" w:rsidP="00376FA3">
      <w:pPr>
        <w:widowControl w:val="0"/>
        <w:ind w:firstLine="709"/>
        <w:jc w:val="both"/>
        <w:rPr>
          <w:color w:val="000000"/>
          <w:sz w:val="28"/>
          <w:szCs w:val="28"/>
        </w:rPr>
      </w:pPr>
      <w:r>
        <w:rPr>
          <w:color w:val="000000"/>
          <w:sz w:val="28"/>
          <w:szCs w:val="28"/>
        </w:rPr>
        <w:t>1. Утвердить Положение о муниципальном жилищном контроле на территории муниципального образования «</w:t>
      </w:r>
      <w:proofErr w:type="spellStart"/>
      <w:r>
        <w:rPr>
          <w:color w:val="000000"/>
          <w:sz w:val="28"/>
          <w:szCs w:val="28"/>
        </w:rPr>
        <w:t>Починковский</w:t>
      </w:r>
      <w:proofErr w:type="spellEnd"/>
      <w:r>
        <w:rPr>
          <w:color w:val="000000"/>
          <w:sz w:val="28"/>
          <w:szCs w:val="28"/>
        </w:rPr>
        <w:t xml:space="preserve"> муниципальный округ» Смоленской области согласно приложению.</w:t>
      </w:r>
    </w:p>
    <w:p w:rsidR="00376FA3" w:rsidRDefault="00376FA3" w:rsidP="00376FA3">
      <w:pPr>
        <w:widowControl w:val="0"/>
        <w:ind w:firstLine="709"/>
        <w:jc w:val="both"/>
        <w:rPr>
          <w:color w:val="000000"/>
          <w:sz w:val="28"/>
          <w:szCs w:val="28"/>
        </w:rPr>
      </w:pPr>
      <w:r>
        <w:rPr>
          <w:color w:val="000000"/>
          <w:sz w:val="28"/>
          <w:szCs w:val="28"/>
        </w:rPr>
        <w:t xml:space="preserve">2. Признать утратившими силу: </w:t>
      </w:r>
    </w:p>
    <w:p w:rsidR="00376FA3" w:rsidRDefault="00376FA3" w:rsidP="00376FA3">
      <w:pPr>
        <w:widowControl w:val="0"/>
        <w:ind w:firstLine="709"/>
        <w:jc w:val="both"/>
        <w:rPr>
          <w:rFonts w:asciiTheme="minorHAnsi" w:eastAsiaTheme="minorHAnsi" w:hAnsiTheme="minorHAnsi" w:cstheme="minorBidi"/>
          <w:sz w:val="22"/>
          <w:szCs w:val="22"/>
          <w:lang w:eastAsia="en-US"/>
        </w:rPr>
      </w:pPr>
      <w:r>
        <w:rPr>
          <w:color w:val="000000"/>
          <w:sz w:val="28"/>
          <w:szCs w:val="28"/>
        </w:rPr>
        <w:noBreakHyphen/>
        <w:t xml:space="preserve"> решение Совета депутатов </w:t>
      </w:r>
      <w:proofErr w:type="spellStart"/>
      <w:r>
        <w:rPr>
          <w:color w:val="000000"/>
          <w:sz w:val="28"/>
          <w:szCs w:val="28"/>
        </w:rPr>
        <w:t>Починковского</w:t>
      </w:r>
      <w:proofErr w:type="spellEnd"/>
      <w:r>
        <w:rPr>
          <w:color w:val="000000"/>
          <w:sz w:val="28"/>
          <w:szCs w:val="28"/>
        </w:rPr>
        <w:t xml:space="preserve"> городского поселения </w:t>
      </w:r>
      <w:proofErr w:type="spellStart"/>
      <w:r>
        <w:rPr>
          <w:color w:val="000000"/>
          <w:sz w:val="28"/>
          <w:szCs w:val="28"/>
        </w:rPr>
        <w:t>Починковского</w:t>
      </w:r>
      <w:proofErr w:type="spellEnd"/>
      <w:r>
        <w:rPr>
          <w:color w:val="000000"/>
          <w:sz w:val="28"/>
          <w:szCs w:val="28"/>
        </w:rPr>
        <w:t xml:space="preserve"> района Смоленской области от 18.11.2021  № 52 «</w:t>
      </w:r>
      <w:r>
        <w:rPr>
          <w:bCs/>
          <w:color w:val="000000"/>
          <w:sz w:val="28"/>
          <w:szCs w:val="28"/>
        </w:rPr>
        <w:t xml:space="preserve">Об утверждении Положения </w:t>
      </w:r>
      <w:bookmarkStart w:id="0" w:name="_Hlk77671647_Копия_1"/>
      <w:r>
        <w:rPr>
          <w:bCs/>
          <w:color w:val="000000"/>
          <w:sz w:val="28"/>
          <w:szCs w:val="28"/>
        </w:rPr>
        <w:t xml:space="preserve">о муниципальном жилищном контроле </w:t>
      </w:r>
      <w:bookmarkStart w:id="1" w:name="_Hlk77686366"/>
      <w:r>
        <w:rPr>
          <w:bCs/>
          <w:color w:val="000000"/>
          <w:sz w:val="28"/>
          <w:szCs w:val="28"/>
        </w:rPr>
        <w:t xml:space="preserve">в </w:t>
      </w:r>
      <w:bookmarkEnd w:id="0"/>
      <w:bookmarkEnd w:id="1"/>
      <w:r>
        <w:rPr>
          <w:color w:val="000000"/>
          <w:sz w:val="28"/>
          <w:szCs w:val="28"/>
        </w:rPr>
        <w:t xml:space="preserve">Починковском городском поселении </w:t>
      </w:r>
      <w:proofErr w:type="spellStart"/>
      <w:r>
        <w:rPr>
          <w:color w:val="000000"/>
          <w:sz w:val="28"/>
          <w:szCs w:val="28"/>
        </w:rPr>
        <w:t>Починковского</w:t>
      </w:r>
      <w:proofErr w:type="spellEnd"/>
      <w:r>
        <w:rPr>
          <w:color w:val="000000"/>
          <w:sz w:val="28"/>
          <w:szCs w:val="28"/>
        </w:rPr>
        <w:t xml:space="preserve"> района Смоленской области»;</w:t>
      </w:r>
    </w:p>
    <w:p w:rsidR="00376FA3" w:rsidRDefault="00376FA3" w:rsidP="00376FA3">
      <w:pPr>
        <w:widowControl w:val="0"/>
        <w:ind w:firstLine="709"/>
        <w:jc w:val="both"/>
      </w:pPr>
      <w:r>
        <w:rPr>
          <w:color w:val="000000"/>
          <w:sz w:val="28"/>
          <w:szCs w:val="28"/>
        </w:rPr>
        <w:noBreakHyphen/>
        <w:t xml:space="preserve"> решение Совета депутатов </w:t>
      </w:r>
      <w:proofErr w:type="spellStart"/>
      <w:r>
        <w:rPr>
          <w:color w:val="000000"/>
          <w:sz w:val="28"/>
          <w:szCs w:val="28"/>
        </w:rPr>
        <w:t>Починковского</w:t>
      </w:r>
      <w:proofErr w:type="spellEnd"/>
      <w:r>
        <w:rPr>
          <w:color w:val="000000"/>
          <w:sz w:val="28"/>
          <w:szCs w:val="28"/>
        </w:rPr>
        <w:t xml:space="preserve"> городского поселения </w:t>
      </w:r>
      <w:proofErr w:type="spellStart"/>
      <w:r>
        <w:rPr>
          <w:color w:val="000000"/>
          <w:sz w:val="28"/>
          <w:szCs w:val="28"/>
        </w:rPr>
        <w:t>Починковского</w:t>
      </w:r>
      <w:proofErr w:type="spellEnd"/>
      <w:r>
        <w:rPr>
          <w:color w:val="000000"/>
          <w:sz w:val="28"/>
          <w:szCs w:val="28"/>
        </w:rPr>
        <w:t xml:space="preserve"> района Смоленской области от 21.04.2022 № 14</w:t>
      </w:r>
      <w:r>
        <w:rPr>
          <w:bCs/>
          <w:color w:val="000000"/>
          <w:sz w:val="28"/>
          <w:szCs w:val="28"/>
        </w:rPr>
        <w:t xml:space="preserve"> «О внесении изменений в Решение Совета депутатов </w:t>
      </w:r>
      <w:proofErr w:type="spellStart"/>
      <w:r>
        <w:rPr>
          <w:bCs/>
          <w:color w:val="000000"/>
          <w:sz w:val="28"/>
          <w:szCs w:val="28"/>
        </w:rPr>
        <w:t>Починковского</w:t>
      </w:r>
      <w:proofErr w:type="spellEnd"/>
      <w:r>
        <w:rPr>
          <w:bCs/>
          <w:color w:val="000000"/>
          <w:sz w:val="28"/>
          <w:szCs w:val="28"/>
        </w:rPr>
        <w:t xml:space="preserve"> городского поселения </w:t>
      </w:r>
      <w:proofErr w:type="spellStart"/>
      <w:r>
        <w:rPr>
          <w:bCs/>
          <w:color w:val="000000"/>
          <w:sz w:val="28"/>
          <w:szCs w:val="28"/>
        </w:rPr>
        <w:t>Починковского</w:t>
      </w:r>
      <w:proofErr w:type="spellEnd"/>
      <w:r>
        <w:rPr>
          <w:bCs/>
          <w:color w:val="000000"/>
          <w:sz w:val="28"/>
          <w:szCs w:val="28"/>
        </w:rPr>
        <w:t xml:space="preserve"> района Смоленской области № 52 от 18.11.2021 года «Об утверждении Положения о муниципальном жилищном контроле в Починковском городском поселении </w:t>
      </w:r>
      <w:proofErr w:type="spellStart"/>
      <w:r>
        <w:rPr>
          <w:bCs/>
          <w:color w:val="000000"/>
          <w:sz w:val="28"/>
          <w:szCs w:val="28"/>
        </w:rPr>
        <w:t>Починковского</w:t>
      </w:r>
      <w:proofErr w:type="spellEnd"/>
      <w:r>
        <w:rPr>
          <w:bCs/>
          <w:color w:val="000000"/>
          <w:sz w:val="28"/>
          <w:szCs w:val="28"/>
        </w:rPr>
        <w:t xml:space="preserve"> района Смоленской области»»;</w:t>
      </w:r>
    </w:p>
    <w:p w:rsidR="00376FA3" w:rsidRDefault="00376FA3" w:rsidP="00376FA3">
      <w:pPr>
        <w:widowControl w:val="0"/>
        <w:ind w:firstLine="709"/>
        <w:jc w:val="both"/>
      </w:pPr>
      <w:r>
        <w:rPr>
          <w:color w:val="000000"/>
          <w:sz w:val="28"/>
          <w:szCs w:val="28"/>
        </w:rPr>
        <w:noBreakHyphen/>
        <w:t xml:space="preserve"> решение Совета депутатов </w:t>
      </w:r>
      <w:proofErr w:type="spellStart"/>
      <w:r>
        <w:rPr>
          <w:color w:val="000000"/>
          <w:sz w:val="28"/>
          <w:szCs w:val="28"/>
        </w:rPr>
        <w:t>Починковского</w:t>
      </w:r>
      <w:proofErr w:type="spellEnd"/>
      <w:r>
        <w:rPr>
          <w:color w:val="000000"/>
          <w:sz w:val="28"/>
          <w:szCs w:val="28"/>
        </w:rPr>
        <w:t xml:space="preserve"> городского поселения </w:t>
      </w:r>
      <w:proofErr w:type="spellStart"/>
      <w:r>
        <w:rPr>
          <w:color w:val="000000"/>
          <w:sz w:val="28"/>
          <w:szCs w:val="28"/>
        </w:rPr>
        <w:t>Починковского</w:t>
      </w:r>
      <w:proofErr w:type="spellEnd"/>
      <w:r>
        <w:rPr>
          <w:color w:val="000000"/>
          <w:sz w:val="28"/>
          <w:szCs w:val="28"/>
        </w:rPr>
        <w:t xml:space="preserve"> района Смоленской области от 27.05.2024 № 32 «</w:t>
      </w:r>
      <w:r>
        <w:rPr>
          <w:bCs/>
          <w:color w:val="000000"/>
          <w:sz w:val="28"/>
          <w:szCs w:val="28"/>
        </w:rPr>
        <w:t xml:space="preserve">О внесении изменений в Решение Совета депутатов </w:t>
      </w:r>
      <w:proofErr w:type="spellStart"/>
      <w:r>
        <w:rPr>
          <w:bCs/>
          <w:color w:val="000000"/>
          <w:sz w:val="28"/>
          <w:szCs w:val="28"/>
        </w:rPr>
        <w:t>Починковского</w:t>
      </w:r>
      <w:proofErr w:type="spellEnd"/>
      <w:r>
        <w:rPr>
          <w:bCs/>
          <w:color w:val="000000"/>
          <w:sz w:val="28"/>
          <w:szCs w:val="28"/>
        </w:rPr>
        <w:t xml:space="preserve"> городского поселения </w:t>
      </w:r>
      <w:proofErr w:type="spellStart"/>
      <w:r>
        <w:rPr>
          <w:bCs/>
          <w:color w:val="000000"/>
          <w:sz w:val="28"/>
          <w:szCs w:val="28"/>
        </w:rPr>
        <w:lastRenderedPageBreak/>
        <w:t>Починковского</w:t>
      </w:r>
      <w:proofErr w:type="spellEnd"/>
      <w:r>
        <w:rPr>
          <w:bCs/>
          <w:color w:val="000000"/>
          <w:sz w:val="28"/>
          <w:szCs w:val="28"/>
        </w:rPr>
        <w:t xml:space="preserve"> района Смоленской области № 52 от 18.11.2021 года «Об утверждении Положения о муниципальном жилищном контроле в Починковском городском поселении </w:t>
      </w:r>
      <w:proofErr w:type="spellStart"/>
      <w:r>
        <w:rPr>
          <w:bCs/>
          <w:color w:val="000000"/>
          <w:sz w:val="28"/>
          <w:szCs w:val="28"/>
        </w:rPr>
        <w:t>Починковского</w:t>
      </w:r>
      <w:proofErr w:type="spellEnd"/>
      <w:r>
        <w:rPr>
          <w:bCs/>
          <w:color w:val="000000"/>
          <w:sz w:val="28"/>
          <w:szCs w:val="28"/>
        </w:rPr>
        <w:t xml:space="preserve"> района Смоленской области</w:t>
      </w:r>
      <w:r>
        <w:rPr>
          <w:color w:val="000000"/>
          <w:sz w:val="28"/>
          <w:szCs w:val="28"/>
        </w:rPr>
        <w:t>»</w:t>
      </w:r>
      <w:r>
        <w:rPr>
          <w:bCs/>
          <w:color w:val="000000"/>
          <w:sz w:val="28"/>
          <w:szCs w:val="28"/>
        </w:rPr>
        <w:t>»;</w:t>
      </w:r>
    </w:p>
    <w:p w:rsidR="00951AE7" w:rsidRDefault="00951AE7" w:rsidP="00951AE7">
      <w:pPr>
        <w:pStyle w:val="aff1"/>
        <w:ind w:firstLine="709"/>
        <w:jc w:val="both"/>
      </w:pPr>
      <w:r>
        <w:rPr>
          <w:rFonts w:ascii="Times New Roman" w:eastAsia="Arial Unicode MS" w:hAnsi="Times New Roman"/>
          <w:sz w:val="28"/>
          <w:szCs w:val="28"/>
        </w:rPr>
        <w:t xml:space="preserve">- решение Совета депутатов </w:t>
      </w:r>
      <w:proofErr w:type="spellStart"/>
      <w:r>
        <w:rPr>
          <w:rFonts w:ascii="Times New Roman" w:eastAsia="Arial Unicode MS" w:hAnsi="Times New Roman"/>
          <w:sz w:val="28"/>
          <w:szCs w:val="28"/>
        </w:rPr>
        <w:t>Прудковского</w:t>
      </w:r>
      <w:proofErr w:type="spellEnd"/>
      <w:r>
        <w:rPr>
          <w:rFonts w:ascii="Times New Roman" w:eastAsia="Arial Unicode MS" w:hAnsi="Times New Roman"/>
          <w:sz w:val="28"/>
          <w:szCs w:val="28"/>
        </w:rPr>
        <w:t xml:space="preserve"> сельского поселения </w:t>
      </w:r>
      <w:proofErr w:type="spellStart"/>
      <w:r>
        <w:rPr>
          <w:rFonts w:ascii="Times New Roman" w:eastAsia="Arial Unicode MS" w:hAnsi="Times New Roman"/>
          <w:sz w:val="28"/>
          <w:szCs w:val="28"/>
        </w:rPr>
        <w:t>Починковского</w:t>
      </w:r>
      <w:proofErr w:type="spellEnd"/>
      <w:r>
        <w:rPr>
          <w:rFonts w:ascii="Times New Roman" w:eastAsia="Arial Unicode MS" w:hAnsi="Times New Roman"/>
          <w:sz w:val="28"/>
          <w:szCs w:val="28"/>
        </w:rPr>
        <w:t xml:space="preserve"> района Смоленской области от 22.10.2021 № 22 «Об утверждении Положения о муниципальном жилищном контроле в муниципальном образовании </w:t>
      </w:r>
      <w:proofErr w:type="spellStart"/>
      <w:r>
        <w:rPr>
          <w:rFonts w:ascii="Times New Roman" w:eastAsia="Arial Unicode MS" w:hAnsi="Times New Roman"/>
          <w:sz w:val="28"/>
          <w:szCs w:val="28"/>
        </w:rPr>
        <w:t>Прудковского</w:t>
      </w:r>
      <w:proofErr w:type="spellEnd"/>
      <w:r>
        <w:rPr>
          <w:rFonts w:ascii="Times New Roman" w:eastAsia="Arial Unicode MS" w:hAnsi="Times New Roman"/>
          <w:sz w:val="28"/>
          <w:szCs w:val="28"/>
        </w:rPr>
        <w:t xml:space="preserve"> сельского поселения </w:t>
      </w:r>
      <w:proofErr w:type="spellStart"/>
      <w:r>
        <w:rPr>
          <w:rFonts w:ascii="Times New Roman" w:eastAsia="Arial Unicode MS" w:hAnsi="Times New Roman"/>
          <w:sz w:val="28"/>
          <w:szCs w:val="28"/>
        </w:rPr>
        <w:t>Починковского</w:t>
      </w:r>
      <w:proofErr w:type="spellEnd"/>
      <w:r>
        <w:rPr>
          <w:rFonts w:ascii="Times New Roman" w:eastAsia="Arial Unicode MS" w:hAnsi="Times New Roman"/>
          <w:sz w:val="28"/>
          <w:szCs w:val="28"/>
        </w:rPr>
        <w:t xml:space="preserve"> района Смоленской области»;</w:t>
      </w:r>
    </w:p>
    <w:p w:rsidR="00376FA3" w:rsidRDefault="00376FA3" w:rsidP="00376FA3">
      <w:pPr>
        <w:pStyle w:val="aff1"/>
        <w:ind w:firstLine="709"/>
        <w:jc w:val="both"/>
        <w:rPr>
          <w:rFonts w:ascii="Times New Roman" w:hAnsi="Times New Roman"/>
          <w:sz w:val="28"/>
          <w:szCs w:val="28"/>
        </w:rPr>
      </w:pPr>
      <w:r>
        <w:rPr>
          <w:rFonts w:ascii="Times New Roman" w:eastAsia="Arial Unicode MS" w:hAnsi="Times New Roman"/>
          <w:sz w:val="28"/>
          <w:szCs w:val="28"/>
        </w:rPr>
        <w:t xml:space="preserve">- решение Совета депутатов </w:t>
      </w:r>
      <w:proofErr w:type="spellStart"/>
      <w:r>
        <w:rPr>
          <w:rFonts w:ascii="Times New Roman" w:eastAsia="Arial Unicode MS" w:hAnsi="Times New Roman"/>
          <w:sz w:val="28"/>
          <w:szCs w:val="28"/>
        </w:rPr>
        <w:t>Прудковского</w:t>
      </w:r>
      <w:proofErr w:type="spellEnd"/>
      <w:r>
        <w:rPr>
          <w:rFonts w:ascii="Times New Roman" w:eastAsia="Arial Unicode MS" w:hAnsi="Times New Roman"/>
          <w:sz w:val="28"/>
          <w:szCs w:val="28"/>
        </w:rPr>
        <w:t xml:space="preserve"> сельского поселения</w:t>
      </w:r>
      <w:r>
        <w:rPr>
          <w:rFonts w:ascii="Times New Roman" w:hAnsi="Times New Roman"/>
          <w:sz w:val="28"/>
          <w:szCs w:val="28"/>
        </w:rPr>
        <w:t xml:space="preserve"> </w:t>
      </w:r>
      <w:proofErr w:type="spellStart"/>
      <w:r>
        <w:rPr>
          <w:rFonts w:ascii="Times New Roman" w:hAnsi="Times New Roman"/>
          <w:sz w:val="28"/>
          <w:szCs w:val="28"/>
        </w:rPr>
        <w:t>Починковского</w:t>
      </w:r>
      <w:proofErr w:type="spellEnd"/>
      <w:r>
        <w:rPr>
          <w:rFonts w:ascii="Times New Roman" w:hAnsi="Times New Roman"/>
          <w:sz w:val="28"/>
          <w:szCs w:val="28"/>
        </w:rPr>
        <w:t xml:space="preserve"> района Смоленской области от </w:t>
      </w:r>
      <w:r>
        <w:rPr>
          <w:rFonts w:ascii="Times New Roman" w:hAnsi="Times New Roman"/>
          <w:color w:val="000000"/>
          <w:sz w:val="28"/>
          <w:szCs w:val="28"/>
        </w:rPr>
        <w:t xml:space="preserve">27.05.2022  № 17 </w:t>
      </w:r>
      <w:r>
        <w:rPr>
          <w:rFonts w:ascii="Times New Roman" w:hAnsi="Times New Roman"/>
          <w:sz w:val="28"/>
          <w:szCs w:val="28"/>
        </w:rPr>
        <w:t>«</w:t>
      </w:r>
      <w:r>
        <w:rPr>
          <w:rFonts w:ascii="Times New Roman" w:hAnsi="Times New Roman"/>
          <w:bCs/>
          <w:color w:val="000000"/>
          <w:sz w:val="28"/>
          <w:szCs w:val="28"/>
        </w:rPr>
        <w:t xml:space="preserve">О внесении изменений в решение Совета депутатов </w:t>
      </w:r>
      <w:proofErr w:type="spellStart"/>
      <w:r>
        <w:rPr>
          <w:rFonts w:ascii="Times New Roman" w:hAnsi="Times New Roman"/>
          <w:bCs/>
          <w:color w:val="000000"/>
          <w:sz w:val="28"/>
          <w:szCs w:val="28"/>
        </w:rPr>
        <w:t>Прудковского</w:t>
      </w:r>
      <w:proofErr w:type="spellEnd"/>
      <w:r>
        <w:rPr>
          <w:rFonts w:ascii="Times New Roman" w:hAnsi="Times New Roman"/>
          <w:bCs/>
          <w:color w:val="000000"/>
          <w:sz w:val="28"/>
          <w:szCs w:val="28"/>
        </w:rPr>
        <w:t xml:space="preserve"> сельского поселения </w:t>
      </w:r>
      <w:proofErr w:type="spellStart"/>
      <w:r>
        <w:rPr>
          <w:rFonts w:ascii="Times New Roman" w:hAnsi="Times New Roman"/>
          <w:bCs/>
          <w:color w:val="000000"/>
          <w:sz w:val="28"/>
          <w:szCs w:val="28"/>
        </w:rPr>
        <w:t>Починковского</w:t>
      </w:r>
      <w:proofErr w:type="spellEnd"/>
      <w:r>
        <w:rPr>
          <w:rFonts w:ascii="Times New Roman" w:hAnsi="Times New Roman"/>
          <w:bCs/>
          <w:color w:val="000000"/>
          <w:sz w:val="28"/>
          <w:szCs w:val="28"/>
        </w:rPr>
        <w:t xml:space="preserve"> района Смоленской области  от 22.10.2021 № 22</w:t>
      </w:r>
      <w:r>
        <w:rPr>
          <w:rFonts w:ascii="Times New Roman" w:hAnsi="Times New Roman"/>
          <w:b/>
          <w:bCs/>
          <w:color w:val="000000"/>
          <w:sz w:val="28"/>
          <w:szCs w:val="28"/>
        </w:rPr>
        <w:t xml:space="preserve"> </w:t>
      </w:r>
      <w:r>
        <w:rPr>
          <w:rFonts w:ascii="Times New Roman" w:hAnsi="Times New Roman"/>
          <w:bCs/>
          <w:color w:val="000000"/>
          <w:sz w:val="28"/>
          <w:szCs w:val="28"/>
        </w:rPr>
        <w:t>«</w:t>
      </w:r>
      <w:r>
        <w:rPr>
          <w:rFonts w:ascii="Times New Roman" w:hAnsi="Times New Roman"/>
          <w:sz w:val="28"/>
          <w:szCs w:val="28"/>
        </w:rPr>
        <w:t xml:space="preserve">Об утверждении Положения о муниципальном жилищном контроле в муниципальном образовании </w:t>
      </w:r>
      <w:proofErr w:type="spellStart"/>
      <w:r>
        <w:rPr>
          <w:rFonts w:ascii="Times New Roman" w:hAnsi="Times New Roman"/>
          <w:sz w:val="28"/>
          <w:szCs w:val="28"/>
        </w:rPr>
        <w:t>Прудковского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Починковского</w:t>
      </w:r>
      <w:proofErr w:type="spellEnd"/>
      <w:r>
        <w:rPr>
          <w:rFonts w:ascii="Times New Roman" w:hAnsi="Times New Roman"/>
          <w:sz w:val="28"/>
          <w:szCs w:val="28"/>
        </w:rPr>
        <w:t xml:space="preserve"> района Смоленской области</w:t>
      </w:r>
      <w:r>
        <w:rPr>
          <w:rFonts w:ascii="Times New Roman" w:hAnsi="Times New Roman"/>
          <w:bCs/>
          <w:color w:val="000000"/>
          <w:sz w:val="28"/>
          <w:szCs w:val="28"/>
        </w:rPr>
        <w:t>»</w:t>
      </w:r>
      <w:r>
        <w:rPr>
          <w:rFonts w:ascii="Times New Roman" w:hAnsi="Times New Roman"/>
          <w:sz w:val="28"/>
          <w:szCs w:val="28"/>
        </w:rPr>
        <w:t>;</w:t>
      </w:r>
    </w:p>
    <w:p w:rsidR="00951AE7" w:rsidRDefault="00951AE7" w:rsidP="00951AE7">
      <w:pPr>
        <w:pStyle w:val="aff1"/>
        <w:ind w:firstLine="709"/>
        <w:jc w:val="both"/>
      </w:pPr>
      <w:r>
        <w:rPr>
          <w:rFonts w:ascii="Times New Roman" w:eastAsia="Arial Unicode MS" w:hAnsi="Times New Roman"/>
          <w:sz w:val="28"/>
          <w:szCs w:val="28"/>
        </w:rPr>
        <w:t xml:space="preserve">- решение Совета депутатов </w:t>
      </w:r>
      <w:proofErr w:type="spellStart"/>
      <w:r>
        <w:rPr>
          <w:rFonts w:ascii="Times New Roman" w:eastAsia="Arial Unicode MS" w:hAnsi="Times New Roman"/>
          <w:sz w:val="28"/>
          <w:szCs w:val="28"/>
        </w:rPr>
        <w:t>Прудковского</w:t>
      </w:r>
      <w:proofErr w:type="spellEnd"/>
      <w:r>
        <w:rPr>
          <w:rFonts w:ascii="Times New Roman" w:eastAsia="Arial Unicode MS" w:hAnsi="Times New Roman"/>
          <w:sz w:val="28"/>
          <w:szCs w:val="28"/>
        </w:rPr>
        <w:t xml:space="preserve"> сельского поселения</w:t>
      </w:r>
      <w:r>
        <w:rPr>
          <w:rFonts w:ascii="Times New Roman" w:hAnsi="Times New Roman"/>
          <w:sz w:val="28"/>
          <w:szCs w:val="28"/>
        </w:rPr>
        <w:t xml:space="preserve"> </w:t>
      </w:r>
      <w:proofErr w:type="spellStart"/>
      <w:r>
        <w:rPr>
          <w:rFonts w:ascii="Times New Roman" w:hAnsi="Times New Roman"/>
          <w:sz w:val="28"/>
          <w:szCs w:val="28"/>
        </w:rPr>
        <w:t>Починковского</w:t>
      </w:r>
      <w:proofErr w:type="spellEnd"/>
      <w:r>
        <w:rPr>
          <w:rFonts w:ascii="Times New Roman" w:hAnsi="Times New Roman"/>
          <w:sz w:val="28"/>
          <w:szCs w:val="28"/>
        </w:rPr>
        <w:t xml:space="preserve"> района Смоленской области от </w:t>
      </w:r>
      <w:r>
        <w:rPr>
          <w:rFonts w:ascii="Times New Roman" w:hAnsi="Times New Roman"/>
          <w:color w:val="000000"/>
          <w:sz w:val="28"/>
          <w:szCs w:val="28"/>
        </w:rPr>
        <w:t xml:space="preserve">15.12.2022  № 37 </w:t>
      </w:r>
      <w:r>
        <w:rPr>
          <w:rFonts w:ascii="Times New Roman" w:hAnsi="Times New Roman"/>
          <w:sz w:val="28"/>
          <w:szCs w:val="28"/>
        </w:rPr>
        <w:t>«</w:t>
      </w:r>
      <w:r>
        <w:rPr>
          <w:rFonts w:ascii="Times New Roman" w:hAnsi="Times New Roman"/>
          <w:bCs/>
          <w:color w:val="000000"/>
          <w:sz w:val="28"/>
          <w:szCs w:val="28"/>
        </w:rPr>
        <w:t xml:space="preserve">О внесении изменений в решение Совета депутатов </w:t>
      </w:r>
      <w:proofErr w:type="spellStart"/>
      <w:r>
        <w:rPr>
          <w:rFonts w:ascii="Times New Roman" w:hAnsi="Times New Roman"/>
          <w:bCs/>
          <w:color w:val="000000"/>
          <w:sz w:val="28"/>
          <w:szCs w:val="28"/>
        </w:rPr>
        <w:t>Прудковского</w:t>
      </w:r>
      <w:proofErr w:type="spellEnd"/>
      <w:r>
        <w:rPr>
          <w:rFonts w:ascii="Times New Roman" w:hAnsi="Times New Roman"/>
          <w:bCs/>
          <w:color w:val="000000"/>
          <w:sz w:val="28"/>
          <w:szCs w:val="28"/>
        </w:rPr>
        <w:t xml:space="preserve"> сельского поселения </w:t>
      </w:r>
      <w:proofErr w:type="spellStart"/>
      <w:r>
        <w:rPr>
          <w:rFonts w:ascii="Times New Roman" w:hAnsi="Times New Roman"/>
          <w:bCs/>
          <w:color w:val="000000"/>
          <w:sz w:val="28"/>
          <w:szCs w:val="28"/>
        </w:rPr>
        <w:t>Починковского</w:t>
      </w:r>
      <w:proofErr w:type="spellEnd"/>
      <w:r>
        <w:rPr>
          <w:rFonts w:ascii="Times New Roman" w:hAnsi="Times New Roman"/>
          <w:bCs/>
          <w:color w:val="000000"/>
          <w:sz w:val="28"/>
          <w:szCs w:val="28"/>
        </w:rPr>
        <w:t xml:space="preserve"> района Смоленской области  от 22.10.2021 № 22»</w:t>
      </w:r>
      <w:r>
        <w:rPr>
          <w:rFonts w:ascii="Times New Roman" w:hAnsi="Times New Roman"/>
          <w:sz w:val="28"/>
          <w:szCs w:val="28"/>
        </w:rPr>
        <w:t>;</w:t>
      </w:r>
    </w:p>
    <w:p w:rsidR="00376FA3" w:rsidRDefault="00376FA3" w:rsidP="00376FA3">
      <w:pPr>
        <w:pStyle w:val="aff1"/>
        <w:ind w:firstLine="709"/>
        <w:jc w:val="both"/>
      </w:pPr>
      <w:r>
        <w:rPr>
          <w:rFonts w:ascii="Times New Roman" w:eastAsia="Arial Unicode MS" w:hAnsi="Times New Roman"/>
          <w:sz w:val="28"/>
          <w:szCs w:val="28"/>
        </w:rPr>
        <w:t>-</w:t>
      </w:r>
      <w:r>
        <w:rPr>
          <w:rFonts w:ascii="Times New Roman" w:hAnsi="Times New Roman"/>
          <w:bCs/>
          <w:color w:val="000000"/>
          <w:sz w:val="28"/>
          <w:szCs w:val="28"/>
          <w:lang w:eastAsia="en-US"/>
        </w:rPr>
        <w:t xml:space="preserve"> решение Совета депутатов Ленинского сельского поселения </w:t>
      </w:r>
      <w:proofErr w:type="spellStart"/>
      <w:r>
        <w:rPr>
          <w:rFonts w:ascii="Times New Roman" w:hAnsi="Times New Roman"/>
          <w:bCs/>
          <w:color w:val="000000"/>
          <w:sz w:val="28"/>
          <w:szCs w:val="28"/>
          <w:lang w:eastAsia="en-US"/>
        </w:rPr>
        <w:t>Починковского</w:t>
      </w:r>
      <w:proofErr w:type="spellEnd"/>
      <w:r>
        <w:rPr>
          <w:rFonts w:ascii="Times New Roman" w:hAnsi="Times New Roman"/>
          <w:bCs/>
          <w:color w:val="000000"/>
          <w:sz w:val="28"/>
          <w:szCs w:val="28"/>
          <w:lang w:eastAsia="en-US"/>
        </w:rPr>
        <w:t xml:space="preserve"> района Смоленской области от 12.10.2021 № 21 «Об утверждении Положения </w:t>
      </w:r>
      <w:bookmarkStart w:id="2" w:name="_Hlk77671647"/>
      <w:r>
        <w:rPr>
          <w:rFonts w:ascii="Times New Roman" w:hAnsi="Times New Roman"/>
          <w:bCs/>
          <w:color w:val="000000"/>
          <w:sz w:val="28"/>
          <w:szCs w:val="28"/>
          <w:lang w:eastAsia="en-US"/>
        </w:rPr>
        <w:t xml:space="preserve">о муниципальном жилищном контроле в </w:t>
      </w:r>
      <w:bookmarkEnd w:id="2"/>
      <w:r>
        <w:rPr>
          <w:rFonts w:ascii="Times New Roman" w:hAnsi="Times New Roman"/>
          <w:bCs/>
          <w:color w:val="000000"/>
          <w:sz w:val="28"/>
          <w:szCs w:val="28"/>
          <w:lang w:eastAsia="en-US"/>
        </w:rPr>
        <w:t xml:space="preserve">муниципальном образовании Ленинское сельское поселение </w:t>
      </w:r>
      <w:proofErr w:type="spellStart"/>
      <w:r>
        <w:rPr>
          <w:rFonts w:ascii="Times New Roman" w:hAnsi="Times New Roman"/>
          <w:bCs/>
          <w:color w:val="000000"/>
          <w:sz w:val="28"/>
          <w:szCs w:val="28"/>
          <w:lang w:eastAsia="en-US"/>
        </w:rPr>
        <w:t>Починковского</w:t>
      </w:r>
      <w:proofErr w:type="spellEnd"/>
      <w:r>
        <w:rPr>
          <w:rFonts w:ascii="Times New Roman" w:hAnsi="Times New Roman"/>
          <w:bCs/>
          <w:color w:val="000000"/>
          <w:sz w:val="28"/>
          <w:szCs w:val="28"/>
          <w:lang w:eastAsia="en-US"/>
        </w:rPr>
        <w:t xml:space="preserve"> района Смоленской области»;</w:t>
      </w:r>
    </w:p>
    <w:p w:rsidR="00376FA3" w:rsidRDefault="00376FA3" w:rsidP="00376FA3">
      <w:pPr>
        <w:pStyle w:val="aff1"/>
        <w:ind w:firstLine="709"/>
        <w:jc w:val="both"/>
        <w:rPr>
          <w:rFonts w:ascii="Times New Roman" w:hAnsi="Times New Roman"/>
          <w:bCs/>
          <w:color w:val="000000"/>
          <w:sz w:val="28"/>
          <w:szCs w:val="28"/>
          <w:lang w:eastAsia="en-US"/>
        </w:rPr>
      </w:pPr>
      <w:r>
        <w:rPr>
          <w:rFonts w:ascii="Times New Roman" w:hAnsi="Times New Roman"/>
          <w:bCs/>
          <w:color w:val="000000"/>
          <w:sz w:val="28"/>
          <w:szCs w:val="28"/>
          <w:lang w:eastAsia="en-US"/>
        </w:rPr>
        <w:t xml:space="preserve">- решение Совета депутатов Ленинского сельского поселения </w:t>
      </w:r>
      <w:proofErr w:type="spellStart"/>
      <w:r>
        <w:rPr>
          <w:rFonts w:ascii="Times New Roman" w:hAnsi="Times New Roman"/>
          <w:bCs/>
          <w:color w:val="000000"/>
          <w:sz w:val="28"/>
          <w:szCs w:val="28"/>
          <w:lang w:eastAsia="en-US"/>
        </w:rPr>
        <w:t>Починковского</w:t>
      </w:r>
      <w:proofErr w:type="spellEnd"/>
      <w:r>
        <w:rPr>
          <w:rFonts w:ascii="Times New Roman" w:hAnsi="Times New Roman"/>
          <w:bCs/>
          <w:color w:val="000000"/>
          <w:sz w:val="28"/>
          <w:szCs w:val="28"/>
          <w:lang w:eastAsia="en-US"/>
        </w:rPr>
        <w:t xml:space="preserve"> района Смоленской области от 22.04.2022 № 09 «О внесении изменений в решение Совета депутатов Ленинского сельского поселения </w:t>
      </w:r>
      <w:proofErr w:type="spellStart"/>
      <w:r>
        <w:rPr>
          <w:rFonts w:ascii="Times New Roman" w:hAnsi="Times New Roman"/>
          <w:bCs/>
          <w:color w:val="000000"/>
          <w:sz w:val="28"/>
          <w:szCs w:val="28"/>
          <w:lang w:eastAsia="en-US"/>
        </w:rPr>
        <w:t>Починковского</w:t>
      </w:r>
      <w:proofErr w:type="spellEnd"/>
      <w:r>
        <w:rPr>
          <w:rFonts w:ascii="Times New Roman" w:hAnsi="Times New Roman"/>
          <w:bCs/>
          <w:color w:val="000000"/>
          <w:sz w:val="28"/>
          <w:szCs w:val="28"/>
          <w:lang w:eastAsia="en-US"/>
        </w:rPr>
        <w:t xml:space="preserve"> района Смоленской области  от 12.10.2021 г. № 21 </w:t>
      </w:r>
      <w:r>
        <w:rPr>
          <w:rFonts w:ascii="Times New Roman" w:hAnsi="Times New Roman"/>
          <w:b/>
          <w:bCs/>
          <w:color w:val="000000"/>
          <w:sz w:val="28"/>
          <w:szCs w:val="28"/>
          <w:lang w:eastAsia="en-US"/>
        </w:rPr>
        <w:t xml:space="preserve"> </w:t>
      </w:r>
      <w:r>
        <w:rPr>
          <w:rFonts w:ascii="Times New Roman" w:hAnsi="Times New Roman"/>
          <w:bCs/>
          <w:color w:val="000000"/>
          <w:sz w:val="28"/>
          <w:szCs w:val="28"/>
          <w:lang w:eastAsia="en-US"/>
        </w:rPr>
        <w:t xml:space="preserve">«Об утверждении Положения о муниципальном жилищном контроле в муниципальном образовании Ленинское сельское поселение </w:t>
      </w:r>
      <w:proofErr w:type="spellStart"/>
      <w:r>
        <w:rPr>
          <w:rFonts w:ascii="Times New Roman" w:hAnsi="Times New Roman"/>
          <w:bCs/>
          <w:color w:val="000000"/>
          <w:sz w:val="28"/>
          <w:szCs w:val="28"/>
          <w:lang w:eastAsia="en-US"/>
        </w:rPr>
        <w:t>Починковского</w:t>
      </w:r>
      <w:proofErr w:type="spellEnd"/>
      <w:r>
        <w:rPr>
          <w:rFonts w:ascii="Times New Roman" w:hAnsi="Times New Roman"/>
          <w:bCs/>
          <w:color w:val="000000"/>
          <w:sz w:val="28"/>
          <w:szCs w:val="28"/>
          <w:lang w:eastAsia="en-US"/>
        </w:rPr>
        <w:t xml:space="preserve"> района Смоленской области»;</w:t>
      </w:r>
    </w:p>
    <w:p w:rsidR="00EB6780" w:rsidRDefault="00EB6780" w:rsidP="00EB6780">
      <w:pPr>
        <w:pStyle w:val="aff1"/>
        <w:ind w:firstLine="709"/>
        <w:jc w:val="both"/>
      </w:pPr>
      <w:r>
        <w:rPr>
          <w:rFonts w:ascii="Times New Roman" w:hAnsi="Times New Roman"/>
          <w:bCs/>
          <w:color w:val="000000"/>
          <w:sz w:val="28"/>
          <w:szCs w:val="28"/>
          <w:lang w:eastAsia="en-US"/>
        </w:rPr>
        <w:t xml:space="preserve">- решение Совета депутатов Ленинского сельского поселения </w:t>
      </w:r>
      <w:proofErr w:type="spellStart"/>
      <w:r>
        <w:rPr>
          <w:rFonts w:ascii="Times New Roman" w:hAnsi="Times New Roman"/>
          <w:bCs/>
          <w:color w:val="000000"/>
          <w:sz w:val="28"/>
          <w:szCs w:val="28"/>
          <w:lang w:eastAsia="en-US"/>
        </w:rPr>
        <w:t>Починковского</w:t>
      </w:r>
      <w:proofErr w:type="spellEnd"/>
      <w:r>
        <w:rPr>
          <w:rFonts w:ascii="Times New Roman" w:hAnsi="Times New Roman"/>
          <w:bCs/>
          <w:color w:val="000000"/>
          <w:sz w:val="28"/>
          <w:szCs w:val="28"/>
          <w:lang w:eastAsia="en-US"/>
        </w:rPr>
        <w:t xml:space="preserve"> района Смоленской области от 13.12.2022 № 41 «О внесении изменений в решение Совета депутатов Ленинского сельского поселения </w:t>
      </w:r>
      <w:proofErr w:type="spellStart"/>
      <w:r>
        <w:rPr>
          <w:rFonts w:ascii="Times New Roman" w:hAnsi="Times New Roman"/>
          <w:bCs/>
          <w:color w:val="000000"/>
          <w:sz w:val="28"/>
          <w:szCs w:val="28"/>
          <w:lang w:eastAsia="en-US"/>
        </w:rPr>
        <w:t>Починковского</w:t>
      </w:r>
      <w:proofErr w:type="spellEnd"/>
      <w:r>
        <w:rPr>
          <w:rFonts w:ascii="Times New Roman" w:hAnsi="Times New Roman"/>
          <w:bCs/>
          <w:color w:val="000000"/>
          <w:sz w:val="28"/>
          <w:szCs w:val="28"/>
          <w:lang w:eastAsia="en-US"/>
        </w:rPr>
        <w:t xml:space="preserve"> района Смоленской области  от 12.10.2021 г. № 21»;</w:t>
      </w:r>
    </w:p>
    <w:p w:rsidR="00376FA3" w:rsidRDefault="00376FA3" w:rsidP="00376FA3">
      <w:pPr>
        <w:pStyle w:val="aff1"/>
        <w:jc w:val="both"/>
      </w:pPr>
      <w:r>
        <w:rPr>
          <w:rFonts w:ascii="Times New Roman" w:hAnsi="Times New Roman"/>
          <w:bCs/>
          <w:color w:val="000000"/>
          <w:sz w:val="28"/>
          <w:szCs w:val="28"/>
          <w:lang w:eastAsia="en-US"/>
        </w:rPr>
        <w:tab/>
        <w:t>- р</w:t>
      </w:r>
      <w:r>
        <w:rPr>
          <w:rFonts w:ascii="Times New Roman" w:hAnsi="Times New Roman"/>
          <w:sz w:val="28"/>
          <w:szCs w:val="28"/>
        </w:rPr>
        <w:t xml:space="preserve">ешение Совета депутатов </w:t>
      </w:r>
      <w:proofErr w:type="spellStart"/>
      <w:r>
        <w:rPr>
          <w:rFonts w:ascii="Times New Roman" w:hAnsi="Times New Roman"/>
          <w:sz w:val="28"/>
          <w:szCs w:val="28"/>
        </w:rPr>
        <w:t>Мурыгинского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Починковского</w:t>
      </w:r>
      <w:proofErr w:type="spellEnd"/>
      <w:r>
        <w:rPr>
          <w:rFonts w:ascii="Times New Roman" w:hAnsi="Times New Roman"/>
          <w:sz w:val="28"/>
          <w:szCs w:val="28"/>
        </w:rPr>
        <w:t xml:space="preserve"> района Смоленской области от 30.08.2021 №16 «Об утверждении Положения о муниципальном жилищном контроле на территории </w:t>
      </w:r>
      <w:proofErr w:type="spellStart"/>
      <w:r>
        <w:rPr>
          <w:rFonts w:ascii="Times New Roman" w:hAnsi="Times New Roman"/>
          <w:sz w:val="28"/>
          <w:szCs w:val="28"/>
        </w:rPr>
        <w:t>Мурыгинского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Починковского</w:t>
      </w:r>
      <w:proofErr w:type="spellEnd"/>
      <w:r>
        <w:rPr>
          <w:rFonts w:ascii="Times New Roman" w:hAnsi="Times New Roman"/>
          <w:sz w:val="28"/>
          <w:szCs w:val="28"/>
        </w:rPr>
        <w:t xml:space="preserve"> района Смоленской области»;</w:t>
      </w:r>
    </w:p>
    <w:p w:rsidR="00376FA3" w:rsidRDefault="00376FA3" w:rsidP="00376FA3">
      <w:pPr>
        <w:pStyle w:val="aff2"/>
        <w:spacing w:after="0" w:line="240" w:lineRule="auto"/>
        <w:ind w:left="0" w:firstLine="737"/>
        <w:jc w:val="both"/>
      </w:pPr>
      <w:r>
        <w:rPr>
          <w:rFonts w:ascii="Times New Roman" w:hAnsi="Times New Roman" w:cs="Times New Roman"/>
          <w:sz w:val="28"/>
          <w:szCs w:val="28"/>
        </w:rPr>
        <w:t xml:space="preserve">- решение Совета депутатов </w:t>
      </w:r>
      <w:proofErr w:type="spellStart"/>
      <w:r>
        <w:rPr>
          <w:rFonts w:ascii="Times New Roman" w:hAnsi="Times New Roman" w:cs="Times New Roman"/>
          <w:sz w:val="28"/>
          <w:szCs w:val="28"/>
        </w:rPr>
        <w:t>Мурыгинского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Починковского</w:t>
      </w:r>
      <w:proofErr w:type="spellEnd"/>
      <w:r>
        <w:rPr>
          <w:rFonts w:ascii="Times New Roman" w:hAnsi="Times New Roman" w:cs="Times New Roman"/>
          <w:sz w:val="28"/>
          <w:szCs w:val="28"/>
        </w:rPr>
        <w:t xml:space="preserve"> района Смоленской области от 15.06.2022 №12 «О внесении изменений в решение Совета депутатов </w:t>
      </w:r>
      <w:proofErr w:type="spellStart"/>
      <w:r>
        <w:rPr>
          <w:rFonts w:ascii="Times New Roman" w:hAnsi="Times New Roman" w:cs="Times New Roman"/>
          <w:sz w:val="28"/>
          <w:szCs w:val="28"/>
        </w:rPr>
        <w:t>Мурыгинского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Починковского</w:t>
      </w:r>
      <w:proofErr w:type="spellEnd"/>
      <w:r>
        <w:rPr>
          <w:rFonts w:ascii="Times New Roman" w:hAnsi="Times New Roman" w:cs="Times New Roman"/>
          <w:sz w:val="28"/>
          <w:szCs w:val="28"/>
        </w:rPr>
        <w:t xml:space="preserve"> района Смоленской области от 30.08.2021 г. №16»;</w:t>
      </w:r>
    </w:p>
    <w:p w:rsidR="00376FA3" w:rsidRDefault="00376FA3" w:rsidP="00376FA3">
      <w:pPr>
        <w:pStyle w:val="aff2"/>
        <w:spacing w:after="0" w:line="240" w:lineRule="auto"/>
        <w:ind w:left="0" w:firstLine="737"/>
        <w:jc w:val="both"/>
      </w:pPr>
      <w:r>
        <w:rPr>
          <w:rFonts w:ascii="Times New Roman" w:hAnsi="Times New Roman" w:cs="Times New Roman"/>
          <w:sz w:val="28"/>
          <w:szCs w:val="28"/>
        </w:rPr>
        <w:t xml:space="preserve">- решение Совета депутатов </w:t>
      </w:r>
      <w:proofErr w:type="spellStart"/>
      <w:r>
        <w:rPr>
          <w:rFonts w:ascii="Times New Roman" w:hAnsi="Times New Roman" w:cs="Times New Roman"/>
          <w:sz w:val="28"/>
          <w:szCs w:val="28"/>
        </w:rPr>
        <w:t>Мурыгинского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Починковского</w:t>
      </w:r>
      <w:proofErr w:type="spellEnd"/>
      <w:r>
        <w:rPr>
          <w:rFonts w:ascii="Times New Roman" w:hAnsi="Times New Roman" w:cs="Times New Roman"/>
          <w:sz w:val="28"/>
          <w:szCs w:val="28"/>
        </w:rPr>
        <w:t xml:space="preserve"> района Смоленской области от 27.02.2023 №6 «О внесении изменений в решение Совета депутатов </w:t>
      </w:r>
      <w:proofErr w:type="spellStart"/>
      <w:r>
        <w:rPr>
          <w:rFonts w:ascii="Times New Roman" w:hAnsi="Times New Roman" w:cs="Times New Roman"/>
          <w:sz w:val="28"/>
          <w:szCs w:val="28"/>
        </w:rPr>
        <w:t>Мурыгинского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Починковского</w:t>
      </w:r>
      <w:proofErr w:type="spellEnd"/>
      <w:r>
        <w:rPr>
          <w:rFonts w:ascii="Times New Roman" w:hAnsi="Times New Roman" w:cs="Times New Roman"/>
          <w:sz w:val="28"/>
          <w:szCs w:val="28"/>
        </w:rPr>
        <w:t xml:space="preserve"> района Смоленской области от 30.08.2021 г. №16»;</w:t>
      </w:r>
    </w:p>
    <w:p w:rsidR="00376FA3" w:rsidRDefault="00376FA3" w:rsidP="00376FA3">
      <w:pPr>
        <w:pStyle w:val="aff2"/>
        <w:spacing w:after="0" w:line="240" w:lineRule="auto"/>
        <w:ind w:left="-57" w:firstLine="794"/>
        <w:jc w:val="both"/>
      </w:pPr>
      <w:r>
        <w:rPr>
          <w:rFonts w:ascii="Times New Roman" w:hAnsi="Times New Roman" w:cs="Times New Roman"/>
          <w:bCs/>
          <w:color w:val="000000"/>
          <w:sz w:val="28"/>
          <w:szCs w:val="28"/>
          <w:lang w:eastAsia="en-US"/>
        </w:rPr>
        <w:t xml:space="preserve">- решение Совета депутатов </w:t>
      </w:r>
      <w:proofErr w:type="spellStart"/>
      <w:r>
        <w:rPr>
          <w:rFonts w:ascii="Times New Roman" w:hAnsi="Times New Roman" w:cs="Times New Roman"/>
          <w:bCs/>
          <w:color w:val="000000"/>
          <w:sz w:val="28"/>
          <w:szCs w:val="28"/>
          <w:lang w:eastAsia="en-US"/>
        </w:rPr>
        <w:t>Мурыгинского</w:t>
      </w:r>
      <w:proofErr w:type="spellEnd"/>
      <w:r>
        <w:rPr>
          <w:rFonts w:ascii="Times New Roman" w:hAnsi="Times New Roman" w:cs="Times New Roman"/>
          <w:bCs/>
          <w:color w:val="000000"/>
          <w:sz w:val="28"/>
          <w:szCs w:val="28"/>
          <w:lang w:eastAsia="en-US"/>
        </w:rPr>
        <w:t xml:space="preserve"> сельского поселения </w:t>
      </w:r>
      <w:proofErr w:type="spellStart"/>
      <w:r>
        <w:rPr>
          <w:rFonts w:ascii="Times New Roman" w:hAnsi="Times New Roman" w:cs="Times New Roman"/>
          <w:bCs/>
          <w:color w:val="000000"/>
          <w:sz w:val="28"/>
          <w:szCs w:val="28"/>
          <w:lang w:eastAsia="en-US"/>
        </w:rPr>
        <w:t>Починковского</w:t>
      </w:r>
      <w:proofErr w:type="spellEnd"/>
      <w:r>
        <w:rPr>
          <w:rFonts w:ascii="Times New Roman" w:hAnsi="Times New Roman" w:cs="Times New Roman"/>
          <w:bCs/>
          <w:color w:val="000000"/>
          <w:sz w:val="28"/>
          <w:szCs w:val="28"/>
          <w:lang w:eastAsia="en-US"/>
        </w:rPr>
        <w:t xml:space="preserve"> района Смоленской области от 27.05.2024 №29 «О внесении изменений в решение Совета депутатов </w:t>
      </w:r>
      <w:proofErr w:type="spellStart"/>
      <w:r>
        <w:rPr>
          <w:rFonts w:ascii="Times New Roman" w:hAnsi="Times New Roman" w:cs="Times New Roman"/>
          <w:bCs/>
          <w:color w:val="000000"/>
          <w:sz w:val="28"/>
          <w:szCs w:val="28"/>
          <w:lang w:eastAsia="en-US"/>
        </w:rPr>
        <w:t>Мурыгинского</w:t>
      </w:r>
      <w:proofErr w:type="spellEnd"/>
      <w:r>
        <w:rPr>
          <w:rFonts w:ascii="Times New Roman" w:hAnsi="Times New Roman" w:cs="Times New Roman"/>
          <w:bCs/>
          <w:color w:val="000000"/>
          <w:sz w:val="28"/>
          <w:szCs w:val="28"/>
          <w:lang w:eastAsia="en-US"/>
        </w:rPr>
        <w:t xml:space="preserve"> сельского поселения </w:t>
      </w:r>
      <w:proofErr w:type="spellStart"/>
      <w:r>
        <w:rPr>
          <w:rFonts w:ascii="Times New Roman" w:hAnsi="Times New Roman" w:cs="Times New Roman"/>
          <w:bCs/>
          <w:color w:val="000000"/>
          <w:sz w:val="28"/>
          <w:szCs w:val="28"/>
          <w:lang w:eastAsia="en-US"/>
        </w:rPr>
        <w:t>Починковского</w:t>
      </w:r>
      <w:proofErr w:type="spellEnd"/>
      <w:r>
        <w:rPr>
          <w:rFonts w:ascii="Times New Roman" w:hAnsi="Times New Roman" w:cs="Times New Roman"/>
          <w:bCs/>
          <w:color w:val="000000"/>
          <w:sz w:val="28"/>
          <w:szCs w:val="28"/>
          <w:lang w:eastAsia="en-US"/>
        </w:rPr>
        <w:t xml:space="preserve"> района Смоленской области от 30.08.2021 г. №16 «Об утверждении Положения о муниципальном жилищном контроле на территории </w:t>
      </w:r>
      <w:proofErr w:type="spellStart"/>
      <w:r>
        <w:rPr>
          <w:rFonts w:ascii="Times New Roman" w:hAnsi="Times New Roman" w:cs="Times New Roman"/>
          <w:bCs/>
          <w:color w:val="000000"/>
          <w:sz w:val="28"/>
          <w:szCs w:val="28"/>
          <w:lang w:eastAsia="en-US"/>
        </w:rPr>
        <w:t>Мурыгинского</w:t>
      </w:r>
      <w:proofErr w:type="spellEnd"/>
      <w:r>
        <w:rPr>
          <w:rFonts w:ascii="Times New Roman" w:hAnsi="Times New Roman" w:cs="Times New Roman"/>
          <w:bCs/>
          <w:color w:val="000000"/>
          <w:sz w:val="28"/>
          <w:szCs w:val="28"/>
          <w:lang w:eastAsia="en-US"/>
        </w:rPr>
        <w:t xml:space="preserve"> сельского поселения </w:t>
      </w:r>
      <w:proofErr w:type="spellStart"/>
      <w:r>
        <w:rPr>
          <w:rFonts w:ascii="Times New Roman" w:hAnsi="Times New Roman" w:cs="Times New Roman"/>
          <w:bCs/>
          <w:color w:val="000000"/>
          <w:sz w:val="28"/>
          <w:szCs w:val="28"/>
          <w:lang w:eastAsia="en-US"/>
        </w:rPr>
        <w:t>Починковского</w:t>
      </w:r>
      <w:proofErr w:type="spellEnd"/>
      <w:r>
        <w:rPr>
          <w:rFonts w:ascii="Times New Roman" w:hAnsi="Times New Roman" w:cs="Times New Roman"/>
          <w:bCs/>
          <w:color w:val="000000"/>
          <w:sz w:val="28"/>
          <w:szCs w:val="28"/>
          <w:lang w:eastAsia="en-US"/>
        </w:rPr>
        <w:t xml:space="preserve"> района Смоленской области»;</w:t>
      </w:r>
    </w:p>
    <w:p w:rsidR="00376FA3" w:rsidRDefault="00376FA3" w:rsidP="00376FA3">
      <w:pPr>
        <w:pStyle w:val="aff1"/>
        <w:ind w:firstLine="709"/>
        <w:jc w:val="both"/>
      </w:pPr>
      <w:r>
        <w:rPr>
          <w:rFonts w:ascii="Times New Roman" w:hAnsi="Times New Roman"/>
          <w:bCs/>
          <w:color w:val="000000"/>
          <w:sz w:val="28"/>
          <w:szCs w:val="28"/>
          <w:lang w:eastAsia="en-US"/>
        </w:rPr>
        <w:t xml:space="preserve">- решение Совета депутатов </w:t>
      </w:r>
      <w:proofErr w:type="spellStart"/>
      <w:r>
        <w:rPr>
          <w:rFonts w:ascii="Times New Roman" w:hAnsi="Times New Roman"/>
          <w:bCs/>
          <w:color w:val="000000"/>
          <w:sz w:val="28"/>
          <w:szCs w:val="28"/>
          <w:lang w:eastAsia="en-US"/>
        </w:rPr>
        <w:t>Стодолищенского</w:t>
      </w:r>
      <w:proofErr w:type="spellEnd"/>
      <w:r>
        <w:rPr>
          <w:rFonts w:ascii="Times New Roman" w:hAnsi="Times New Roman"/>
          <w:bCs/>
          <w:color w:val="000000"/>
          <w:sz w:val="28"/>
          <w:szCs w:val="28"/>
          <w:lang w:eastAsia="en-US"/>
        </w:rPr>
        <w:t xml:space="preserve"> сельского поселения </w:t>
      </w:r>
      <w:proofErr w:type="spellStart"/>
      <w:r>
        <w:rPr>
          <w:rFonts w:ascii="Times New Roman" w:hAnsi="Times New Roman"/>
          <w:bCs/>
          <w:color w:val="000000"/>
          <w:sz w:val="28"/>
          <w:szCs w:val="28"/>
          <w:lang w:eastAsia="en-US"/>
        </w:rPr>
        <w:t>Починковского</w:t>
      </w:r>
      <w:proofErr w:type="spellEnd"/>
      <w:r>
        <w:rPr>
          <w:rFonts w:ascii="Times New Roman" w:hAnsi="Times New Roman"/>
          <w:bCs/>
          <w:color w:val="000000"/>
          <w:sz w:val="28"/>
          <w:szCs w:val="28"/>
          <w:lang w:eastAsia="en-US"/>
        </w:rPr>
        <w:t xml:space="preserve"> района Смоленской области от 25.10.2021 № 031 «Об утверждении Положения о муниципальном жилищном контроле в </w:t>
      </w:r>
      <w:proofErr w:type="spellStart"/>
      <w:r>
        <w:rPr>
          <w:rFonts w:ascii="Times New Roman" w:hAnsi="Times New Roman"/>
          <w:bCs/>
          <w:color w:val="000000"/>
          <w:sz w:val="28"/>
          <w:szCs w:val="28"/>
          <w:lang w:eastAsia="en-US"/>
        </w:rPr>
        <w:t>Стодолищенском</w:t>
      </w:r>
      <w:proofErr w:type="spellEnd"/>
      <w:r>
        <w:rPr>
          <w:rFonts w:ascii="Times New Roman" w:hAnsi="Times New Roman"/>
          <w:bCs/>
          <w:color w:val="000000"/>
          <w:sz w:val="28"/>
          <w:szCs w:val="28"/>
          <w:lang w:eastAsia="en-US"/>
        </w:rPr>
        <w:t xml:space="preserve"> сельском поселении </w:t>
      </w:r>
      <w:proofErr w:type="spellStart"/>
      <w:r>
        <w:rPr>
          <w:rFonts w:ascii="Times New Roman" w:hAnsi="Times New Roman"/>
          <w:bCs/>
          <w:color w:val="000000"/>
          <w:sz w:val="28"/>
          <w:szCs w:val="28"/>
          <w:lang w:eastAsia="en-US"/>
        </w:rPr>
        <w:t>Починковского</w:t>
      </w:r>
      <w:proofErr w:type="spellEnd"/>
      <w:r>
        <w:rPr>
          <w:rFonts w:ascii="Times New Roman" w:hAnsi="Times New Roman"/>
          <w:bCs/>
          <w:color w:val="000000"/>
          <w:sz w:val="28"/>
          <w:szCs w:val="28"/>
          <w:lang w:eastAsia="en-US"/>
        </w:rPr>
        <w:t xml:space="preserve"> района Смоленской области»;</w:t>
      </w:r>
    </w:p>
    <w:p w:rsidR="00376FA3" w:rsidRDefault="00376FA3" w:rsidP="00376FA3">
      <w:pPr>
        <w:pStyle w:val="aff1"/>
        <w:ind w:firstLine="709"/>
        <w:jc w:val="both"/>
        <w:rPr>
          <w:rFonts w:ascii="Times New Roman" w:hAnsi="Times New Roman"/>
          <w:bCs/>
          <w:color w:val="000000"/>
          <w:sz w:val="28"/>
          <w:szCs w:val="28"/>
          <w:lang w:eastAsia="en-US"/>
        </w:rPr>
      </w:pPr>
      <w:r>
        <w:rPr>
          <w:rFonts w:ascii="Times New Roman" w:hAnsi="Times New Roman"/>
          <w:bCs/>
          <w:color w:val="000000"/>
          <w:sz w:val="28"/>
          <w:szCs w:val="28"/>
          <w:lang w:eastAsia="en-US"/>
        </w:rPr>
        <w:t xml:space="preserve">- решение Совета депутатов </w:t>
      </w:r>
      <w:proofErr w:type="spellStart"/>
      <w:r>
        <w:rPr>
          <w:rFonts w:ascii="Times New Roman" w:hAnsi="Times New Roman"/>
          <w:bCs/>
          <w:color w:val="000000"/>
          <w:sz w:val="28"/>
          <w:szCs w:val="28"/>
          <w:lang w:eastAsia="en-US"/>
        </w:rPr>
        <w:t>Стодолищенского</w:t>
      </w:r>
      <w:proofErr w:type="spellEnd"/>
      <w:r>
        <w:rPr>
          <w:rFonts w:ascii="Times New Roman" w:hAnsi="Times New Roman"/>
          <w:bCs/>
          <w:color w:val="000000"/>
          <w:sz w:val="28"/>
          <w:szCs w:val="28"/>
          <w:lang w:eastAsia="en-US"/>
        </w:rPr>
        <w:t xml:space="preserve"> сельского поселения </w:t>
      </w:r>
      <w:proofErr w:type="spellStart"/>
      <w:r>
        <w:rPr>
          <w:rFonts w:ascii="Times New Roman" w:hAnsi="Times New Roman"/>
          <w:bCs/>
          <w:color w:val="000000"/>
          <w:sz w:val="28"/>
          <w:szCs w:val="28"/>
          <w:lang w:eastAsia="en-US"/>
        </w:rPr>
        <w:t>Починковского</w:t>
      </w:r>
      <w:proofErr w:type="spellEnd"/>
      <w:r>
        <w:rPr>
          <w:rFonts w:ascii="Times New Roman" w:hAnsi="Times New Roman"/>
          <w:bCs/>
          <w:color w:val="000000"/>
          <w:sz w:val="28"/>
          <w:szCs w:val="28"/>
          <w:lang w:eastAsia="en-US"/>
        </w:rPr>
        <w:t xml:space="preserve"> района Смоленской области от 05.04.2022 № </w:t>
      </w:r>
      <w:r w:rsidR="00874422">
        <w:rPr>
          <w:rFonts w:ascii="Times New Roman" w:hAnsi="Times New Roman"/>
          <w:bCs/>
          <w:color w:val="000000"/>
          <w:sz w:val="28"/>
          <w:szCs w:val="28"/>
          <w:lang w:eastAsia="en-US"/>
        </w:rPr>
        <w:t>0</w:t>
      </w:r>
      <w:r>
        <w:rPr>
          <w:rFonts w:ascii="Times New Roman" w:hAnsi="Times New Roman"/>
          <w:bCs/>
          <w:color w:val="000000"/>
          <w:sz w:val="28"/>
          <w:szCs w:val="28"/>
          <w:lang w:eastAsia="en-US"/>
        </w:rPr>
        <w:t>04 «</w:t>
      </w:r>
      <w:r w:rsidR="00874422" w:rsidRPr="00874422">
        <w:rPr>
          <w:rFonts w:ascii="Times New Roman" w:hAnsi="Times New Roman"/>
          <w:bCs/>
          <w:color w:val="000000"/>
          <w:sz w:val="28"/>
          <w:szCs w:val="28"/>
          <w:lang w:eastAsia="en-US"/>
        </w:rPr>
        <w:t xml:space="preserve">О внесении изменений в решение Совета депутатов </w:t>
      </w:r>
      <w:proofErr w:type="spellStart"/>
      <w:r w:rsidR="00874422" w:rsidRPr="00874422">
        <w:rPr>
          <w:rFonts w:ascii="Times New Roman" w:hAnsi="Times New Roman"/>
          <w:bCs/>
          <w:color w:val="000000"/>
          <w:sz w:val="28"/>
          <w:szCs w:val="28"/>
          <w:lang w:eastAsia="en-US"/>
        </w:rPr>
        <w:t>Стодолищенского</w:t>
      </w:r>
      <w:proofErr w:type="spellEnd"/>
      <w:r w:rsidR="00874422" w:rsidRPr="00874422">
        <w:rPr>
          <w:rFonts w:ascii="Times New Roman" w:hAnsi="Times New Roman"/>
          <w:bCs/>
          <w:color w:val="000000"/>
          <w:sz w:val="28"/>
          <w:szCs w:val="28"/>
          <w:lang w:eastAsia="en-US"/>
        </w:rPr>
        <w:t xml:space="preserve"> сельского поселения </w:t>
      </w:r>
      <w:proofErr w:type="spellStart"/>
      <w:r w:rsidR="00874422" w:rsidRPr="00874422">
        <w:rPr>
          <w:rFonts w:ascii="Times New Roman" w:hAnsi="Times New Roman"/>
          <w:bCs/>
          <w:color w:val="000000"/>
          <w:sz w:val="28"/>
          <w:szCs w:val="28"/>
          <w:lang w:eastAsia="en-US"/>
        </w:rPr>
        <w:t>Починковского</w:t>
      </w:r>
      <w:proofErr w:type="spellEnd"/>
      <w:r w:rsidR="00874422" w:rsidRPr="00874422">
        <w:rPr>
          <w:rFonts w:ascii="Times New Roman" w:hAnsi="Times New Roman"/>
          <w:bCs/>
          <w:color w:val="000000"/>
          <w:sz w:val="28"/>
          <w:szCs w:val="28"/>
          <w:lang w:eastAsia="en-US"/>
        </w:rPr>
        <w:t xml:space="preserve"> района Смоленской области от 25.10.2021 № 031 «Об утверждении Положения о муниципальном жилищном контроле в </w:t>
      </w:r>
      <w:proofErr w:type="spellStart"/>
      <w:r w:rsidR="00874422" w:rsidRPr="00874422">
        <w:rPr>
          <w:rFonts w:ascii="Times New Roman" w:hAnsi="Times New Roman"/>
          <w:bCs/>
          <w:color w:val="000000"/>
          <w:sz w:val="28"/>
          <w:szCs w:val="28"/>
          <w:lang w:eastAsia="en-US"/>
        </w:rPr>
        <w:t>Стодолищенском</w:t>
      </w:r>
      <w:proofErr w:type="spellEnd"/>
      <w:r w:rsidR="00874422" w:rsidRPr="00874422">
        <w:rPr>
          <w:rFonts w:ascii="Times New Roman" w:hAnsi="Times New Roman"/>
          <w:bCs/>
          <w:color w:val="000000"/>
          <w:sz w:val="28"/>
          <w:szCs w:val="28"/>
          <w:lang w:eastAsia="en-US"/>
        </w:rPr>
        <w:t xml:space="preserve"> сельском поселении </w:t>
      </w:r>
      <w:proofErr w:type="spellStart"/>
      <w:r w:rsidR="00874422" w:rsidRPr="00874422">
        <w:rPr>
          <w:rFonts w:ascii="Times New Roman" w:hAnsi="Times New Roman"/>
          <w:bCs/>
          <w:color w:val="000000"/>
          <w:sz w:val="28"/>
          <w:szCs w:val="28"/>
          <w:lang w:eastAsia="en-US"/>
        </w:rPr>
        <w:t>Починковского</w:t>
      </w:r>
      <w:proofErr w:type="spellEnd"/>
      <w:r w:rsidR="00874422" w:rsidRPr="00874422">
        <w:rPr>
          <w:rFonts w:ascii="Times New Roman" w:hAnsi="Times New Roman"/>
          <w:bCs/>
          <w:color w:val="000000"/>
          <w:sz w:val="28"/>
          <w:szCs w:val="28"/>
          <w:lang w:eastAsia="en-US"/>
        </w:rPr>
        <w:t xml:space="preserve"> района Смоленской области</w:t>
      </w:r>
      <w:r>
        <w:rPr>
          <w:rFonts w:ascii="Times New Roman" w:hAnsi="Times New Roman"/>
          <w:bCs/>
          <w:color w:val="000000"/>
          <w:sz w:val="28"/>
          <w:szCs w:val="28"/>
          <w:lang w:eastAsia="en-US"/>
        </w:rPr>
        <w:t>»;</w:t>
      </w:r>
    </w:p>
    <w:p w:rsidR="00141C7B" w:rsidRPr="00141C7B" w:rsidRDefault="00141C7B" w:rsidP="00141C7B">
      <w:pPr>
        <w:pStyle w:val="aff1"/>
        <w:ind w:firstLine="709"/>
        <w:jc w:val="both"/>
        <w:rPr>
          <w:rFonts w:ascii="Times New Roman" w:hAnsi="Times New Roman"/>
          <w:bCs/>
          <w:color w:val="000000"/>
          <w:sz w:val="28"/>
          <w:szCs w:val="28"/>
          <w:lang w:eastAsia="en-US"/>
        </w:rPr>
      </w:pPr>
      <w:r>
        <w:rPr>
          <w:rFonts w:ascii="Times New Roman" w:hAnsi="Times New Roman"/>
          <w:bCs/>
          <w:color w:val="000000"/>
          <w:sz w:val="28"/>
          <w:szCs w:val="28"/>
          <w:lang w:eastAsia="en-US"/>
        </w:rPr>
        <w:t xml:space="preserve">- решение Совета депутатов </w:t>
      </w:r>
      <w:proofErr w:type="spellStart"/>
      <w:r>
        <w:rPr>
          <w:rFonts w:ascii="Times New Roman" w:hAnsi="Times New Roman"/>
          <w:bCs/>
          <w:color w:val="000000"/>
          <w:sz w:val="28"/>
          <w:szCs w:val="28"/>
          <w:lang w:eastAsia="en-US"/>
        </w:rPr>
        <w:t>Стодолищенского</w:t>
      </w:r>
      <w:proofErr w:type="spellEnd"/>
      <w:r>
        <w:rPr>
          <w:rFonts w:ascii="Times New Roman" w:hAnsi="Times New Roman"/>
          <w:bCs/>
          <w:color w:val="000000"/>
          <w:sz w:val="28"/>
          <w:szCs w:val="28"/>
          <w:lang w:eastAsia="en-US"/>
        </w:rPr>
        <w:t xml:space="preserve"> сельского поселения </w:t>
      </w:r>
      <w:proofErr w:type="spellStart"/>
      <w:r>
        <w:rPr>
          <w:rFonts w:ascii="Times New Roman" w:hAnsi="Times New Roman"/>
          <w:bCs/>
          <w:color w:val="000000"/>
          <w:sz w:val="28"/>
          <w:szCs w:val="28"/>
          <w:lang w:eastAsia="en-US"/>
        </w:rPr>
        <w:t>Починковского</w:t>
      </w:r>
      <w:proofErr w:type="spellEnd"/>
      <w:r>
        <w:rPr>
          <w:rFonts w:ascii="Times New Roman" w:hAnsi="Times New Roman"/>
          <w:bCs/>
          <w:color w:val="000000"/>
          <w:sz w:val="28"/>
          <w:szCs w:val="28"/>
          <w:lang w:eastAsia="en-US"/>
        </w:rPr>
        <w:t xml:space="preserve"> района Смоленской области от 14.12.2023 № 50 «</w:t>
      </w:r>
      <w:r w:rsidRPr="00141C7B">
        <w:rPr>
          <w:rFonts w:ascii="Times New Roman" w:hAnsi="Times New Roman"/>
          <w:bCs/>
          <w:color w:val="000000"/>
          <w:sz w:val="28"/>
          <w:szCs w:val="28"/>
          <w:lang w:eastAsia="en-US"/>
        </w:rPr>
        <w:t xml:space="preserve">О внесении изменений в решение Совета депутатов </w:t>
      </w:r>
      <w:proofErr w:type="spellStart"/>
      <w:r w:rsidRPr="00141C7B">
        <w:rPr>
          <w:rFonts w:ascii="Times New Roman" w:hAnsi="Times New Roman"/>
          <w:bCs/>
          <w:color w:val="000000"/>
          <w:sz w:val="28"/>
          <w:szCs w:val="28"/>
          <w:lang w:eastAsia="en-US"/>
        </w:rPr>
        <w:t>Стодолищенского</w:t>
      </w:r>
      <w:proofErr w:type="spellEnd"/>
      <w:r w:rsidRPr="00141C7B">
        <w:rPr>
          <w:rFonts w:ascii="Times New Roman" w:hAnsi="Times New Roman"/>
          <w:bCs/>
          <w:color w:val="000000"/>
          <w:sz w:val="28"/>
          <w:szCs w:val="28"/>
          <w:lang w:eastAsia="en-US"/>
        </w:rPr>
        <w:t xml:space="preserve"> сельского поселения </w:t>
      </w:r>
      <w:proofErr w:type="spellStart"/>
      <w:r w:rsidRPr="00141C7B">
        <w:rPr>
          <w:rFonts w:ascii="Times New Roman" w:hAnsi="Times New Roman"/>
          <w:bCs/>
          <w:color w:val="000000"/>
          <w:sz w:val="28"/>
          <w:szCs w:val="28"/>
          <w:lang w:eastAsia="en-US"/>
        </w:rPr>
        <w:t>Починковского</w:t>
      </w:r>
      <w:proofErr w:type="spellEnd"/>
      <w:r w:rsidRPr="00141C7B">
        <w:rPr>
          <w:rFonts w:ascii="Times New Roman" w:hAnsi="Times New Roman"/>
          <w:bCs/>
          <w:color w:val="000000"/>
          <w:sz w:val="28"/>
          <w:szCs w:val="28"/>
          <w:lang w:eastAsia="en-US"/>
        </w:rPr>
        <w:t xml:space="preserve"> района Смоленс</w:t>
      </w:r>
      <w:r>
        <w:rPr>
          <w:rFonts w:ascii="Times New Roman" w:hAnsi="Times New Roman"/>
          <w:bCs/>
          <w:color w:val="000000"/>
          <w:sz w:val="28"/>
          <w:szCs w:val="28"/>
          <w:lang w:eastAsia="en-US"/>
        </w:rPr>
        <w:t>кой области от 25.10.2021 № 031»;</w:t>
      </w:r>
    </w:p>
    <w:p w:rsidR="00376FA3" w:rsidRDefault="00376FA3" w:rsidP="00376FA3">
      <w:pPr>
        <w:widowControl w:val="0"/>
        <w:ind w:firstLine="709"/>
        <w:jc w:val="both"/>
      </w:pPr>
      <w:r>
        <w:rPr>
          <w:bCs/>
          <w:color w:val="000000"/>
          <w:sz w:val="28"/>
          <w:szCs w:val="28"/>
        </w:rPr>
        <w:t xml:space="preserve">- решение Совета депутатов </w:t>
      </w:r>
      <w:proofErr w:type="spellStart"/>
      <w:r>
        <w:rPr>
          <w:bCs/>
          <w:color w:val="000000"/>
          <w:sz w:val="28"/>
          <w:szCs w:val="28"/>
        </w:rPr>
        <w:t>Стодолищенского</w:t>
      </w:r>
      <w:proofErr w:type="spellEnd"/>
      <w:r>
        <w:rPr>
          <w:bCs/>
          <w:color w:val="000000"/>
          <w:sz w:val="28"/>
          <w:szCs w:val="28"/>
        </w:rPr>
        <w:t xml:space="preserve"> сельского поселения </w:t>
      </w:r>
      <w:proofErr w:type="spellStart"/>
      <w:r>
        <w:rPr>
          <w:bCs/>
          <w:color w:val="000000"/>
          <w:sz w:val="28"/>
          <w:szCs w:val="28"/>
        </w:rPr>
        <w:t>Починковского</w:t>
      </w:r>
      <w:proofErr w:type="spellEnd"/>
      <w:r>
        <w:rPr>
          <w:bCs/>
          <w:color w:val="000000"/>
          <w:sz w:val="28"/>
          <w:szCs w:val="28"/>
        </w:rPr>
        <w:t xml:space="preserve"> района Смоленской области от 07.05.2024 № 8 «О внесении изменений в Решение Совета депутатов </w:t>
      </w:r>
      <w:proofErr w:type="spellStart"/>
      <w:r>
        <w:rPr>
          <w:bCs/>
          <w:color w:val="000000"/>
          <w:sz w:val="28"/>
          <w:szCs w:val="28"/>
        </w:rPr>
        <w:t>Стодолищенского</w:t>
      </w:r>
      <w:proofErr w:type="spellEnd"/>
      <w:r>
        <w:rPr>
          <w:bCs/>
          <w:color w:val="000000"/>
          <w:sz w:val="28"/>
          <w:szCs w:val="28"/>
        </w:rPr>
        <w:t xml:space="preserve"> сельского поселения </w:t>
      </w:r>
      <w:proofErr w:type="spellStart"/>
      <w:r>
        <w:rPr>
          <w:bCs/>
          <w:color w:val="000000"/>
          <w:sz w:val="28"/>
          <w:szCs w:val="28"/>
        </w:rPr>
        <w:t>Починковского</w:t>
      </w:r>
      <w:proofErr w:type="spellEnd"/>
      <w:r>
        <w:rPr>
          <w:bCs/>
          <w:color w:val="000000"/>
          <w:sz w:val="28"/>
          <w:szCs w:val="28"/>
        </w:rPr>
        <w:t xml:space="preserve"> района Смоленской области № 031 от 25.10.2021 года «Об утверждении Положения о муниципальном жилищном контроле в </w:t>
      </w:r>
      <w:proofErr w:type="spellStart"/>
      <w:r>
        <w:rPr>
          <w:bCs/>
          <w:color w:val="000000"/>
          <w:sz w:val="28"/>
          <w:szCs w:val="28"/>
        </w:rPr>
        <w:t>Стодолищенском</w:t>
      </w:r>
      <w:proofErr w:type="spellEnd"/>
      <w:r>
        <w:rPr>
          <w:bCs/>
          <w:color w:val="000000"/>
          <w:sz w:val="28"/>
          <w:szCs w:val="28"/>
        </w:rPr>
        <w:t xml:space="preserve"> сельском поселении </w:t>
      </w:r>
      <w:proofErr w:type="spellStart"/>
      <w:r>
        <w:rPr>
          <w:bCs/>
          <w:color w:val="000000"/>
          <w:sz w:val="28"/>
          <w:szCs w:val="28"/>
        </w:rPr>
        <w:t>Починковского</w:t>
      </w:r>
      <w:proofErr w:type="spellEnd"/>
      <w:r>
        <w:rPr>
          <w:bCs/>
          <w:color w:val="000000"/>
          <w:sz w:val="28"/>
          <w:szCs w:val="28"/>
        </w:rPr>
        <w:t xml:space="preserve"> района Смоленской области»;</w:t>
      </w:r>
    </w:p>
    <w:p w:rsidR="00376FA3" w:rsidRDefault="00376FA3" w:rsidP="00376FA3">
      <w:pPr>
        <w:widowControl w:val="0"/>
        <w:ind w:firstLine="709"/>
        <w:jc w:val="both"/>
        <w:rPr>
          <w:bCs/>
          <w:color w:val="000000"/>
          <w:sz w:val="28"/>
          <w:szCs w:val="28"/>
        </w:rPr>
      </w:pPr>
      <w:r>
        <w:rPr>
          <w:bCs/>
          <w:color w:val="000000"/>
          <w:sz w:val="28"/>
          <w:szCs w:val="28"/>
        </w:rPr>
        <w:t xml:space="preserve">- решение Совета депутатов </w:t>
      </w:r>
      <w:proofErr w:type="spellStart"/>
      <w:r>
        <w:rPr>
          <w:bCs/>
          <w:color w:val="000000"/>
          <w:sz w:val="28"/>
          <w:szCs w:val="28"/>
        </w:rPr>
        <w:t>Шаталовского</w:t>
      </w:r>
      <w:proofErr w:type="spellEnd"/>
      <w:r>
        <w:rPr>
          <w:bCs/>
          <w:color w:val="000000"/>
          <w:sz w:val="28"/>
          <w:szCs w:val="28"/>
        </w:rPr>
        <w:t xml:space="preserve"> сельского поселения </w:t>
      </w:r>
      <w:proofErr w:type="spellStart"/>
      <w:r>
        <w:rPr>
          <w:bCs/>
          <w:color w:val="000000"/>
          <w:sz w:val="28"/>
          <w:szCs w:val="28"/>
        </w:rPr>
        <w:t>Починковского</w:t>
      </w:r>
      <w:proofErr w:type="spellEnd"/>
      <w:r>
        <w:rPr>
          <w:bCs/>
          <w:color w:val="000000"/>
          <w:sz w:val="28"/>
          <w:szCs w:val="28"/>
        </w:rPr>
        <w:t xml:space="preserve"> района Смоленской области от 27.10.2021 №27 «Об утверждении Положения о муниципальном жилищном контроле в муниципальном образовании </w:t>
      </w:r>
      <w:proofErr w:type="spellStart"/>
      <w:r>
        <w:rPr>
          <w:bCs/>
          <w:color w:val="000000"/>
          <w:sz w:val="28"/>
          <w:szCs w:val="28"/>
        </w:rPr>
        <w:t>Шаталовского</w:t>
      </w:r>
      <w:proofErr w:type="spellEnd"/>
      <w:r>
        <w:rPr>
          <w:bCs/>
          <w:color w:val="000000"/>
          <w:sz w:val="28"/>
          <w:szCs w:val="28"/>
        </w:rPr>
        <w:t xml:space="preserve"> сельского поселения </w:t>
      </w:r>
      <w:proofErr w:type="spellStart"/>
      <w:r>
        <w:rPr>
          <w:bCs/>
          <w:color w:val="000000"/>
          <w:sz w:val="28"/>
          <w:szCs w:val="28"/>
        </w:rPr>
        <w:t>Починковского</w:t>
      </w:r>
      <w:proofErr w:type="spellEnd"/>
      <w:r>
        <w:rPr>
          <w:bCs/>
          <w:color w:val="000000"/>
          <w:sz w:val="28"/>
          <w:szCs w:val="28"/>
        </w:rPr>
        <w:t xml:space="preserve"> района Смоленской области»;</w:t>
      </w:r>
    </w:p>
    <w:p w:rsidR="00376FA3" w:rsidRDefault="00376FA3" w:rsidP="00376FA3">
      <w:pPr>
        <w:widowControl w:val="0"/>
        <w:ind w:firstLine="709"/>
        <w:jc w:val="both"/>
        <w:rPr>
          <w:rFonts w:cstheme="minorBidi"/>
          <w:bCs/>
          <w:color w:val="000000"/>
          <w:sz w:val="28"/>
          <w:szCs w:val="28"/>
        </w:rPr>
      </w:pPr>
      <w:r>
        <w:rPr>
          <w:bCs/>
          <w:color w:val="000000"/>
          <w:sz w:val="28"/>
          <w:szCs w:val="28"/>
        </w:rPr>
        <w:t xml:space="preserve">- решение Совета депутатов </w:t>
      </w:r>
      <w:proofErr w:type="spellStart"/>
      <w:r>
        <w:rPr>
          <w:bCs/>
          <w:color w:val="000000"/>
          <w:sz w:val="28"/>
          <w:szCs w:val="28"/>
        </w:rPr>
        <w:t>Шаталовского</w:t>
      </w:r>
      <w:proofErr w:type="spellEnd"/>
      <w:r>
        <w:rPr>
          <w:bCs/>
          <w:color w:val="000000"/>
          <w:sz w:val="28"/>
          <w:szCs w:val="28"/>
        </w:rPr>
        <w:t xml:space="preserve"> сельского поселения </w:t>
      </w:r>
      <w:proofErr w:type="spellStart"/>
      <w:r>
        <w:rPr>
          <w:bCs/>
          <w:color w:val="000000"/>
          <w:sz w:val="28"/>
          <w:szCs w:val="28"/>
        </w:rPr>
        <w:t>Починковского</w:t>
      </w:r>
      <w:proofErr w:type="spellEnd"/>
      <w:r>
        <w:rPr>
          <w:bCs/>
          <w:color w:val="000000"/>
          <w:sz w:val="28"/>
          <w:szCs w:val="28"/>
        </w:rPr>
        <w:t xml:space="preserve"> района Смоленской области от 31.05.2022 №11 «О внесении изменений в решение Совета депутатов </w:t>
      </w:r>
      <w:proofErr w:type="spellStart"/>
      <w:r>
        <w:rPr>
          <w:bCs/>
          <w:color w:val="000000"/>
          <w:sz w:val="28"/>
          <w:szCs w:val="28"/>
        </w:rPr>
        <w:t>Шаталовского</w:t>
      </w:r>
      <w:proofErr w:type="spellEnd"/>
      <w:r>
        <w:rPr>
          <w:bCs/>
          <w:color w:val="000000"/>
          <w:sz w:val="28"/>
          <w:szCs w:val="28"/>
        </w:rPr>
        <w:t xml:space="preserve"> сельского поселения </w:t>
      </w:r>
      <w:proofErr w:type="spellStart"/>
      <w:r>
        <w:rPr>
          <w:bCs/>
          <w:color w:val="000000"/>
          <w:sz w:val="28"/>
          <w:szCs w:val="28"/>
        </w:rPr>
        <w:t>Починковского</w:t>
      </w:r>
      <w:proofErr w:type="spellEnd"/>
      <w:r>
        <w:rPr>
          <w:bCs/>
          <w:color w:val="000000"/>
          <w:sz w:val="28"/>
          <w:szCs w:val="28"/>
        </w:rPr>
        <w:t xml:space="preserve"> района Смоленской области от 27.10.2021 г. №27 «Об утверждении Положения о муниципальном жилищном контроле в муниципальном образовании </w:t>
      </w:r>
      <w:proofErr w:type="spellStart"/>
      <w:r>
        <w:rPr>
          <w:bCs/>
          <w:color w:val="000000"/>
          <w:sz w:val="28"/>
          <w:szCs w:val="28"/>
        </w:rPr>
        <w:t>Шаталовского</w:t>
      </w:r>
      <w:proofErr w:type="spellEnd"/>
      <w:r>
        <w:rPr>
          <w:bCs/>
          <w:color w:val="000000"/>
          <w:sz w:val="28"/>
          <w:szCs w:val="28"/>
        </w:rPr>
        <w:t xml:space="preserve"> сельского поселения </w:t>
      </w:r>
      <w:proofErr w:type="spellStart"/>
      <w:r>
        <w:rPr>
          <w:bCs/>
          <w:color w:val="000000"/>
          <w:sz w:val="28"/>
          <w:szCs w:val="28"/>
        </w:rPr>
        <w:t>Починковского</w:t>
      </w:r>
      <w:proofErr w:type="spellEnd"/>
      <w:r>
        <w:rPr>
          <w:bCs/>
          <w:color w:val="000000"/>
          <w:sz w:val="28"/>
          <w:szCs w:val="28"/>
        </w:rPr>
        <w:t xml:space="preserve"> района Смоленской области».</w:t>
      </w:r>
    </w:p>
    <w:p w:rsidR="00376FA3" w:rsidRPr="00376FA3" w:rsidRDefault="00376FA3" w:rsidP="00376FA3">
      <w:pPr>
        <w:pStyle w:val="aff"/>
        <w:spacing w:after="0"/>
        <w:ind w:left="0" w:firstLine="708"/>
        <w:jc w:val="both"/>
        <w:rPr>
          <w:sz w:val="28"/>
          <w:szCs w:val="28"/>
        </w:rPr>
      </w:pPr>
      <w:r w:rsidRPr="00376FA3">
        <w:rPr>
          <w:bCs/>
          <w:color w:val="000000"/>
          <w:sz w:val="28"/>
          <w:szCs w:val="28"/>
        </w:rPr>
        <w:t>3.</w:t>
      </w:r>
      <w:r w:rsidRPr="00376FA3">
        <w:rPr>
          <w:color w:val="000000"/>
          <w:sz w:val="28"/>
          <w:szCs w:val="28"/>
        </w:rPr>
        <w:t xml:space="preserve"> Опубликовать настоящее решение в </w:t>
      </w:r>
      <w:r w:rsidRPr="00376FA3">
        <w:rPr>
          <w:sz w:val="28"/>
          <w:szCs w:val="28"/>
        </w:rPr>
        <w:t xml:space="preserve">газете «Сельская новь. 67» </w:t>
      </w:r>
      <w:r w:rsidRPr="00376FA3">
        <w:rPr>
          <w:color w:val="000000"/>
          <w:sz w:val="28"/>
          <w:szCs w:val="28"/>
        </w:rPr>
        <w:t xml:space="preserve">и разместить на официальном сайте </w:t>
      </w:r>
      <w:proofErr w:type="spellStart"/>
      <w:r w:rsidRPr="00376FA3">
        <w:rPr>
          <w:sz w:val="28"/>
          <w:szCs w:val="28"/>
        </w:rPr>
        <w:t>Починковского</w:t>
      </w:r>
      <w:proofErr w:type="spellEnd"/>
      <w:r w:rsidRPr="00376FA3">
        <w:rPr>
          <w:sz w:val="28"/>
          <w:szCs w:val="28"/>
        </w:rPr>
        <w:t xml:space="preserve"> окружного Совета депутатов </w:t>
      </w:r>
      <w:r w:rsidRPr="00376FA3">
        <w:rPr>
          <w:color w:val="000000"/>
          <w:sz w:val="28"/>
          <w:szCs w:val="28"/>
        </w:rPr>
        <w:t>в информационно-телекоммуникационной сети «Интернет»</w:t>
      </w:r>
      <w:r w:rsidRPr="00376FA3">
        <w:rPr>
          <w:sz w:val="28"/>
          <w:szCs w:val="28"/>
          <w:lang w:eastAsia="zh-CN"/>
        </w:rPr>
        <w:t xml:space="preserve"> </w:t>
      </w:r>
      <w:hyperlink r:id="rId9" w:history="1">
        <w:r w:rsidRPr="00376FA3">
          <w:rPr>
            <w:rStyle w:val="a3"/>
            <w:color w:val="auto"/>
            <w:sz w:val="28"/>
            <w:szCs w:val="28"/>
            <w:u w:val="none"/>
            <w:lang w:eastAsia="zh-CN"/>
          </w:rPr>
          <w:t>https://sovet-pochinok.admin-smolensk.ru/</w:t>
        </w:r>
      </w:hyperlink>
      <w:r w:rsidRPr="00376FA3">
        <w:rPr>
          <w:sz w:val="28"/>
          <w:szCs w:val="28"/>
        </w:rPr>
        <w:t>.</w:t>
      </w:r>
    </w:p>
    <w:p w:rsidR="00376FA3" w:rsidRDefault="00376FA3" w:rsidP="00376FA3">
      <w:pPr>
        <w:ind w:firstLine="709"/>
        <w:jc w:val="both"/>
        <w:rPr>
          <w:color w:val="000000"/>
          <w:sz w:val="28"/>
          <w:szCs w:val="28"/>
        </w:rPr>
      </w:pPr>
      <w:r>
        <w:rPr>
          <w:color w:val="000000"/>
          <w:sz w:val="28"/>
          <w:szCs w:val="28"/>
        </w:rPr>
        <w:t>4. Настоящее решение вступает в силу после его официального опубликования.</w:t>
      </w:r>
    </w:p>
    <w:p w:rsidR="00376FA3" w:rsidRDefault="00376FA3" w:rsidP="00376FA3">
      <w:pPr>
        <w:widowControl w:val="0"/>
        <w:ind w:firstLine="709"/>
        <w:jc w:val="both"/>
        <w:rPr>
          <w:color w:val="000000"/>
          <w:sz w:val="28"/>
          <w:szCs w:val="28"/>
        </w:rPr>
      </w:pPr>
    </w:p>
    <w:p w:rsidR="00376FA3" w:rsidRDefault="00376FA3" w:rsidP="00376FA3">
      <w:pPr>
        <w:ind w:firstLine="709"/>
        <w:jc w:val="both"/>
        <w:rPr>
          <w:color w:val="000000"/>
          <w:sz w:val="28"/>
          <w:szCs w:val="28"/>
        </w:rPr>
      </w:pPr>
    </w:p>
    <w:p w:rsidR="00376FA3" w:rsidRDefault="00376FA3" w:rsidP="00376FA3">
      <w:pPr>
        <w:ind w:firstLine="709"/>
        <w:jc w:val="both"/>
        <w:rPr>
          <w:color w:val="000000"/>
          <w:sz w:val="28"/>
          <w:szCs w:val="28"/>
        </w:rPr>
      </w:pPr>
    </w:p>
    <w:tbl>
      <w:tblPr>
        <w:tblW w:w="10140" w:type="dxa"/>
        <w:tblLayout w:type="fixed"/>
        <w:tblLook w:val="04A0" w:firstRow="1" w:lastRow="0" w:firstColumn="1" w:lastColumn="0" w:noHBand="0" w:noVBand="1"/>
      </w:tblPr>
      <w:tblGrid>
        <w:gridCol w:w="4501"/>
        <w:gridCol w:w="854"/>
        <w:gridCol w:w="4785"/>
      </w:tblGrid>
      <w:tr w:rsidR="00376FA3" w:rsidTr="00376FA3">
        <w:tc>
          <w:tcPr>
            <w:tcW w:w="4499" w:type="dxa"/>
          </w:tcPr>
          <w:p w:rsidR="00376FA3" w:rsidRDefault="00376FA3">
            <w:pPr>
              <w:jc w:val="both"/>
              <w:rPr>
                <w:color w:val="000000" w:themeColor="dark1"/>
                <w:sz w:val="28"/>
                <w:szCs w:val="28"/>
              </w:rPr>
            </w:pPr>
            <w:r>
              <w:rPr>
                <w:color w:val="000000" w:themeColor="dark1"/>
                <w:sz w:val="28"/>
                <w:szCs w:val="28"/>
              </w:rPr>
              <w:t xml:space="preserve">Председатель </w:t>
            </w:r>
            <w:proofErr w:type="spellStart"/>
            <w:r>
              <w:rPr>
                <w:color w:val="000000" w:themeColor="dark1"/>
                <w:sz w:val="28"/>
                <w:szCs w:val="28"/>
              </w:rPr>
              <w:t>Починковского</w:t>
            </w:r>
            <w:proofErr w:type="spellEnd"/>
            <w:r>
              <w:rPr>
                <w:color w:val="000000" w:themeColor="dark1"/>
                <w:sz w:val="28"/>
                <w:szCs w:val="28"/>
              </w:rPr>
              <w:t xml:space="preserve"> окружного Совета депутатов</w:t>
            </w:r>
          </w:p>
          <w:p w:rsidR="00376FA3" w:rsidRDefault="00376FA3">
            <w:pPr>
              <w:ind w:firstLine="709"/>
              <w:jc w:val="both"/>
              <w:rPr>
                <w:color w:val="000000" w:themeColor="dark1"/>
                <w:sz w:val="28"/>
                <w:szCs w:val="28"/>
              </w:rPr>
            </w:pPr>
          </w:p>
          <w:p w:rsidR="00376FA3" w:rsidRDefault="00376FA3">
            <w:pPr>
              <w:ind w:firstLine="709"/>
              <w:jc w:val="both"/>
              <w:rPr>
                <w:color w:val="000000" w:themeColor="dark1"/>
                <w:sz w:val="28"/>
                <w:szCs w:val="28"/>
              </w:rPr>
            </w:pPr>
          </w:p>
          <w:p w:rsidR="00376FA3" w:rsidRDefault="00376FA3">
            <w:pPr>
              <w:ind w:firstLine="709"/>
              <w:jc w:val="both"/>
              <w:rPr>
                <w:color w:val="000000" w:themeColor="dark1"/>
                <w:sz w:val="28"/>
                <w:szCs w:val="28"/>
              </w:rPr>
            </w:pPr>
            <w:r>
              <w:rPr>
                <w:color w:val="000000" w:themeColor="dark1"/>
                <w:sz w:val="28"/>
                <w:szCs w:val="28"/>
              </w:rPr>
              <w:t xml:space="preserve">                         Г.А. Соколова</w:t>
            </w:r>
          </w:p>
          <w:p w:rsidR="00376FA3" w:rsidRDefault="00376FA3">
            <w:pPr>
              <w:ind w:firstLine="709"/>
              <w:jc w:val="both"/>
              <w:rPr>
                <w:color w:val="000000" w:themeColor="dark1"/>
                <w:sz w:val="28"/>
                <w:szCs w:val="28"/>
              </w:rPr>
            </w:pPr>
          </w:p>
        </w:tc>
        <w:tc>
          <w:tcPr>
            <w:tcW w:w="854" w:type="dxa"/>
          </w:tcPr>
          <w:p w:rsidR="00376FA3" w:rsidRDefault="00376FA3">
            <w:pPr>
              <w:ind w:firstLine="709"/>
              <w:jc w:val="both"/>
              <w:rPr>
                <w:color w:val="000000" w:themeColor="dark1"/>
                <w:sz w:val="28"/>
                <w:szCs w:val="28"/>
              </w:rPr>
            </w:pPr>
          </w:p>
        </w:tc>
        <w:tc>
          <w:tcPr>
            <w:tcW w:w="4784" w:type="dxa"/>
          </w:tcPr>
          <w:p w:rsidR="00376FA3" w:rsidRDefault="00376FA3">
            <w:pPr>
              <w:jc w:val="both"/>
              <w:rPr>
                <w:color w:val="000000" w:themeColor="dark1"/>
                <w:sz w:val="28"/>
                <w:szCs w:val="28"/>
              </w:rPr>
            </w:pPr>
            <w:r>
              <w:rPr>
                <w:color w:val="000000" w:themeColor="dark1"/>
                <w:sz w:val="28"/>
                <w:szCs w:val="28"/>
              </w:rPr>
              <w:t>Глава муниципального  образования «</w:t>
            </w:r>
            <w:proofErr w:type="spellStart"/>
            <w:r>
              <w:rPr>
                <w:color w:val="000000" w:themeColor="dark1"/>
                <w:sz w:val="28"/>
                <w:szCs w:val="28"/>
              </w:rPr>
              <w:t>Починковский</w:t>
            </w:r>
            <w:proofErr w:type="spellEnd"/>
            <w:r>
              <w:rPr>
                <w:color w:val="000000" w:themeColor="dark1"/>
                <w:sz w:val="28"/>
                <w:szCs w:val="28"/>
              </w:rPr>
              <w:t xml:space="preserve"> муниципальный округ» Смоленской области</w:t>
            </w:r>
          </w:p>
          <w:p w:rsidR="00376FA3" w:rsidRDefault="00376FA3">
            <w:pPr>
              <w:ind w:firstLine="709"/>
              <w:jc w:val="both"/>
              <w:rPr>
                <w:color w:val="000000" w:themeColor="dark1"/>
                <w:sz w:val="28"/>
                <w:szCs w:val="28"/>
              </w:rPr>
            </w:pPr>
          </w:p>
          <w:p w:rsidR="00376FA3" w:rsidRDefault="00376FA3">
            <w:pPr>
              <w:ind w:firstLine="709"/>
              <w:jc w:val="both"/>
              <w:rPr>
                <w:color w:val="000000" w:themeColor="dark1"/>
                <w:sz w:val="28"/>
                <w:szCs w:val="28"/>
              </w:rPr>
            </w:pPr>
            <w:r>
              <w:rPr>
                <w:color w:val="000000" w:themeColor="dark1"/>
                <w:sz w:val="28"/>
                <w:szCs w:val="28"/>
              </w:rPr>
              <w:t xml:space="preserve">                                   А.В. Голуб</w:t>
            </w:r>
          </w:p>
        </w:tc>
      </w:tr>
    </w:tbl>
    <w:p w:rsidR="00376FA3" w:rsidRDefault="00376FA3" w:rsidP="00376FA3">
      <w:pPr>
        <w:jc w:val="both"/>
        <w:rPr>
          <w:color w:val="000000"/>
          <w:sz w:val="28"/>
          <w:szCs w:val="28"/>
        </w:rPr>
      </w:pPr>
    </w:p>
    <w:p w:rsidR="00376FA3" w:rsidRDefault="00376FA3"/>
    <w:p w:rsidR="00376FA3" w:rsidRDefault="00376FA3"/>
    <w:p w:rsidR="005830A8" w:rsidRDefault="005830A8"/>
    <w:p w:rsidR="005830A8" w:rsidRDefault="005830A8"/>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p w:rsidR="00E51D3E" w:rsidRDefault="00E51D3E"/>
    <w:tbl>
      <w:tblPr>
        <w:tblW w:w="3884" w:type="dxa"/>
        <w:jc w:val="right"/>
        <w:tblInd w:w="-791" w:type="dxa"/>
        <w:tblLayout w:type="fixed"/>
        <w:tblCellMar>
          <w:top w:w="55" w:type="dxa"/>
          <w:left w:w="55" w:type="dxa"/>
          <w:bottom w:w="55" w:type="dxa"/>
          <w:right w:w="55" w:type="dxa"/>
        </w:tblCellMar>
        <w:tblLook w:val="04A0" w:firstRow="1" w:lastRow="0" w:firstColumn="1" w:lastColumn="0" w:noHBand="0" w:noVBand="1"/>
      </w:tblPr>
      <w:tblGrid>
        <w:gridCol w:w="3884"/>
      </w:tblGrid>
      <w:tr w:rsidR="00AC16A9" w:rsidTr="00376FA3">
        <w:trPr>
          <w:jc w:val="right"/>
        </w:trPr>
        <w:tc>
          <w:tcPr>
            <w:tcW w:w="3884" w:type="dxa"/>
          </w:tcPr>
          <w:p w:rsidR="00AC16A9" w:rsidRDefault="00376FA3">
            <w:pPr>
              <w:rPr>
                <w:b/>
                <w:lang w:eastAsia="zh-CN"/>
              </w:rPr>
            </w:pPr>
            <w:r>
              <w:rPr>
                <w:lang w:eastAsia="zh-CN"/>
              </w:rPr>
              <w:t>П</w:t>
            </w:r>
            <w:r w:rsidR="00370264">
              <w:rPr>
                <w:lang w:eastAsia="zh-CN"/>
              </w:rPr>
              <w:t>риложение</w:t>
            </w:r>
          </w:p>
          <w:p w:rsidR="00AC16A9" w:rsidRDefault="00370264">
            <w:pPr>
              <w:jc w:val="both"/>
              <w:rPr>
                <w:lang w:eastAsia="zh-CN"/>
              </w:rPr>
            </w:pPr>
            <w:r>
              <w:rPr>
                <w:lang w:eastAsia="zh-CN"/>
              </w:rPr>
              <w:t xml:space="preserve">к решению </w:t>
            </w:r>
            <w:proofErr w:type="spellStart"/>
            <w:r>
              <w:rPr>
                <w:lang w:eastAsia="zh-CN"/>
              </w:rPr>
              <w:t>Починковского</w:t>
            </w:r>
            <w:proofErr w:type="spellEnd"/>
            <w:r w:rsidR="00376FA3">
              <w:rPr>
                <w:lang w:eastAsia="zh-CN"/>
              </w:rPr>
              <w:t xml:space="preserve"> </w:t>
            </w:r>
            <w:r>
              <w:rPr>
                <w:lang w:eastAsia="zh-CN"/>
              </w:rPr>
              <w:t>окружного Совета депутатов</w:t>
            </w:r>
          </w:p>
          <w:p w:rsidR="00AC16A9" w:rsidRDefault="00370264">
            <w:pPr>
              <w:jc w:val="both"/>
            </w:pPr>
            <w:r>
              <w:rPr>
                <w:lang w:eastAsia="zh-CN"/>
              </w:rPr>
              <w:t>от</w:t>
            </w:r>
            <w:r w:rsidR="00CA786C">
              <w:rPr>
                <w:lang w:eastAsia="zh-CN"/>
              </w:rPr>
              <w:t xml:space="preserve"> 27.08.2025</w:t>
            </w:r>
            <w:r>
              <w:rPr>
                <w:lang w:eastAsia="zh-CN"/>
              </w:rPr>
              <w:t xml:space="preserve">  </w:t>
            </w:r>
            <w:r w:rsidR="00CA786C">
              <w:rPr>
                <w:lang w:eastAsia="zh-CN"/>
              </w:rPr>
              <w:t>№ 103</w:t>
            </w:r>
            <w:bookmarkStart w:id="3" w:name="_GoBack"/>
            <w:bookmarkEnd w:id="3"/>
          </w:p>
          <w:p w:rsidR="00AC16A9" w:rsidRDefault="00AC16A9">
            <w:pPr>
              <w:ind w:firstLine="567"/>
              <w:jc w:val="both"/>
              <w:rPr>
                <w:color w:val="000000"/>
                <w:sz w:val="17"/>
                <w:szCs w:val="17"/>
              </w:rPr>
            </w:pPr>
          </w:p>
        </w:tc>
      </w:tr>
    </w:tbl>
    <w:p w:rsidR="00AC16A9" w:rsidRDefault="00AC16A9">
      <w:pPr>
        <w:jc w:val="right"/>
        <w:rPr>
          <w:lang w:eastAsia="zh-CN"/>
        </w:rPr>
      </w:pPr>
    </w:p>
    <w:p w:rsidR="00AC16A9" w:rsidRDefault="00AC16A9">
      <w:pPr>
        <w:ind w:firstLine="567"/>
        <w:jc w:val="right"/>
        <w:rPr>
          <w:color w:val="000000"/>
          <w:sz w:val="17"/>
          <w:szCs w:val="17"/>
        </w:rPr>
      </w:pPr>
    </w:p>
    <w:p w:rsidR="00AC16A9" w:rsidRDefault="00AC16A9">
      <w:pPr>
        <w:jc w:val="center"/>
        <w:rPr>
          <w:i/>
          <w:iCs/>
          <w:color w:val="000000"/>
        </w:rPr>
      </w:pPr>
    </w:p>
    <w:p w:rsidR="00AC16A9" w:rsidRDefault="00AC16A9">
      <w:pPr>
        <w:jc w:val="center"/>
        <w:rPr>
          <w:i/>
          <w:iCs/>
          <w:color w:val="000000"/>
        </w:rPr>
      </w:pPr>
    </w:p>
    <w:p w:rsidR="00376FA3" w:rsidRDefault="00376FA3">
      <w:pPr>
        <w:jc w:val="center"/>
        <w:rPr>
          <w:i/>
          <w:iCs/>
          <w:color w:val="000000"/>
        </w:rPr>
      </w:pPr>
    </w:p>
    <w:p w:rsidR="00AC16A9" w:rsidRDefault="00370264">
      <w:pPr>
        <w:jc w:val="center"/>
        <w:rPr>
          <w:b/>
          <w:bCs/>
          <w:color w:val="000000"/>
          <w:sz w:val="28"/>
          <w:szCs w:val="28"/>
        </w:rPr>
      </w:pPr>
      <w:r>
        <w:rPr>
          <w:b/>
          <w:bCs/>
          <w:color w:val="000000"/>
          <w:sz w:val="28"/>
          <w:szCs w:val="28"/>
        </w:rPr>
        <w:t>Положение</w:t>
      </w:r>
    </w:p>
    <w:p w:rsidR="00AC16A9" w:rsidRDefault="00370264">
      <w:pPr>
        <w:jc w:val="center"/>
        <w:rPr>
          <w:b/>
          <w:bCs/>
          <w:color w:val="000000"/>
          <w:sz w:val="28"/>
          <w:szCs w:val="28"/>
        </w:rPr>
      </w:pPr>
      <w:r>
        <w:rPr>
          <w:b/>
          <w:bCs/>
          <w:color w:val="000000"/>
          <w:sz w:val="28"/>
          <w:szCs w:val="28"/>
        </w:rPr>
        <w:t xml:space="preserve"> о муниципальном жилищном контроле на территории муниципального образования «</w:t>
      </w:r>
      <w:proofErr w:type="spellStart"/>
      <w:r>
        <w:rPr>
          <w:b/>
          <w:bCs/>
          <w:color w:val="000000"/>
          <w:sz w:val="28"/>
          <w:szCs w:val="28"/>
        </w:rPr>
        <w:t>Починковский</w:t>
      </w:r>
      <w:proofErr w:type="spellEnd"/>
      <w:r>
        <w:rPr>
          <w:b/>
          <w:bCs/>
          <w:color w:val="000000"/>
          <w:sz w:val="28"/>
          <w:szCs w:val="28"/>
        </w:rPr>
        <w:t xml:space="preserve"> муниципальный округ» Смоленской области</w:t>
      </w:r>
    </w:p>
    <w:p w:rsidR="00AC16A9" w:rsidRDefault="00AC16A9">
      <w:pPr>
        <w:spacing w:line="360" w:lineRule="auto"/>
        <w:jc w:val="center"/>
      </w:pPr>
    </w:p>
    <w:p w:rsidR="00AC16A9" w:rsidRDefault="00370264">
      <w:pPr>
        <w:pStyle w:val="ConsPlusNormal"/>
        <w:spacing w:line="36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w:t>
      </w:r>
      <w:r>
        <w:rPr>
          <w:rFonts w:ascii="Times New Roman" w:hAnsi="Times New Roman" w:cs="Times New Roman"/>
          <w:color w:val="000000"/>
          <w:sz w:val="28"/>
          <w:szCs w:val="28"/>
          <w:lang w:eastAsia="ru-RU"/>
        </w:rPr>
        <w:t>на территории муниципального образования «</w:t>
      </w:r>
      <w:proofErr w:type="spellStart"/>
      <w:r>
        <w:rPr>
          <w:rFonts w:ascii="Times New Roman" w:hAnsi="Times New Roman" w:cs="Times New Roman"/>
          <w:color w:val="000000"/>
          <w:sz w:val="28"/>
          <w:szCs w:val="28"/>
          <w:lang w:eastAsia="ru-RU"/>
        </w:rPr>
        <w:t>Починковский</w:t>
      </w:r>
      <w:proofErr w:type="spellEnd"/>
      <w:r>
        <w:rPr>
          <w:rFonts w:ascii="Times New Roman" w:hAnsi="Times New Roman" w:cs="Times New Roman"/>
          <w:color w:val="000000"/>
          <w:sz w:val="28"/>
          <w:szCs w:val="28"/>
          <w:lang w:eastAsia="ru-RU"/>
        </w:rPr>
        <w:t xml:space="preserve"> муниципальный округ»</w:t>
      </w:r>
      <w:r>
        <w:rPr>
          <w:rFonts w:ascii="Times New Roman" w:hAnsi="Times New Roman" w:cs="Times New Roman"/>
          <w:color w:val="000000"/>
          <w:sz w:val="28"/>
          <w:szCs w:val="28"/>
        </w:rPr>
        <w:t xml:space="preserve"> Смоленской области</w:t>
      </w:r>
      <w:r>
        <w:rPr>
          <w:rFonts w:ascii="Times New Roman" w:hAnsi="Times New Roman" w:cs="Times New Roman"/>
          <w:color w:val="000000"/>
        </w:rPr>
        <w:t xml:space="preserve"> </w:t>
      </w:r>
      <w:r>
        <w:rPr>
          <w:rFonts w:ascii="Times New Roman" w:hAnsi="Times New Roman" w:cs="Times New Roman"/>
          <w:color w:val="000000"/>
          <w:sz w:val="28"/>
          <w:szCs w:val="28"/>
        </w:rPr>
        <w:t>(далее – муниципальный жилищный контроль).</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требований </w:t>
      </w:r>
      <w:proofErr w:type="gramStart"/>
      <w:r>
        <w:rPr>
          <w:rFonts w:ascii="Times New Roman" w:hAnsi="Times New Roman" w:cs="Times New Roman"/>
          <w:color w:val="000000"/>
          <w:sz w:val="28"/>
          <w:szCs w:val="28"/>
        </w:rPr>
        <w:t>к</w:t>
      </w:r>
      <w:proofErr w:type="gramEnd"/>
      <w:r>
        <w:rPr>
          <w:rFonts w:ascii="Times New Roman" w:hAnsi="Times New Roman" w:cs="Times New Roman"/>
          <w:color w:val="000000"/>
          <w:sz w:val="28"/>
          <w:szCs w:val="28"/>
        </w:rPr>
        <w:t>:</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использованию и сохранности муниципального жилищного фонда;</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жилым помещениям, их использованию и содержанию;</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использованию и содержанию общего имущества собственников помещений в многоквартирных домах;</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порядку осуществления перевода жилого помещения в нежилое помещение и нежилого помещения в жилое в многоквартирном доме;</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порядку осуществления перепланировки и (или) переустройства помещений в многоквартирном доме;</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формированию фондов капитального ремонта;</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предоставлению коммунальных услуг собственникам и пользователям помещений в многоквартирных домах и жилых домов;</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 порядку размещения </w:t>
      </w:r>
      <w:proofErr w:type="spellStart"/>
      <w:r>
        <w:rPr>
          <w:rFonts w:ascii="Times New Roman" w:hAnsi="Times New Roman" w:cs="Times New Roman"/>
          <w:color w:val="000000"/>
          <w:sz w:val="28"/>
          <w:szCs w:val="28"/>
        </w:rPr>
        <w:t>ресурсоснабжающими</w:t>
      </w:r>
      <w:proofErr w:type="spellEnd"/>
      <w:r>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AC16A9" w:rsidRDefault="00370264">
      <w:pPr>
        <w:shd w:val="clear" w:color="auto" w:fill="FFFFFF"/>
        <w:spacing w:line="360" w:lineRule="auto"/>
        <w:ind w:firstLine="709"/>
        <w:rPr>
          <w:color w:val="000000"/>
          <w:sz w:val="28"/>
          <w:szCs w:val="28"/>
        </w:rPr>
      </w:pPr>
      <w:r>
        <w:rPr>
          <w:color w:val="000000"/>
          <w:sz w:val="28"/>
          <w:szCs w:val="28"/>
        </w:rPr>
        <w:t>- обеспечению доступности для инвалидов помещений в многоквартирных домах;</w:t>
      </w:r>
    </w:p>
    <w:p w:rsidR="00AC16A9" w:rsidRDefault="00370264">
      <w:pPr>
        <w:shd w:val="clear" w:color="auto" w:fill="FFFFFF"/>
        <w:spacing w:line="360" w:lineRule="auto"/>
        <w:ind w:firstLine="709"/>
        <w:jc w:val="both"/>
        <w:rPr>
          <w:color w:val="000000"/>
          <w:sz w:val="28"/>
          <w:szCs w:val="28"/>
        </w:rPr>
      </w:pPr>
      <w:r>
        <w:rPr>
          <w:color w:val="000000"/>
          <w:sz w:val="28"/>
          <w:szCs w:val="28"/>
        </w:rPr>
        <w:t>- предоставлению жилых помещений в наемных домах социального использования;</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правил: </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содержания общего имущества в многоквартирном доме и правил изменения размера платы за содержание жилого помещения;</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C16A9" w:rsidRDefault="00370264">
      <w:pPr>
        <w:spacing w:line="360" w:lineRule="auto"/>
        <w:ind w:firstLine="709"/>
        <w:contextualSpacing/>
        <w:jc w:val="both"/>
        <w:rPr>
          <w:color w:val="000000"/>
          <w:sz w:val="28"/>
          <w:szCs w:val="28"/>
        </w:rPr>
      </w:pPr>
      <w:r>
        <w:rPr>
          <w:color w:val="000000"/>
          <w:sz w:val="28"/>
          <w:szCs w:val="28"/>
        </w:rPr>
        <w:t>1.3. Муниципальный жилищный контроль осуществляется Администрацией</w:t>
      </w:r>
      <w:r>
        <w:rPr>
          <w:color w:val="000000"/>
        </w:rPr>
        <w:t xml:space="preserve"> </w:t>
      </w:r>
      <w:r>
        <w:rPr>
          <w:color w:val="000000"/>
          <w:sz w:val="28"/>
          <w:szCs w:val="28"/>
        </w:rPr>
        <w:t>муниципального образования «</w:t>
      </w:r>
      <w:proofErr w:type="spellStart"/>
      <w:r>
        <w:rPr>
          <w:color w:val="000000"/>
          <w:sz w:val="28"/>
          <w:szCs w:val="28"/>
        </w:rPr>
        <w:t>Починковский</w:t>
      </w:r>
      <w:proofErr w:type="spellEnd"/>
      <w:r>
        <w:rPr>
          <w:color w:val="000000"/>
          <w:sz w:val="28"/>
          <w:szCs w:val="28"/>
        </w:rPr>
        <w:t xml:space="preserve"> муниципальный округ» Смоленской области (далее – Администрация).</w:t>
      </w:r>
    </w:p>
    <w:p w:rsidR="00AC16A9" w:rsidRDefault="00370264">
      <w:pPr>
        <w:spacing w:line="360" w:lineRule="auto"/>
        <w:ind w:firstLine="709"/>
        <w:contextualSpacing/>
        <w:jc w:val="both"/>
        <w:rPr>
          <w:sz w:val="28"/>
          <w:szCs w:val="28"/>
        </w:rPr>
      </w:pPr>
      <w:r>
        <w:rPr>
          <w:color w:val="000000"/>
          <w:sz w:val="28"/>
          <w:szCs w:val="28"/>
        </w:rPr>
        <w:t>1.4. Должностными лицами Администрации, уполномоченными осуществлять муниципальный жилищный контроль, являются заместитель Главы муниципального образования «</w:t>
      </w:r>
      <w:proofErr w:type="spellStart"/>
      <w:r>
        <w:rPr>
          <w:color w:val="000000"/>
          <w:sz w:val="28"/>
          <w:szCs w:val="28"/>
        </w:rPr>
        <w:t>Починковский</w:t>
      </w:r>
      <w:proofErr w:type="spellEnd"/>
      <w:r>
        <w:rPr>
          <w:color w:val="000000"/>
          <w:sz w:val="28"/>
          <w:szCs w:val="28"/>
        </w:rPr>
        <w:t xml:space="preserve"> муниципальный округ» Смоленской области, главный специалист Отдела строительства и жилищно-коммунального и дорожного хозяйства и специалисты территориальных комитетов Администрации</w:t>
      </w:r>
      <w:r>
        <w:rPr>
          <w:color w:val="000000"/>
        </w:rPr>
        <w:t xml:space="preserve"> </w:t>
      </w:r>
      <w:r>
        <w:rPr>
          <w:color w:val="000000"/>
          <w:sz w:val="28"/>
          <w:szCs w:val="28"/>
        </w:rPr>
        <w:t>муниципального образования «</w:t>
      </w:r>
      <w:proofErr w:type="spellStart"/>
      <w:r>
        <w:rPr>
          <w:color w:val="000000"/>
          <w:sz w:val="28"/>
          <w:szCs w:val="28"/>
        </w:rPr>
        <w:t>Починковский</w:t>
      </w:r>
      <w:proofErr w:type="spellEnd"/>
      <w:r>
        <w:rPr>
          <w:color w:val="000000"/>
          <w:sz w:val="28"/>
          <w:szCs w:val="28"/>
        </w:rPr>
        <w:t xml:space="preserve"> муниципальный округ» Смоленской области (далее также – должностные лица, уполномоченные осуществлять контроль)</w:t>
      </w:r>
      <w:r>
        <w:rPr>
          <w:i/>
          <w:iCs/>
          <w:color w:val="000000"/>
        </w:rPr>
        <w:t>.</w:t>
      </w:r>
      <w:r>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AC16A9" w:rsidRDefault="00370264">
      <w:pPr>
        <w:spacing w:line="360" w:lineRule="auto"/>
        <w:ind w:firstLine="709"/>
        <w:contextualSpacing/>
        <w:jc w:val="both"/>
        <w:rPr>
          <w:sz w:val="28"/>
          <w:szCs w:val="28"/>
        </w:rPr>
      </w:pPr>
      <w:r>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proofErr w:type="gramStart"/>
      <w:r>
        <w:rPr>
          <w:rFonts w:ascii="Times New Roman" w:hAnsi="Times New Roman" w:cs="Times New Roman"/>
          <w:color w:val="000000"/>
          <w:sz w:val="28"/>
          <w:szCs w:val="28"/>
        </w:rPr>
        <w:t xml:space="preserve">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Pr>
          <w:rStyle w:val="a3"/>
          <w:rFonts w:ascii="Times New Roman" w:hAnsi="Times New Roman" w:cs="Times New Roman"/>
          <w:color w:val="000000"/>
          <w:sz w:val="28"/>
          <w:szCs w:val="28"/>
          <w:u w:val="none"/>
        </w:rPr>
        <w:t>закона</w:t>
      </w:r>
      <w:r>
        <w:rPr>
          <w:rFonts w:ascii="Times New Roman" w:hAnsi="Times New Roman" w:cs="Times New Roman"/>
          <w:color w:val="000000"/>
          <w:sz w:val="28"/>
          <w:szCs w:val="28"/>
        </w:rPr>
        <w:t xml:space="preserve"> от 31 июля 2020 года № 248-ФЗ «О государственном контроле (надзоре) и муниципальном контроле в Российской Федерации», Жилищного кодекса Российской Федерации, Федерального </w:t>
      </w:r>
      <w:r>
        <w:rPr>
          <w:rStyle w:val="a3"/>
          <w:rFonts w:ascii="Times New Roman" w:hAnsi="Times New Roman" w:cs="Times New Roman"/>
          <w:color w:val="000000"/>
          <w:sz w:val="28"/>
          <w:szCs w:val="28"/>
          <w:u w:val="none"/>
        </w:rPr>
        <w:t>закона</w:t>
      </w:r>
      <w:r>
        <w:rPr>
          <w:rFonts w:ascii="Times New Roman" w:hAnsi="Times New Roman" w:cs="Times New Roman"/>
          <w:color w:val="000000"/>
          <w:sz w:val="28"/>
          <w:szCs w:val="28"/>
        </w:rPr>
        <w:t xml:space="preserve"> от 6 октября 2003 года № 131-ФЗ «Об общих принципах организации местного самоуправления в Российской Федерации».</w:t>
      </w:r>
      <w:proofErr w:type="gramEnd"/>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Объектами </w:t>
      </w:r>
      <w:bookmarkStart w:id="4" w:name="_Hlk77676821"/>
      <w:r>
        <w:rPr>
          <w:rFonts w:ascii="Times New Roman" w:hAnsi="Times New Roman" w:cs="Times New Roman"/>
          <w:color w:val="000000"/>
          <w:sz w:val="28"/>
          <w:szCs w:val="28"/>
        </w:rPr>
        <w:t xml:space="preserve">муниципального жилищного контроля </w:t>
      </w:r>
      <w:bookmarkEnd w:id="4"/>
      <w:r>
        <w:rPr>
          <w:rFonts w:ascii="Times New Roman" w:hAnsi="Times New Roman" w:cs="Times New Roman"/>
          <w:color w:val="000000"/>
          <w:sz w:val="28"/>
          <w:szCs w:val="28"/>
        </w:rPr>
        <w:t>являются:</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пункте 1.2 настоящего Положения</w:t>
      </w:r>
      <w:bookmarkEnd w:id="5"/>
      <w:r>
        <w:rPr>
          <w:rFonts w:ascii="Times New Roman" w:hAnsi="Times New Roman" w:cs="Times New Roman"/>
          <w:color w:val="000000"/>
          <w:sz w:val="28"/>
          <w:szCs w:val="28"/>
        </w:rPr>
        <w:t>;</w:t>
      </w:r>
      <w:bookmarkEnd w:id="6"/>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пункте 1.2 настоящего Положения;</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Pr>
          <w:color w:val="000000"/>
        </w:rPr>
        <w:t xml:space="preserve"> </w:t>
      </w:r>
      <w:r>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t xml:space="preserve"> </w:t>
      </w:r>
      <w:r>
        <w:rPr>
          <w:rFonts w:ascii="Times New Roman" w:hAnsi="Times New Roman" w:cs="Times New Roman"/>
          <w:color w:val="000000"/>
          <w:sz w:val="28"/>
          <w:szCs w:val="28"/>
        </w:rPr>
        <w:t>указанные в пункте 1.2 настоящего Положения.</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AC16A9" w:rsidRDefault="00AC16A9">
      <w:pPr>
        <w:pStyle w:val="ConsPlusNormal"/>
        <w:spacing w:line="360" w:lineRule="auto"/>
        <w:ind w:firstLine="0"/>
        <w:jc w:val="center"/>
        <w:rPr>
          <w:rFonts w:ascii="Times New Roman" w:hAnsi="Times New Roman" w:cs="Times New Roman"/>
          <w:color w:val="000000"/>
          <w:sz w:val="28"/>
          <w:szCs w:val="28"/>
        </w:rPr>
      </w:pPr>
      <w:bookmarkStart w:id="7" w:name="Par61"/>
      <w:bookmarkEnd w:id="7"/>
    </w:p>
    <w:p w:rsidR="00AC16A9" w:rsidRDefault="00370264">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муниципального образования «</w:t>
      </w:r>
      <w:proofErr w:type="spellStart"/>
      <w:r>
        <w:rPr>
          <w:rFonts w:ascii="Times New Roman" w:hAnsi="Times New Roman" w:cs="Times New Roman"/>
          <w:color w:val="000000"/>
          <w:sz w:val="28"/>
          <w:szCs w:val="28"/>
        </w:rPr>
        <w:t>Починковский</w:t>
      </w:r>
      <w:proofErr w:type="spellEnd"/>
      <w:r>
        <w:rPr>
          <w:rFonts w:ascii="Times New Roman" w:hAnsi="Times New Roman" w:cs="Times New Roman"/>
          <w:color w:val="000000"/>
          <w:sz w:val="28"/>
          <w:szCs w:val="28"/>
        </w:rPr>
        <w:t xml:space="preserve"> муниципальный округ» Смоленской области для принятия решения о проведении контрольных мероприятий.</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информирование;</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обобщение правоприменительной практики;</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объявление предостережений;</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консультирование;</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w:t>
      </w:r>
    </w:p>
    <w:p w:rsidR="00AC16A9" w:rsidRDefault="00370264">
      <w:pPr>
        <w:spacing w:line="360" w:lineRule="auto"/>
        <w:ind w:firstLine="709"/>
        <w:jc w:val="both"/>
        <w:rPr>
          <w:color w:val="000000"/>
          <w:sz w:val="28"/>
          <w:szCs w:val="28"/>
        </w:rPr>
      </w:pPr>
      <w:r>
        <w:rPr>
          <w:color w:val="000000"/>
          <w:sz w:val="28"/>
          <w:szCs w:val="28"/>
        </w:rPr>
        <w:t xml:space="preserve">2.6. </w:t>
      </w:r>
      <w:proofErr w:type="gramStart"/>
      <w:r>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Pr>
          <w:color w:val="000000"/>
          <w:sz w:val="28"/>
          <w:szCs w:val="28"/>
          <w:shd w:val="clear" w:color="auto" w:fill="FFFFFF"/>
        </w:rPr>
        <w:t xml:space="preserve">доступ к специальному разделу должен осуществляться с главной (основной) страницы </w:t>
      </w:r>
      <w:r>
        <w:rPr>
          <w:color w:val="000000"/>
          <w:sz w:val="28"/>
          <w:szCs w:val="28"/>
        </w:rPr>
        <w:t>официального сайта Администрации</w:t>
      </w:r>
      <w:r>
        <w:rPr>
          <w:color w:val="000000"/>
          <w:sz w:val="28"/>
          <w:szCs w:val="28"/>
          <w:shd w:val="clear" w:color="auto" w:fill="FFFFFF"/>
        </w:rPr>
        <w:t>)</w:t>
      </w:r>
      <w:r>
        <w:rPr>
          <w:color w:val="000000"/>
          <w:sz w:val="28"/>
          <w:szCs w:val="28"/>
        </w:rPr>
        <w:t>, в средствах массовой информации,</w:t>
      </w:r>
      <w:r>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Pr>
          <w:color w:val="000000"/>
          <w:sz w:val="28"/>
          <w:szCs w:val="28"/>
          <w:shd w:val="clear" w:color="auto" w:fill="FFFFFF"/>
        </w:rPr>
        <w:t xml:space="preserve"> в иных формах.</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rPr>
          <w:rFonts w:ascii="Times New Roman" w:hAnsi="Times New Roman" w:cs="Times New Roman"/>
          <w:sz w:val="28"/>
          <w:szCs w:val="28"/>
        </w:rPr>
        <w:t>частью 3 статьи 46</w:t>
      </w:r>
      <w:r>
        <w:rPr>
          <w:rFonts w:ascii="Times New Roman" w:hAnsi="Times New Roman" w:cs="Times New Roman"/>
          <w:color w:val="000000"/>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также вправе информировать население муниципального образования «</w:t>
      </w:r>
      <w:proofErr w:type="spellStart"/>
      <w:r>
        <w:rPr>
          <w:rFonts w:ascii="Times New Roman" w:hAnsi="Times New Roman" w:cs="Times New Roman"/>
          <w:color w:val="000000"/>
          <w:sz w:val="28"/>
          <w:szCs w:val="28"/>
        </w:rPr>
        <w:t>Починковский</w:t>
      </w:r>
      <w:proofErr w:type="spellEnd"/>
      <w:r>
        <w:rPr>
          <w:rFonts w:ascii="Times New Roman" w:hAnsi="Times New Roman" w:cs="Times New Roman"/>
          <w:color w:val="000000"/>
          <w:sz w:val="28"/>
          <w:szCs w:val="28"/>
        </w:rPr>
        <w:t xml:space="preserve"> муниципальный округ» Смоленской области</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муниципального образования.</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C16A9" w:rsidRDefault="00370264">
      <w:pPr>
        <w:spacing w:line="360" w:lineRule="auto"/>
        <w:ind w:firstLine="709"/>
        <w:jc w:val="both"/>
        <w:rPr>
          <w:color w:val="000000"/>
          <w:sz w:val="28"/>
          <w:szCs w:val="28"/>
        </w:rPr>
      </w:pPr>
      <w:r>
        <w:rPr>
          <w:color w:val="000000"/>
          <w:sz w:val="28"/>
          <w:szCs w:val="28"/>
        </w:rPr>
        <w:t xml:space="preserve">2.8. </w:t>
      </w:r>
      <w:proofErr w:type="gramStart"/>
      <w:r>
        <w:rPr>
          <w:color w:val="000000"/>
          <w:sz w:val="28"/>
          <w:szCs w:val="28"/>
        </w:rPr>
        <w:t>Предостережение о недопустимости нарушения обязательных требований и предложение</w:t>
      </w:r>
      <w:r>
        <w:rPr>
          <w:color w:val="000000"/>
          <w:sz w:val="28"/>
          <w:szCs w:val="28"/>
          <w:shd w:val="clear" w:color="auto" w:fill="FFFFFF"/>
        </w:rPr>
        <w:t xml:space="preserve"> принять меры по обеспечению соблюдения обязательных требований</w:t>
      </w:r>
      <w:r>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Pr>
          <w:color w:val="000000"/>
          <w:sz w:val="28"/>
          <w:szCs w:val="28"/>
          <w:shd w:val="clear" w:color="auto" w:fill="FFFFFF"/>
        </w:rPr>
        <w:t>или признаках нарушений обязательных требований </w:t>
      </w:r>
      <w:r>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Pr>
          <w:color w:val="000000"/>
          <w:sz w:val="28"/>
          <w:szCs w:val="28"/>
        </w:rPr>
        <w:t xml:space="preserve"> законом ценностям. Предостережения объявляются (подписываются) Главой (заместителем Главы) муниципального образования «</w:t>
      </w:r>
      <w:proofErr w:type="spellStart"/>
      <w:r>
        <w:rPr>
          <w:color w:val="000000"/>
          <w:sz w:val="28"/>
          <w:szCs w:val="28"/>
        </w:rPr>
        <w:t>Починковский</w:t>
      </w:r>
      <w:proofErr w:type="spellEnd"/>
      <w:r>
        <w:rPr>
          <w:color w:val="000000"/>
          <w:sz w:val="28"/>
          <w:szCs w:val="28"/>
        </w:rPr>
        <w:t xml:space="preserve"> муниципальный округ» Смоленской области</w:t>
      </w:r>
      <w:r>
        <w:rPr>
          <w:i/>
          <w:iCs/>
          <w:color w:val="000000"/>
        </w:rPr>
        <w:t xml:space="preserve"> </w:t>
      </w:r>
      <w:r>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C16A9" w:rsidRDefault="00370264">
      <w:pPr>
        <w:spacing w:line="360" w:lineRule="auto"/>
        <w:ind w:firstLine="709"/>
        <w:jc w:val="both"/>
        <w:rPr>
          <w:color w:val="000000"/>
          <w:sz w:val="28"/>
          <w:szCs w:val="28"/>
        </w:rPr>
      </w:pPr>
      <w:r>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Pr>
          <w:color w:val="000000"/>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Pr>
          <w:color w:val="000000"/>
          <w:sz w:val="28"/>
          <w:szCs w:val="28"/>
        </w:rPr>
        <w:t xml:space="preserve">. </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Личный прием граждан проводится Главой (заместителем Главы) муниципального образования «</w:t>
      </w:r>
      <w:proofErr w:type="spellStart"/>
      <w:r>
        <w:rPr>
          <w:rFonts w:ascii="Times New Roman" w:hAnsi="Times New Roman" w:cs="Times New Roman"/>
          <w:color w:val="000000"/>
          <w:sz w:val="28"/>
          <w:szCs w:val="28"/>
        </w:rPr>
        <w:t>Починковский</w:t>
      </w:r>
      <w:proofErr w:type="spellEnd"/>
      <w:r>
        <w:rPr>
          <w:rFonts w:ascii="Times New Roman" w:hAnsi="Times New Roman" w:cs="Times New Roman"/>
          <w:color w:val="000000"/>
          <w:sz w:val="28"/>
          <w:szCs w:val="28"/>
        </w:rPr>
        <w:t xml:space="preserve"> муниципальный округ» Смоленской области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организация и осуществление муниципального жилищного контроля;</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муниципального образования «</w:t>
      </w:r>
      <w:proofErr w:type="spellStart"/>
      <w:r>
        <w:rPr>
          <w:rFonts w:ascii="Times New Roman" w:hAnsi="Times New Roman" w:cs="Times New Roman"/>
          <w:color w:val="000000"/>
          <w:sz w:val="28"/>
          <w:szCs w:val="28"/>
        </w:rPr>
        <w:t>Починковский</w:t>
      </w:r>
      <w:proofErr w:type="spellEnd"/>
      <w:r>
        <w:rPr>
          <w:rFonts w:ascii="Times New Roman" w:hAnsi="Times New Roman" w:cs="Times New Roman"/>
          <w:color w:val="000000"/>
          <w:sz w:val="28"/>
          <w:szCs w:val="28"/>
        </w:rPr>
        <w:t xml:space="preserve"> муниципальный округ» Смоленской области или должностным лицом, уполномоченным осуществлять муниципальный жилищный контроль.</w:t>
      </w:r>
    </w:p>
    <w:p w:rsidR="00AC16A9" w:rsidRDefault="0037026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C16A9" w:rsidRDefault="00370264">
      <w:pPr>
        <w:pStyle w:val="ConsPlusNormal"/>
        <w:spacing w:line="360" w:lineRule="auto"/>
        <w:ind w:firstLine="709"/>
        <w:jc w:val="both"/>
        <w:rPr>
          <w:rFonts w:ascii="Times New Roman" w:hAnsi="Times New Roman"/>
          <w:sz w:val="28"/>
          <w:szCs w:val="28"/>
        </w:rPr>
      </w:pPr>
      <w:r>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C16A9" w:rsidRDefault="0037026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C16A9" w:rsidRDefault="00370264">
      <w:pPr>
        <w:shd w:val="clear" w:color="auto" w:fill="FFFFFF"/>
        <w:spacing w:line="360" w:lineRule="auto"/>
        <w:jc w:val="both"/>
        <w:rPr>
          <w:sz w:val="28"/>
          <w:szCs w:val="28"/>
        </w:rPr>
      </w:pPr>
      <w:r>
        <w:rPr>
          <w:color w:val="000000" w:themeColor="dark1"/>
          <w:sz w:val="28"/>
          <w:szCs w:val="28"/>
        </w:rPr>
        <w:tab/>
        <w:t>Контролируемое лицо вправе обратиться в Администрацию с заявлением о проведении в отношении его профилактического визита (далее также в настоящем пункте - заявление контролируемого лица).</w:t>
      </w:r>
    </w:p>
    <w:p w:rsidR="00AC16A9" w:rsidRDefault="00370264">
      <w:pPr>
        <w:pStyle w:val="s1"/>
        <w:shd w:val="clear" w:color="auto" w:fill="FFFFFF"/>
        <w:spacing w:line="360" w:lineRule="auto"/>
        <w:rPr>
          <w:rFonts w:ascii="Times New Roman" w:hAnsi="Times New Roman"/>
          <w:sz w:val="28"/>
          <w:szCs w:val="28"/>
        </w:rPr>
      </w:pPr>
      <w:r>
        <w:rPr>
          <w:rFonts w:ascii="Times New Roman" w:hAnsi="Times New Roman" w:cs="Times New Roman"/>
          <w:color w:val="000000" w:themeColor="dark1"/>
          <w:sz w:val="28"/>
          <w:szCs w:val="28"/>
        </w:rPr>
        <w:t xml:space="preserve">Администрация рассматривает заявление контролируемого лица в течение десяти рабочих дней </w:t>
      </w:r>
      <w:proofErr w:type="gramStart"/>
      <w:r>
        <w:rPr>
          <w:rFonts w:ascii="Times New Roman" w:hAnsi="Times New Roman" w:cs="Times New Roman"/>
          <w:color w:val="000000" w:themeColor="dark1"/>
          <w:sz w:val="28"/>
          <w:szCs w:val="28"/>
        </w:rPr>
        <w:t>с даты регистрации</w:t>
      </w:r>
      <w:proofErr w:type="gramEnd"/>
      <w:r>
        <w:rPr>
          <w:rFonts w:ascii="Times New Roman" w:hAnsi="Times New Roman" w:cs="Times New Roman"/>
          <w:color w:val="000000" w:themeColor="dark1"/>
          <w:sz w:val="28"/>
          <w:szCs w:val="28"/>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Администрации, о чем уведомляет контролируемое лицо.</w:t>
      </w:r>
    </w:p>
    <w:p w:rsidR="00AC16A9" w:rsidRDefault="00370264">
      <w:pPr>
        <w:pStyle w:val="s1"/>
        <w:shd w:val="clear" w:color="auto" w:fill="FFFFFF"/>
        <w:spacing w:line="360" w:lineRule="auto"/>
        <w:rPr>
          <w:rFonts w:ascii="Times New Roman" w:hAnsi="Times New Roman"/>
          <w:sz w:val="28"/>
          <w:szCs w:val="28"/>
        </w:rPr>
      </w:pPr>
      <w:r>
        <w:rPr>
          <w:rFonts w:ascii="Times New Roman" w:hAnsi="Times New Roman" w:cs="Times New Roman"/>
          <w:color w:val="000000" w:themeColor="dark1"/>
          <w:sz w:val="28"/>
          <w:szCs w:val="28"/>
        </w:rPr>
        <w:t xml:space="preserve">Администрация принимает решение </w:t>
      </w:r>
      <w:proofErr w:type="gramStart"/>
      <w:r>
        <w:rPr>
          <w:rFonts w:ascii="Times New Roman" w:hAnsi="Times New Roman" w:cs="Times New Roman"/>
          <w:color w:val="000000" w:themeColor="dark1"/>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Pr>
          <w:rFonts w:ascii="Times New Roman" w:hAnsi="Times New Roman" w:cs="Times New Roman"/>
          <w:color w:val="000000" w:themeColor="dark1"/>
          <w:sz w:val="28"/>
          <w:szCs w:val="28"/>
        </w:rPr>
        <w:t>:</w:t>
      </w:r>
    </w:p>
    <w:p w:rsidR="00AC16A9" w:rsidRDefault="00370264">
      <w:pPr>
        <w:pStyle w:val="s1"/>
        <w:shd w:val="clear" w:color="auto" w:fill="FFFFFF"/>
        <w:spacing w:line="360" w:lineRule="auto"/>
        <w:rPr>
          <w:rFonts w:ascii="Times New Roman" w:hAnsi="Times New Roman"/>
          <w:sz w:val="28"/>
          <w:szCs w:val="28"/>
        </w:rPr>
      </w:pPr>
      <w:r>
        <w:rPr>
          <w:rFonts w:ascii="Times New Roman" w:hAnsi="Times New Roman" w:cs="Times New Roman"/>
          <w:color w:val="000000" w:themeColor="dark1"/>
          <w:sz w:val="28"/>
          <w:szCs w:val="28"/>
        </w:rPr>
        <w:t>1) от контролируемого лица поступило уведомление об отзыве заявления о проведении профилактического визита;</w:t>
      </w:r>
    </w:p>
    <w:p w:rsidR="00AC16A9" w:rsidRDefault="00370264">
      <w:pPr>
        <w:pStyle w:val="s1"/>
        <w:shd w:val="clear" w:color="auto" w:fill="FFFFFF"/>
        <w:spacing w:line="360" w:lineRule="auto"/>
        <w:rPr>
          <w:rFonts w:ascii="Times New Roman" w:hAnsi="Times New Roman"/>
          <w:sz w:val="28"/>
          <w:szCs w:val="28"/>
        </w:rPr>
      </w:pPr>
      <w:r>
        <w:rPr>
          <w:rFonts w:ascii="Times New Roman" w:hAnsi="Times New Roman" w:cs="Times New Roman"/>
          <w:color w:val="000000" w:themeColor="dark1"/>
          <w:sz w:val="28"/>
          <w:szCs w:val="28"/>
        </w:rPr>
        <w:t>2)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w:t>
      </w:r>
    </w:p>
    <w:p w:rsidR="00AC16A9" w:rsidRDefault="00370264">
      <w:pPr>
        <w:pStyle w:val="s1"/>
        <w:shd w:val="clear" w:color="auto" w:fill="FFFFFF"/>
        <w:spacing w:line="360" w:lineRule="auto"/>
        <w:rPr>
          <w:rFonts w:ascii="Times New Roman" w:hAnsi="Times New Roman"/>
          <w:sz w:val="28"/>
          <w:szCs w:val="28"/>
        </w:rPr>
      </w:pPr>
      <w:r>
        <w:rPr>
          <w:rFonts w:ascii="Times New Roman" w:hAnsi="Times New Roman" w:cs="Times New Roman"/>
          <w:color w:val="000000" w:themeColor="dark1"/>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C16A9" w:rsidRDefault="00370264">
      <w:pPr>
        <w:pStyle w:val="s1"/>
        <w:shd w:val="clear" w:color="auto" w:fill="FFFFFF"/>
        <w:spacing w:line="360" w:lineRule="auto"/>
        <w:rPr>
          <w:rFonts w:ascii="Times New Roman" w:hAnsi="Times New Roman"/>
          <w:sz w:val="28"/>
          <w:szCs w:val="28"/>
        </w:rPr>
      </w:pPr>
      <w:r>
        <w:rPr>
          <w:rFonts w:ascii="Times New Roman" w:hAnsi="Times New Roman" w:cs="Times New Roman"/>
          <w:color w:val="000000" w:themeColor="dark1"/>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Администрации, либо членов их семей.</w:t>
      </w:r>
    </w:p>
    <w:p w:rsidR="00AC16A9" w:rsidRDefault="00370264">
      <w:pPr>
        <w:pStyle w:val="s1"/>
        <w:shd w:val="clear" w:color="auto" w:fill="FFFFFF"/>
        <w:spacing w:line="360" w:lineRule="auto"/>
        <w:rPr>
          <w:rFonts w:ascii="Times New Roman" w:hAnsi="Times New Roman"/>
          <w:sz w:val="28"/>
          <w:szCs w:val="28"/>
        </w:rPr>
      </w:pPr>
      <w:r>
        <w:rPr>
          <w:rFonts w:ascii="Times New Roman" w:hAnsi="Times New Roman"/>
          <w:color w:val="000000" w:themeColor="dark1"/>
          <w:sz w:val="28"/>
          <w:szCs w:val="28"/>
        </w:rPr>
        <w:t>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AC16A9" w:rsidRDefault="00AC16A9">
      <w:pPr>
        <w:pStyle w:val="ConsPlusNormal"/>
        <w:spacing w:line="360" w:lineRule="auto"/>
        <w:ind w:firstLine="709"/>
        <w:jc w:val="both"/>
        <w:rPr>
          <w:rFonts w:ascii="Times New Roman" w:hAnsi="Times New Roman" w:cs="Times New Roman"/>
          <w:color w:val="000000"/>
          <w:sz w:val="28"/>
          <w:szCs w:val="28"/>
        </w:rPr>
      </w:pPr>
    </w:p>
    <w:p w:rsidR="00AC16A9" w:rsidRDefault="00370264">
      <w:pPr>
        <w:pStyle w:val="ConsPlusNormal"/>
        <w:spacing w:line="36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Осуществление контрольных мероприятий и контрольных действий</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C16A9" w:rsidRDefault="00370264">
      <w:pPr>
        <w:pStyle w:val="ConsPlusNormal"/>
        <w:spacing w:line="360" w:lineRule="auto"/>
        <w:ind w:firstLine="709"/>
        <w:jc w:val="both"/>
        <w:rPr>
          <w:rFonts w:ascii="Times New Roman" w:hAnsi="Times New Roman" w:cs="Times New Roman"/>
        </w:rPr>
      </w:pPr>
      <w:proofErr w:type="gramStart"/>
      <w:r>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AC16A9" w:rsidRDefault="00370264">
      <w:pPr>
        <w:pStyle w:val="ConsPlusNormal"/>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C16A9" w:rsidRDefault="00370264">
      <w:pPr>
        <w:spacing w:line="360" w:lineRule="auto"/>
        <w:ind w:firstLine="709"/>
        <w:jc w:val="both"/>
        <w:rPr>
          <w:color w:val="000000"/>
          <w:sz w:val="28"/>
          <w:szCs w:val="28"/>
        </w:rPr>
      </w:pPr>
      <w:proofErr w:type="gramStart"/>
      <w:r>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Pr>
          <w:color w:val="000000"/>
          <w:sz w:val="28"/>
          <w:szCs w:val="28"/>
          <w:shd w:val="clear" w:color="auto" w:fill="FFFFFF"/>
        </w:rPr>
        <w:t xml:space="preserve"> автоматическом </w:t>
      </w:r>
      <w:proofErr w:type="gramStart"/>
      <w:r>
        <w:rPr>
          <w:color w:val="000000"/>
          <w:sz w:val="28"/>
          <w:szCs w:val="28"/>
          <w:shd w:val="clear" w:color="auto" w:fill="FFFFFF"/>
        </w:rPr>
        <w:t>режиме</w:t>
      </w:r>
      <w:proofErr w:type="gramEnd"/>
      <w:r>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Pr>
          <w:color w:val="000000"/>
          <w:sz w:val="28"/>
          <w:szCs w:val="28"/>
        </w:rPr>
        <w:t>);</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 </w:t>
      </w:r>
      <w:bookmarkStart w:id="8" w:name="_Hlk79507688"/>
      <w:r>
        <w:rPr>
          <w:rFonts w:ascii="Times New Roman" w:hAnsi="Times New Roman" w:cs="Times New Roman"/>
          <w:color w:val="000000"/>
          <w:sz w:val="28"/>
          <w:szCs w:val="28"/>
        </w:rPr>
        <w:t>Контрольные мероприятия, указанные в подпунктах 1 – 4 пункта 3.1 настоящего Положения, проводятся в форме внеплановых мероприятий.</w:t>
      </w:r>
    </w:p>
    <w:p w:rsidR="00AC16A9" w:rsidRDefault="0037026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bookmarkEnd w:id="8"/>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AC16A9" w:rsidRDefault="00370264">
      <w:pPr>
        <w:pStyle w:val="ConsPlusNormal"/>
        <w:spacing w:line="360" w:lineRule="auto"/>
        <w:ind w:firstLine="709"/>
        <w:jc w:val="both"/>
        <w:rPr>
          <w:rFonts w:ascii="Times New Roman" w:hAnsi="Times New Roman" w:cs="Times New Roman"/>
        </w:rPr>
      </w:pPr>
      <w:proofErr w:type="gramStart"/>
      <w:r>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Pr>
          <w:rFonts w:ascii="Times New Roman" w:hAnsi="Times New Roman" w:cs="Times New Roman"/>
          <w:color w:val="000000"/>
          <w:sz w:val="28"/>
          <w:szCs w:val="28"/>
        </w:rPr>
        <w:t xml:space="preserve"> лиц;</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Pr>
          <w:rFonts w:ascii="Times New Roman" w:hAnsi="Times New Roman" w:cs="Times New Roman"/>
          <w:sz w:val="28"/>
          <w:szCs w:val="28"/>
        </w:rPr>
        <w:t xml:space="preserve"> не установлено иное)</w:t>
      </w:r>
      <w:r>
        <w:rPr>
          <w:rFonts w:ascii="Times New Roman" w:hAnsi="Times New Roman" w:cs="Times New Roman"/>
          <w:color w:val="000000"/>
          <w:sz w:val="28"/>
          <w:szCs w:val="28"/>
        </w:rPr>
        <w:t>;</w:t>
      </w:r>
      <w:proofErr w:type="gramEnd"/>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t xml:space="preserve"> </w:t>
      </w:r>
      <w:r>
        <w:rPr>
          <w:rFonts w:ascii="Times New Roman" w:hAnsi="Times New Roman" w:cs="Times New Roman"/>
          <w:color w:val="000000"/>
          <w:sz w:val="28"/>
          <w:szCs w:val="28"/>
        </w:rPr>
        <w:t>в специальном разделе, посвященном контрольной деятельности.</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3.7. </w:t>
      </w:r>
      <w:proofErr w:type="gramStart"/>
      <w:r>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Pr>
          <w:rFonts w:ascii="Times New Roman" w:hAnsi="Times New Roman" w:cs="Times New Roman"/>
          <w:color w:val="000000"/>
          <w:sz w:val="28"/>
          <w:szCs w:val="28"/>
        </w:rPr>
        <w:t xml:space="preserve"> осуществлять муниципальный жилищный контроль, о проведении контрольного мероприятия.</w:t>
      </w:r>
    </w:p>
    <w:p w:rsidR="00AC16A9" w:rsidRDefault="00370264">
      <w:pPr>
        <w:pStyle w:val="ConsPlusNormal"/>
        <w:spacing w:line="360" w:lineRule="auto"/>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 xml:space="preserve">3.8. </w:t>
      </w:r>
      <w:proofErr w:type="gramStart"/>
      <w:r>
        <w:rPr>
          <w:rFonts w:ascii="Times New Roman" w:hAnsi="Times New Roman" w:cs="Times New Roman"/>
          <w:color w:val="000000"/>
          <w:sz w:val="28"/>
          <w:szCs w:val="28"/>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муниципального образования «</w:t>
      </w:r>
      <w:proofErr w:type="spellStart"/>
      <w:r>
        <w:rPr>
          <w:rFonts w:ascii="Times New Roman" w:hAnsi="Times New Roman" w:cs="Times New Roman"/>
          <w:color w:val="000000"/>
          <w:sz w:val="28"/>
          <w:szCs w:val="28"/>
        </w:rPr>
        <w:t>Починковский</w:t>
      </w:r>
      <w:proofErr w:type="spellEnd"/>
      <w:r>
        <w:rPr>
          <w:rFonts w:ascii="Times New Roman" w:hAnsi="Times New Roman" w:cs="Times New Roman"/>
          <w:color w:val="000000"/>
          <w:sz w:val="28"/>
          <w:szCs w:val="28"/>
        </w:rPr>
        <w:t xml:space="preserve"> муниципальный округ» Смоленской области</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shd w:val="clear" w:color="auto" w:fill="FFFFFF"/>
        </w:rPr>
        <w:t>содержащегося в планах работы Администрации, в том числе в случаях, установленных</w:t>
      </w:r>
      <w:r>
        <w:rPr>
          <w:rFonts w:ascii="Times New Roman" w:hAnsi="Times New Roman" w:cs="Times New Roman"/>
          <w:color w:val="000000"/>
          <w:sz w:val="28"/>
          <w:szCs w:val="28"/>
        </w:rPr>
        <w:t xml:space="preserve"> Федеральным </w:t>
      </w:r>
      <w:r>
        <w:rPr>
          <w:rFonts w:ascii="Times New Roman" w:hAnsi="Times New Roman" w:cs="Times New Roman"/>
          <w:sz w:val="28"/>
          <w:szCs w:val="28"/>
        </w:rPr>
        <w:t>законом</w:t>
      </w:r>
      <w:r>
        <w:rPr>
          <w:rFonts w:ascii="Times New Roman" w:hAnsi="Times New Roman" w:cs="Times New Roman"/>
          <w:color w:val="000000"/>
          <w:sz w:val="28"/>
          <w:szCs w:val="28"/>
        </w:rPr>
        <w:t xml:space="preserve"> от 31 июля 2020 года № 248-ФЗ «О государственном контроле (надзоре) и муниципальном контроле в Российской Федерации».</w:t>
      </w:r>
      <w:proofErr w:type="gramEnd"/>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r>
          <w:rPr>
            <w:rStyle w:val="a3"/>
            <w:rFonts w:ascii="Times New Roman" w:hAnsi="Times New Roman" w:cs="Times New Roman"/>
            <w:color w:val="000000"/>
            <w:sz w:val="28"/>
            <w:szCs w:val="28"/>
            <w:u w:val="none"/>
          </w:rPr>
          <w:t>законом</w:t>
        </w:r>
      </w:hyperlink>
      <w:r>
        <w:rPr>
          <w:rFonts w:ascii="Times New Roman" w:hAnsi="Times New Roman" w:cs="Times New Roman"/>
          <w:color w:val="000000"/>
          <w:sz w:val="28"/>
          <w:szCs w:val="28"/>
        </w:rPr>
        <w:t xml:space="preserve"> от 31 июля 2020 года № 248-ФЗ «О государственном контроле (надзоре) и муниципальном контроле в Российской Федерации», Жилищным кодексом Российской Федерации.</w:t>
      </w:r>
    </w:p>
    <w:p w:rsidR="00AC16A9" w:rsidRDefault="00370264">
      <w:pPr>
        <w:spacing w:line="360" w:lineRule="auto"/>
        <w:ind w:firstLine="709"/>
        <w:jc w:val="both"/>
        <w:rPr>
          <w:color w:val="000000"/>
          <w:sz w:val="28"/>
          <w:szCs w:val="28"/>
        </w:rPr>
      </w:pPr>
      <w:r>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Pr>
          <w:color w:val="000000"/>
          <w:sz w:val="28"/>
          <w:szCs w:val="28"/>
        </w:rPr>
        <w:t xml:space="preserve">Перечень указанных документов и (или) сведений, порядок и сроки их представления установлены утвержденным </w:t>
      </w:r>
      <w:r>
        <w:rPr>
          <w:color w:val="000000"/>
          <w:sz w:val="28"/>
          <w:szCs w:val="28"/>
          <w:shd w:val="clear" w:color="auto" w:fill="FFFFFF"/>
        </w:rPr>
        <w:t>распоряжением Правительства Российской Федерации от 19.04.2016 № 724-р перечнем</w:t>
      </w:r>
      <w:r>
        <w:rPr>
          <w:color w:val="000000"/>
          <w:sz w:val="28"/>
          <w:szCs w:val="28"/>
        </w:rPr>
        <w:t xml:space="preserve"> </w:t>
      </w:r>
      <w:r>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Pr>
          <w:color w:val="000000"/>
          <w:sz w:val="28"/>
          <w:szCs w:val="28"/>
          <w:shd w:val="clear" w:color="auto" w:fill="FFFFFF"/>
        </w:rPr>
        <w:t xml:space="preserve"> </w:t>
      </w:r>
      <w:proofErr w:type="gramStart"/>
      <w:r>
        <w:rPr>
          <w:color w:val="000000"/>
          <w:sz w:val="28"/>
          <w:szCs w:val="28"/>
          <w:shd w:val="clear" w:color="auto" w:fill="FFFFFF"/>
        </w:rPr>
        <w:t>организаций, в распоряжении которых находятся эти документы и (или) информация, а также</w:t>
      </w:r>
      <w:r>
        <w:rPr>
          <w:color w:val="000000"/>
          <w:sz w:val="28"/>
          <w:szCs w:val="28"/>
        </w:rPr>
        <w:t xml:space="preserve"> </w:t>
      </w:r>
      <w:r>
        <w:rPr>
          <w:sz w:val="28"/>
          <w:szCs w:val="28"/>
        </w:rPr>
        <w:t>Правилами</w:t>
      </w:r>
      <w:r>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C16A9" w:rsidRDefault="00370264">
      <w:pPr>
        <w:pStyle w:val="ConsPlusNormal"/>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3.11. </w:t>
      </w:r>
      <w:r>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Pr>
          <w:rFonts w:ascii="Times New Roman" w:hAnsi="Times New Roman" w:cs="Times New Roman"/>
          <w:color w:val="000000"/>
          <w:sz w:val="28"/>
          <w:szCs w:val="28"/>
          <w:shd w:val="clear" w:color="auto" w:fill="FFFFFF"/>
        </w:rPr>
        <w:t>связи</w:t>
      </w:r>
      <w:proofErr w:type="gramEnd"/>
      <w:r>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C16A9" w:rsidRDefault="00370264">
      <w:pPr>
        <w:spacing w:line="360" w:lineRule="auto"/>
        <w:ind w:firstLine="709"/>
        <w:jc w:val="both"/>
        <w:rPr>
          <w:color w:val="000000"/>
          <w:sz w:val="28"/>
          <w:szCs w:val="28"/>
          <w:shd w:val="clear" w:color="auto" w:fill="FFFFFF"/>
        </w:rPr>
      </w:pPr>
      <w:r>
        <w:rPr>
          <w:color w:val="000000"/>
          <w:sz w:val="28"/>
          <w:szCs w:val="28"/>
        </w:rPr>
        <w:t xml:space="preserve">1) </w:t>
      </w:r>
      <w:r>
        <w:rPr>
          <w:color w:val="000000"/>
          <w:sz w:val="28"/>
          <w:szCs w:val="28"/>
          <w:shd w:val="clear" w:color="auto" w:fill="FFFFFF"/>
        </w:rPr>
        <w:t xml:space="preserve">отсутствие контролируемого лица либо его представителя не препятствует оценке </w:t>
      </w:r>
      <w:r>
        <w:rPr>
          <w:color w:val="000000"/>
          <w:sz w:val="28"/>
          <w:szCs w:val="28"/>
        </w:rPr>
        <w:t xml:space="preserve">должностным лицом, уполномоченным осуществлять муниципальный жилищный контроль, </w:t>
      </w:r>
      <w:r>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C16A9" w:rsidRDefault="00370264">
      <w:pPr>
        <w:spacing w:line="360" w:lineRule="auto"/>
        <w:ind w:firstLine="709"/>
        <w:jc w:val="both"/>
        <w:rPr>
          <w:color w:val="000000"/>
          <w:sz w:val="28"/>
          <w:szCs w:val="28"/>
        </w:rPr>
      </w:pPr>
      <w:r>
        <w:rPr>
          <w:color w:val="000000"/>
          <w:sz w:val="28"/>
          <w:szCs w:val="28"/>
          <w:shd w:val="clear" w:color="auto" w:fill="FFFFFF"/>
        </w:rPr>
        <w:t xml:space="preserve">2) отсутствие признаков </w:t>
      </w:r>
      <w:r>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AC16A9" w:rsidRDefault="00370264">
      <w:pPr>
        <w:spacing w:line="360" w:lineRule="auto"/>
        <w:ind w:firstLine="709"/>
        <w:jc w:val="both"/>
        <w:rPr>
          <w:color w:val="000000"/>
          <w:sz w:val="28"/>
          <w:szCs w:val="28"/>
        </w:rPr>
      </w:pPr>
      <w:r>
        <w:rPr>
          <w:color w:val="000000"/>
          <w:sz w:val="28"/>
          <w:szCs w:val="28"/>
        </w:rPr>
        <w:t>3) имеются уважительные причины для отсутствия контролируемого лица (болезнь</w:t>
      </w:r>
      <w:r>
        <w:rPr>
          <w:color w:val="000000"/>
          <w:sz w:val="28"/>
          <w:szCs w:val="28"/>
          <w:shd w:val="clear" w:color="auto" w:fill="FFFFFF"/>
        </w:rPr>
        <w:t xml:space="preserve"> контролируемого лица</w:t>
      </w:r>
      <w:r>
        <w:rPr>
          <w:color w:val="000000"/>
          <w:sz w:val="28"/>
          <w:szCs w:val="28"/>
        </w:rPr>
        <w:t>, его командировка и т.п.) при проведении</w:t>
      </w:r>
      <w:r>
        <w:rPr>
          <w:color w:val="000000"/>
          <w:sz w:val="28"/>
          <w:szCs w:val="28"/>
          <w:shd w:val="clear" w:color="auto" w:fill="FFFFFF"/>
        </w:rPr>
        <w:t xml:space="preserve"> контрольного мероприятия</w:t>
      </w:r>
      <w:r>
        <w:rPr>
          <w:color w:val="000000"/>
          <w:sz w:val="28"/>
          <w:szCs w:val="28"/>
        </w:rPr>
        <w:t>.</w:t>
      </w:r>
    </w:p>
    <w:p w:rsidR="00AC16A9" w:rsidRDefault="00370264">
      <w:pPr>
        <w:pStyle w:val="s1"/>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AC16A9" w:rsidRDefault="00370264">
      <w:pPr>
        <w:pStyle w:val="s1"/>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отношении одного субъекта малого предпринимательства срок взаимодействия в ходе проведения выездной проверки не может превышать 50 часов для малого предприятия и 15 часов для </w:t>
      </w:r>
      <w:proofErr w:type="spellStart"/>
      <w:r>
        <w:rPr>
          <w:rFonts w:ascii="Times New Roman" w:hAnsi="Times New Roman" w:cs="Times New Roman"/>
          <w:color w:val="000000"/>
          <w:sz w:val="28"/>
          <w:szCs w:val="28"/>
        </w:rPr>
        <w:t>микропредприятия</w:t>
      </w:r>
      <w:proofErr w:type="spellEnd"/>
      <w:r>
        <w:rPr>
          <w:rFonts w:ascii="Times New Roman" w:hAnsi="Times New Roman" w:cs="Times New Roman"/>
          <w:color w:val="000000"/>
          <w:sz w:val="28"/>
          <w:szCs w:val="28"/>
        </w:rPr>
        <w:t>.</w:t>
      </w:r>
    </w:p>
    <w:p w:rsidR="00AC16A9" w:rsidRDefault="00370264">
      <w:pPr>
        <w:pStyle w:val="s1"/>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3.14. </w:t>
      </w:r>
      <w:proofErr w:type="gramStart"/>
      <w:r>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r>
          <w:rPr>
            <w:rStyle w:val="a3"/>
            <w:rFonts w:ascii="Times New Roman" w:hAnsi="Times New Roman" w:cs="Times New Roman"/>
            <w:color w:val="000000"/>
            <w:sz w:val="28"/>
            <w:szCs w:val="28"/>
            <w:u w:val="none"/>
          </w:rPr>
          <w:t>частью 2 статьи 90</w:t>
        </w:r>
      </w:hyperlink>
      <w:r>
        <w:rPr>
          <w:rFonts w:ascii="Times New Roman" w:hAnsi="Times New Roman" w:cs="Times New Roman"/>
          <w:color w:val="000000"/>
          <w:sz w:val="28"/>
          <w:szCs w:val="28"/>
        </w:rPr>
        <w:t xml:space="preserve"> Федерального закона от 31 июля 2020 года № 248-ФЗ «О государственном</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контроле</w:t>
      </w:r>
      <w:proofErr w:type="gramEnd"/>
      <w:r>
        <w:rPr>
          <w:rFonts w:ascii="Times New Roman" w:hAnsi="Times New Roman" w:cs="Times New Roman"/>
          <w:color w:val="000000"/>
          <w:sz w:val="28"/>
          <w:szCs w:val="28"/>
        </w:rPr>
        <w:t xml:space="preserve"> (надзоре) и муниципальном контроле в Российской Федерации».</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C16A9" w:rsidRDefault="00370264">
      <w:pPr>
        <w:spacing w:line="360" w:lineRule="auto"/>
        <w:ind w:firstLine="709"/>
        <w:jc w:val="both"/>
        <w:rPr>
          <w:color w:val="000000"/>
          <w:sz w:val="28"/>
          <w:szCs w:val="28"/>
        </w:rPr>
      </w:pPr>
      <w:r>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Pr>
          <w:color w:val="000000"/>
          <w:sz w:val="28"/>
          <w:szCs w:val="28"/>
          <w:shd w:val="clear" w:color="auto" w:fill="FFFFFF"/>
        </w:rPr>
        <w:t xml:space="preserve"> если иной порядок оформления акта не установлен Правительством Российской Федерации</w:t>
      </w:r>
      <w:r>
        <w:rPr>
          <w:color w:val="000000"/>
          <w:sz w:val="28"/>
          <w:szCs w:val="28"/>
        </w:rPr>
        <w:t>.</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3.17. </w:t>
      </w:r>
      <w:proofErr w:type="gramStart"/>
      <w:r>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Pr>
          <w:rFonts w:ascii="Times New Roman" w:hAnsi="Times New Roman" w:cs="Times New Roman"/>
          <w:color w:val="000000"/>
          <w:sz w:val="28"/>
          <w:szCs w:val="28"/>
          <w:shd w:val="clear" w:color="auto" w:fill="FFFFFF"/>
        </w:rPr>
        <w:t xml:space="preserve"> форме, в том числе через федеральную государственную информационную систему «</w:t>
      </w:r>
      <w:r>
        <w:rPr>
          <w:rFonts w:ascii="Times New Roman" w:hAnsi="Times New Roman" w:cs="Times New Roman"/>
          <w:color w:val="000000"/>
          <w:sz w:val="28"/>
          <w:szCs w:val="28"/>
        </w:rPr>
        <w:t>Единый портал</w:t>
      </w:r>
      <w:r>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C16A9" w:rsidRDefault="00370264">
      <w:pPr>
        <w:pStyle w:val="ConsPlusNormal"/>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ascii="Times New Roman" w:hAnsi="Times New Roman" w:cs="Times New Roman"/>
          <w:color w:val="000000"/>
          <w:sz w:val="28"/>
          <w:szCs w:val="28"/>
          <w:shd w:val="clear" w:color="auto" w:fill="FFFFFF"/>
        </w:rPr>
        <w:t xml:space="preserve"> документы</w:t>
      </w:r>
      <w:proofErr w:type="gramEnd"/>
      <w:r>
        <w:rPr>
          <w:rFonts w:ascii="Times New Roman" w:hAnsi="Times New Roman" w:cs="Times New Roman"/>
          <w:color w:val="000000"/>
          <w:sz w:val="28"/>
          <w:szCs w:val="28"/>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Pr>
          <w:rFonts w:ascii="Times New Roman" w:hAnsi="Times New Roman" w:cs="Times New Roman"/>
          <w:color w:val="000000"/>
          <w:sz w:val="28"/>
          <w:szCs w:val="28"/>
          <w:shd w:val="clear" w:color="auto" w:fill="FFFFFF"/>
        </w:rPr>
        <w:t>ии и ау</w:t>
      </w:r>
      <w:proofErr w:type="gramEnd"/>
      <w:r>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 31 декабря 202</w:t>
      </w:r>
      <w:r w:rsidR="003B4781">
        <w:rPr>
          <w:rFonts w:ascii="Times New Roman" w:hAnsi="Times New Roman" w:cs="Times New Roman"/>
          <w:color w:val="000000"/>
          <w:sz w:val="28"/>
          <w:szCs w:val="28"/>
        </w:rPr>
        <w:t>5</w:t>
      </w:r>
      <w:r>
        <w:rPr>
          <w:rFonts w:ascii="Times New Roman" w:hAnsi="Times New Roman" w:cs="Times New Roman"/>
          <w:color w:val="000000"/>
          <w:sz w:val="28"/>
          <w:szCs w:val="28"/>
        </w:rPr>
        <w:t xml:space="preserve">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Pr>
          <w:rFonts w:ascii="Times New Roman" w:hAnsi="Times New Roman" w:cs="Times New Roman"/>
          <w:color w:val="000000"/>
          <w:sz w:val="28"/>
          <w:szCs w:val="28"/>
        </w:rPr>
        <w:t>осуществляться</w:t>
      </w:r>
      <w:proofErr w:type="gramEnd"/>
      <w:r>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rFonts w:ascii="Times New Roman" w:hAnsi="Times New Roman" w:cs="Times New Roman"/>
          <w:color w:val="000000" w:themeColor="dark1"/>
          <w:sz w:val="28"/>
          <w:szCs w:val="28"/>
          <w:shd w:val="clear" w:color="auto" w:fill="FFFFFF"/>
        </w:rPr>
        <w:t xml:space="preserve">Федерального закона </w:t>
      </w:r>
      <w:r>
        <w:rPr>
          <w:rFonts w:ascii="Times New Roman" w:hAnsi="Times New Roman" w:cs="Times New Roman"/>
          <w:color w:val="000000"/>
          <w:sz w:val="28"/>
          <w:szCs w:val="28"/>
        </w:rPr>
        <w:t>от 31 июля 2020 года № 248-ФЗ «О государственном контроле (надзоре) и муниципальном контроле в Российской Федерации»</w:t>
      </w:r>
      <w:r>
        <w:rPr>
          <w:rFonts w:ascii="Times New Roman" w:hAnsi="Times New Roman" w:cs="Times New Roman"/>
          <w:color w:val="000000" w:themeColor="dark1"/>
          <w:sz w:val="28"/>
          <w:szCs w:val="28"/>
        </w:rPr>
        <w:t xml:space="preserve"> и разделом 4 настоящего Положения</w:t>
      </w:r>
      <w:r>
        <w:rPr>
          <w:rFonts w:ascii="Times New Roman" w:hAnsi="Times New Roman" w:cs="Times New Roman"/>
          <w:color w:val="000000"/>
          <w:sz w:val="28"/>
          <w:szCs w:val="28"/>
        </w:rPr>
        <w:t>.</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AC16A9" w:rsidRDefault="00370264">
      <w:pPr>
        <w:pStyle w:val="ConsPlusNormal"/>
        <w:spacing w:line="360" w:lineRule="auto"/>
        <w:ind w:firstLine="709"/>
        <w:jc w:val="both"/>
        <w:rPr>
          <w:rFonts w:ascii="Times New Roman" w:hAnsi="Times New Roman" w:cs="Times New Roman"/>
        </w:rPr>
      </w:pPr>
      <w:bookmarkStart w:id="9" w:name="Par318"/>
      <w:bookmarkEnd w:id="9"/>
      <w:r>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C16A9" w:rsidRDefault="00370264">
      <w:pPr>
        <w:pStyle w:val="ConsPlusNormal"/>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C16A9" w:rsidRDefault="00370264">
      <w:pPr>
        <w:spacing w:line="360" w:lineRule="auto"/>
        <w:ind w:firstLine="709"/>
        <w:jc w:val="both"/>
        <w:rPr>
          <w:color w:val="000000"/>
          <w:sz w:val="28"/>
          <w:szCs w:val="28"/>
        </w:rPr>
      </w:pPr>
      <w:proofErr w:type="gramStart"/>
      <w:r>
        <w:rPr>
          <w:color w:val="000000"/>
          <w:sz w:val="28"/>
          <w:szCs w:val="28"/>
        </w:rPr>
        <w:t xml:space="preserve">4) </w:t>
      </w:r>
      <w:r>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rPr>
        <w:t>;</w:t>
      </w:r>
      <w:proofErr w:type="gramEnd"/>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3.21.</w:t>
      </w:r>
      <w:r>
        <w:t xml:space="preserve"> </w:t>
      </w:r>
      <w:r>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8"/>
          <w:szCs w:val="28"/>
        </w:rPr>
        <w:t>Смоленской области</w:t>
      </w:r>
      <w:r>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C16A9" w:rsidRDefault="00370264">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C16A9" w:rsidRDefault="00AC16A9">
      <w:pPr>
        <w:pStyle w:val="ConsPlusNormal"/>
        <w:spacing w:line="360" w:lineRule="auto"/>
        <w:ind w:firstLine="709"/>
        <w:jc w:val="both"/>
        <w:rPr>
          <w:rFonts w:ascii="Times New Roman" w:hAnsi="Times New Roman" w:cs="Times New Roman"/>
          <w:color w:val="000000"/>
          <w:sz w:val="28"/>
          <w:szCs w:val="28"/>
        </w:rPr>
      </w:pPr>
    </w:p>
    <w:p w:rsidR="00AC16A9" w:rsidRDefault="00370264">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AC16A9" w:rsidRDefault="00AC16A9">
      <w:pPr>
        <w:pStyle w:val="ConsPlusNormal"/>
        <w:ind w:firstLine="0"/>
        <w:jc w:val="center"/>
        <w:rPr>
          <w:rFonts w:ascii="Times New Roman" w:hAnsi="Times New Roman" w:cs="Times New Roman"/>
          <w:b/>
          <w:bCs/>
          <w:color w:val="000000"/>
          <w:sz w:val="28"/>
          <w:szCs w:val="28"/>
        </w:rPr>
      </w:pPr>
    </w:p>
    <w:p w:rsidR="00AC16A9" w:rsidRDefault="00370264">
      <w:pPr>
        <w:pStyle w:val="1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AC16A9" w:rsidRDefault="00370264">
      <w:pPr>
        <w:pStyle w:val="1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AC16A9" w:rsidRDefault="00AC16A9">
      <w:pPr>
        <w:pStyle w:val="10"/>
        <w:spacing w:line="360" w:lineRule="auto"/>
        <w:ind w:firstLine="709"/>
        <w:jc w:val="both"/>
        <w:rPr>
          <w:rFonts w:ascii="Times New Roman" w:hAnsi="Times New Roman" w:cs="Times New Roman"/>
          <w:color w:val="000000"/>
          <w:sz w:val="28"/>
          <w:szCs w:val="28"/>
        </w:rPr>
      </w:pPr>
    </w:p>
    <w:p w:rsidR="00AC16A9" w:rsidRDefault="00370264">
      <w:pPr>
        <w:pStyle w:val="1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5. Ключевые показатели муниципального жилищного контроля </w:t>
      </w:r>
      <w:r>
        <w:rPr>
          <w:rFonts w:ascii="Times New Roman" w:hAnsi="Times New Roman" w:cs="Times New Roman"/>
          <w:b/>
          <w:bCs/>
          <w:color w:val="000000"/>
          <w:sz w:val="28"/>
          <w:szCs w:val="28"/>
        </w:rPr>
        <w:br/>
        <w:t>и их целевые значения</w:t>
      </w:r>
    </w:p>
    <w:p w:rsidR="00AC16A9" w:rsidRDefault="00370264">
      <w:pPr>
        <w:pStyle w:val="1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C16A9" w:rsidRDefault="00370264">
      <w:pPr>
        <w:pStyle w:val="10"/>
        <w:spacing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rPr>
        <w:t>5.2.</w:t>
      </w:r>
      <w:r>
        <w:rPr>
          <w:rFonts w:ascii="Times New Roman" w:hAnsi="Times New Roman" w:cs="Times New Roman"/>
          <w:color w:val="000000"/>
          <w:sz w:val="28"/>
          <w:szCs w:val="28"/>
          <w:lang w:eastAsia="ru-RU"/>
        </w:rPr>
        <w:t xml:space="preserve"> Ключевые и индикативные показатели муниципального жилищного контроля указаны в приложении № 2 к настоящему Положению.</w:t>
      </w:r>
    </w:p>
    <w:p w:rsidR="00AC16A9" w:rsidRDefault="00370264">
      <w:pPr>
        <w:spacing w:after="160" w:line="259" w:lineRule="auto"/>
        <w:rPr>
          <w:bCs/>
          <w:color w:val="000000"/>
          <w:sz w:val="28"/>
          <w:szCs w:val="28"/>
          <w:lang w:eastAsia="zh-CN"/>
        </w:rPr>
      </w:pPr>
      <w:r>
        <w:br w:type="page"/>
      </w:r>
    </w:p>
    <w:tbl>
      <w:tblPr>
        <w:tblW w:w="4164" w:type="dxa"/>
        <w:jc w:val="right"/>
        <w:tblInd w:w="129" w:type="dxa"/>
        <w:tblLayout w:type="fixed"/>
        <w:tblCellMar>
          <w:top w:w="55" w:type="dxa"/>
          <w:left w:w="55" w:type="dxa"/>
          <w:bottom w:w="55" w:type="dxa"/>
          <w:right w:w="55" w:type="dxa"/>
        </w:tblCellMar>
        <w:tblLook w:val="04A0" w:firstRow="1" w:lastRow="0" w:firstColumn="1" w:lastColumn="0" w:noHBand="0" w:noVBand="1"/>
      </w:tblPr>
      <w:tblGrid>
        <w:gridCol w:w="4164"/>
      </w:tblGrid>
      <w:tr w:rsidR="00AC16A9" w:rsidTr="005830A8">
        <w:trPr>
          <w:jc w:val="right"/>
        </w:trPr>
        <w:tc>
          <w:tcPr>
            <w:tcW w:w="4164" w:type="dxa"/>
          </w:tcPr>
          <w:p w:rsidR="005830A8" w:rsidRDefault="00370264" w:rsidP="005830A8">
            <w:pPr>
              <w:pStyle w:val="10"/>
              <w:pageBreakBefore/>
              <w:rPr>
                <w:rFonts w:ascii="Times New Roman" w:hAnsi="Times New Roman" w:cs="Times New Roman"/>
                <w:color w:val="000000"/>
                <w:sz w:val="24"/>
                <w:szCs w:val="24"/>
              </w:rPr>
            </w:pPr>
            <w:r>
              <w:rPr>
                <w:rFonts w:ascii="Times New Roman" w:hAnsi="Times New Roman" w:cs="Times New Roman"/>
                <w:color w:val="000000"/>
                <w:sz w:val="24"/>
                <w:szCs w:val="24"/>
              </w:rPr>
              <w:t>Приложение № 1</w:t>
            </w:r>
          </w:p>
          <w:p w:rsidR="00AC16A9" w:rsidRDefault="00370264" w:rsidP="005830A8">
            <w:pPr>
              <w:pStyle w:val="10"/>
              <w:pageBreakBefore/>
              <w:jc w:val="both"/>
            </w:pPr>
            <w:r>
              <w:rPr>
                <w:rFonts w:ascii="Times New Roman" w:hAnsi="Times New Roman" w:cs="Times New Roman"/>
                <w:color w:val="000000"/>
                <w:sz w:val="24"/>
                <w:szCs w:val="24"/>
              </w:rPr>
              <w:t>к Положению о муниципальном</w:t>
            </w:r>
            <w:r w:rsidR="005830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жилищном контроле на территории</w:t>
            </w:r>
            <w:r w:rsidR="005830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муниципального образования</w:t>
            </w:r>
            <w:r w:rsidR="005830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Починковский</w:t>
            </w:r>
            <w:proofErr w:type="spellEnd"/>
            <w:r>
              <w:rPr>
                <w:rFonts w:ascii="Times New Roman" w:hAnsi="Times New Roman" w:cs="Times New Roman"/>
                <w:color w:val="000000"/>
                <w:sz w:val="24"/>
                <w:szCs w:val="24"/>
              </w:rPr>
              <w:t xml:space="preserve"> муниципальный округ»</w:t>
            </w:r>
            <w:r w:rsidR="005830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Смоленской области</w:t>
            </w:r>
          </w:p>
        </w:tc>
      </w:tr>
    </w:tbl>
    <w:p w:rsidR="00AC16A9" w:rsidRDefault="00AC16A9">
      <w:pPr>
        <w:pStyle w:val="10"/>
        <w:spacing w:line="360" w:lineRule="auto"/>
        <w:ind w:firstLine="709"/>
        <w:jc w:val="right"/>
        <w:rPr>
          <w:rFonts w:ascii="Times New Roman" w:hAnsi="Times New Roman" w:cs="Times New Roman"/>
        </w:rPr>
      </w:pPr>
    </w:p>
    <w:p w:rsidR="00AC16A9" w:rsidRDefault="00AC16A9">
      <w:pPr>
        <w:widowControl w:val="0"/>
        <w:spacing w:line="276" w:lineRule="auto"/>
        <w:jc w:val="both"/>
        <w:rPr>
          <w:color w:val="000000"/>
        </w:rPr>
      </w:pPr>
      <w:bookmarkStart w:id="10" w:name="Par381"/>
      <w:bookmarkEnd w:id="10"/>
    </w:p>
    <w:p w:rsidR="005830A8" w:rsidRDefault="005830A8">
      <w:pPr>
        <w:widowControl w:val="0"/>
        <w:spacing w:line="276" w:lineRule="auto"/>
        <w:jc w:val="both"/>
        <w:rPr>
          <w:color w:val="000000"/>
        </w:rPr>
      </w:pPr>
    </w:p>
    <w:p w:rsidR="00AC16A9" w:rsidRDefault="00370264">
      <w:pPr>
        <w:pStyle w:val="ConsPlusTitle"/>
        <w:jc w:val="center"/>
        <w:rPr>
          <w:rFonts w:ascii="Times New Roman" w:hAnsi="Times New Roman" w:cs="Times New Roman"/>
        </w:rPr>
      </w:pPr>
      <w:r>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AC16A9" w:rsidRDefault="00370264">
      <w:pPr>
        <w:pStyle w:val="ConsPlusTitle"/>
        <w:jc w:val="center"/>
        <w:rPr>
          <w:rFonts w:ascii="Times New Roman" w:hAnsi="Times New Roman" w:cs="Times New Roman"/>
          <w:b w:val="0"/>
          <w:bCs w:val="0"/>
          <w:color w:val="000000"/>
          <w:sz w:val="28"/>
          <w:szCs w:val="28"/>
        </w:rPr>
      </w:pPr>
      <w:r>
        <w:rPr>
          <w:rFonts w:ascii="Times New Roman" w:hAnsi="Times New Roman" w:cs="Times New Roman"/>
          <w:color w:val="000000"/>
          <w:sz w:val="28"/>
          <w:szCs w:val="28"/>
        </w:rPr>
        <w:t xml:space="preserve">проверок при осуществлении Администрацией </w:t>
      </w:r>
      <w:r>
        <w:rPr>
          <w:rFonts w:ascii="Times New Roman" w:hAnsi="Times New Roman" w:cs="Times New Roman"/>
          <w:bCs w:val="0"/>
          <w:color w:val="000000"/>
          <w:sz w:val="28"/>
          <w:szCs w:val="28"/>
        </w:rPr>
        <w:t>муниципального образования «</w:t>
      </w:r>
      <w:proofErr w:type="spellStart"/>
      <w:r>
        <w:rPr>
          <w:rFonts w:ascii="Times New Roman" w:hAnsi="Times New Roman" w:cs="Times New Roman"/>
          <w:bCs w:val="0"/>
          <w:color w:val="000000"/>
          <w:sz w:val="28"/>
          <w:szCs w:val="28"/>
        </w:rPr>
        <w:t>Починковский</w:t>
      </w:r>
      <w:proofErr w:type="spellEnd"/>
      <w:r>
        <w:rPr>
          <w:rFonts w:ascii="Times New Roman" w:hAnsi="Times New Roman" w:cs="Times New Roman"/>
          <w:bCs w:val="0"/>
          <w:color w:val="000000"/>
          <w:sz w:val="28"/>
          <w:szCs w:val="28"/>
        </w:rPr>
        <w:t xml:space="preserve"> муниципальный округ» Смоленской области</w:t>
      </w:r>
    </w:p>
    <w:p w:rsidR="00AC16A9" w:rsidRDefault="00370264">
      <w:pPr>
        <w:pStyle w:val="ConsPlusNormal"/>
        <w:jc w:val="center"/>
        <w:rPr>
          <w:rFonts w:ascii="Times New Roman" w:hAnsi="Times New Roman" w:cs="Times New Roman"/>
          <w:b/>
          <w:bCs/>
          <w:color w:val="000000"/>
          <w:sz w:val="28"/>
          <w:szCs w:val="28"/>
        </w:rPr>
      </w:pPr>
      <w:bookmarkStart w:id="11" w:name="_Hlk77689331"/>
      <w:r>
        <w:rPr>
          <w:rFonts w:ascii="Times New Roman" w:hAnsi="Times New Roman" w:cs="Times New Roman"/>
          <w:b/>
          <w:bCs/>
          <w:color w:val="000000"/>
          <w:sz w:val="28"/>
          <w:szCs w:val="28"/>
        </w:rPr>
        <w:t xml:space="preserve">муниципального жилищного контроля </w:t>
      </w:r>
      <w:r>
        <w:rPr>
          <w:rFonts w:ascii="Times New Roman" w:hAnsi="Times New Roman" w:cs="Times New Roman"/>
          <w:b/>
          <w:bCs/>
          <w:color w:val="000000"/>
          <w:sz w:val="28"/>
          <w:szCs w:val="28"/>
          <w:lang w:eastAsia="ru-RU"/>
        </w:rPr>
        <w:t>на территории муниципального образования «</w:t>
      </w:r>
      <w:proofErr w:type="spellStart"/>
      <w:r>
        <w:rPr>
          <w:rFonts w:ascii="Times New Roman" w:hAnsi="Times New Roman" w:cs="Times New Roman"/>
          <w:b/>
          <w:bCs/>
          <w:color w:val="000000"/>
          <w:sz w:val="28"/>
          <w:szCs w:val="28"/>
          <w:lang w:eastAsia="ru-RU"/>
        </w:rPr>
        <w:t>Починковский</w:t>
      </w:r>
      <w:proofErr w:type="spellEnd"/>
      <w:r>
        <w:rPr>
          <w:rFonts w:ascii="Times New Roman" w:hAnsi="Times New Roman" w:cs="Times New Roman"/>
          <w:b/>
          <w:bCs/>
          <w:color w:val="000000"/>
          <w:sz w:val="28"/>
          <w:szCs w:val="28"/>
          <w:lang w:eastAsia="ru-RU"/>
        </w:rPr>
        <w:t xml:space="preserve"> муниципальный округ»</w:t>
      </w:r>
    </w:p>
    <w:p w:rsidR="00AC16A9" w:rsidRDefault="00370264">
      <w:pPr>
        <w:spacing w:line="360" w:lineRule="auto"/>
        <w:jc w:val="center"/>
        <w:rPr>
          <w:color w:val="000000"/>
        </w:rPr>
      </w:pPr>
      <w:r>
        <w:rPr>
          <w:b/>
          <w:color w:val="000000"/>
          <w:sz w:val="28"/>
          <w:szCs w:val="28"/>
        </w:rPr>
        <w:t>Смоленской области</w:t>
      </w:r>
      <w:r>
        <w:rPr>
          <w:rStyle w:val="ac"/>
          <w:color w:val="000000"/>
        </w:rPr>
        <w:t xml:space="preserve"> </w:t>
      </w:r>
      <w:bookmarkEnd w:id="11"/>
    </w:p>
    <w:p w:rsidR="00AC16A9" w:rsidRDefault="00AC16A9">
      <w:pPr>
        <w:pStyle w:val="ConsPlusNormal"/>
        <w:ind w:firstLine="0"/>
        <w:jc w:val="both"/>
        <w:rPr>
          <w:rFonts w:ascii="Times New Roman" w:hAnsi="Times New Roman" w:cs="Times New Roman"/>
          <w:color w:val="000000"/>
        </w:rPr>
      </w:pP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proofErr w:type="gramStart"/>
      <w:r>
        <w:rPr>
          <w:rFonts w:ascii="Times New Roman" w:hAnsi="Times New Roman" w:cs="Times New Roman"/>
          <w:color w:val="000000"/>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Pr>
          <w:rFonts w:ascii="Times New Roman" w:hAnsi="Times New Roman" w:cs="Times New Roman"/>
          <w:color w:val="000000"/>
          <w:sz w:val="28"/>
          <w:szCs w:val="28"/>
        </w:rPr>
        <w:t xml:space="preserve"> требований </w:t>
      </w:r>
      <w:proofErr w:type="gramStart"/>
      <w:r>
        <w:rPr>
          <w:rFonts w:ascii="Times New Roman" w:hAnsi="Times New Roman" w:cs="Times New Roman"/>
          <w:color w:val="000000"/>
          <w:sz w:val="28"/>
          <w:szCs w:val="28"/>
        </w:rPr>
        <w:t>к</w:t>
      </w:r>
      <w:proofErr w:type="gramEnd"/>
      <w:r>
        <w:rPr>
          <w:rFonts w:ascii="Times New Roman" w:hAnsi="Times New Roman" w:cs="Times New Roman"/>
          <w:color w:val="000000"/>
          <w:sz w:val="28"/>
          <w:szCs w:val="28"/>
        </w:rPr>
        <w:t>:</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roofErr w:type="gramStart"/>
      <w:r>
        <w:rPr>
          <w:rFonts w:ascii="Times New Roman" w:hAnsi="Times New Roman" w:cs="Times New Roman"/>
          <w:color w:val="000000"/>
          <w:sz w:val="28"/>
          <w:szCs w:val="28"/>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Pr>
          <w:rFonts w:ascii="Times New Roman" w:hAnsi="Times New Roman" w:cs="Times New Roman"/>
          <w:color w:val="000000"/>
          <w:sz w:val="28"/>
          <w:szCs w:val="28"/>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proofErr w:type="gramStart"/>
      <w:r>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proofErr w:type="gramStart"/>
      <w:r>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2"/>
      <w:r>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Pr>
          <w:rFonts w:ascii="Times New Roman" w:hAnsi="Times New Roman" w:cs="Times New Roman"/>
          <w:color w:val="000000"/>
          <w:sz w:val="28"/>
          <w:szCs w:val="28"/>
        </w:rPr>
        <w:t xml:space="preserve"> информационной системе жилищно-коммунального хозяйства.</w:t>
      </w:r>
    </w:p>
    <w:p w:rsidR="00AC16A9" w:rsidRDefault="00370264">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AC16A9" w:rsidRDefault="00AC16A9">
      <w:pPr>
        <w:jc w:val="center"/>
        <w:rPr>
          <w:b/>
          <w:bCs/>
          <w:color w:val="000000"/>
          <w:sz w:val="28"/>
          <w:szCs w:val="28"/>
        </w:rPr>
      </w:pPr>
      <w:bookmarkStart w:id="13" w:name="_Hlk79656380"/>
      <w:bookmarkEnd w:id="13"/>
    </w:p>
    <w:p w:rsidR="00AC16A9" w:rsidRDefault="00AC16A9">
      <w:pPr>
        <w:jc w:val="center"/>
        <w:rPr>
          <w:b/>
          <w:bCs/>
          <w:color w:val="000000"/>
          <w:sz w:val="28"/>
          <w:szCs w:val="28"/>
        </w:rPr>
      </w:pPr>
    </w:p>
    <w:p w:rsidR="00AC16A9" w:rsidRDefault="00AC16A9">
      <w:pPr>
        <w:jc w:val="center"/>
        <w:rPr>
          <w:b/>
          <w:bCs/>
          <w:color w:val="000000"/>
          <w:sz w:val="28"/>
          <w:szCs w:val="28"/>
        </w:rPr>
      </w:pPr>
    </w:p>
    <w:p w:rsidR="00AC16A9" w:rsidRDefault="00AC16A9">
      <w:pPr>
        <w:jc w:val="center"/>
        <w:rPr>
          <w:b/>
          <w:bCs/>
          <w:color w:val="000000"/>
          <w:sz w:val="28"/>
          <w:szCs w:val="28"/>
        </w:rPr>
      </w:pPr>
    </w:p>
    <w:p w:rsidR="00AC16A9" w:rsidRDefault="00AC16A9">
      <w:pPr>
        <w:jc w:val="center"/>
        <w:rPr>
          <w:b/>
          <w:bCs/>
          <w:color w:val="000000"/>
          <w:sz w:val="28"/>
          <w:szCs w:val="28"/>
        </w:rPr>
      </w:pPr>
    </w:p>
    <w:p w:rsidR="00AC16A9" w:rsidRDefault="00AC16A9">
      <w:pPr>
        <w:jc w:val="center"/>
        <w:rPr>
          <w:b/>
          <w:bCs/>
          <w:color w:val="000000"/>
          <w:sz w:val="28"/>
          <w:szCs w:val="28"/>
        </w:rPr>
      </w:pPr>
    </w:p>
    <w:p w:rsidR="00AC16A9" w:rsidRDefault="00AC16A9">
      <w:pPr>
        <w:jc w:val="center"/>
        <w:rPr>
          <w:b/>
          <w:bCs/>
          <w:color w:val="000000"/>
          <w:sz w:val="28"/>
          <w:szCs w:val="28"/>
        </w:rPr>
      </w:pPr>
    </w:p>
    <w:p w:rsidR="00AC16A9" w:rsidRDefault="00AC16A9">
      <w:pPr>
        <w:jc w:val="center"/>
        <w:rPr>
          <w:b/>
          <w:bCs/>
          <w:color w:val="000000"/>
          <w:sz w:val="28"/>
          <w:szCs w:val="28"/>
        </w:rPr>
      </w:pPr>
    </w:p>
    <w:p w:rsidR="00AC16A9" w:rsidRDefault="00AC16A9">
      <w:pPr>
        <w:jc w:val="center"/>
        <w:rPr>
          <w:b/>
          <w:bCs/>
          <w:color w:val="000000"/>
          <w:sz w:val="28"/>
          <w:szCs w:val="28"/>
        </w:rPr>
      </w:pPr>
    </w:p>
    <w:p w:rsidR="00AC16A9" w:rsidRDefault="00AC16A9">
      <w:pPr>
        <w:jc w:val="center"/>
        <w:rPr>
          <w:b/>
          <w:bCs/>
          <w:color w:val="000000"/>
          <w:sz w:val="28"/>
          <w:szCs w:val="28"/>
        </w:rPr>
      </w:pPr>
    </w:p>
    <w:p w:rsidR="00AC16A9" w:rsidRDefault="00AC16A9">
      <w:pPr>
        <w:jc w:val="center"/>
        <w:rPr>
          <w:b/>
          <w:bCs/>
          <w:color w:val="000000"/>
          <w:sz w:val="28"/>
          <w:szCs w:val="28"/>
        </w:rPr>
      </w:pPr>
      <w:bookmarkStart w:id="14" w:name="_Hlk79656380_Копия_1"/>
      <w:bookmarkEnd w:id="14"/>
    </w:p>
    <w:p w:rsidR="00AC16A9" w:rsidRDefault="00370264">
      <w:pPr>
        <w:jc w:val="center"/>
        <w:rPr>
          <w:b/>
          <w:bCs/>
          <w:color w:val="000000"/>
          <w:sz w:val="28"/>
          <w:szCs w:val="28"/>
        </w:rPr>
      </w:pPr>
      <w:r>
        <w:br w:type="page"/>
      </w:r>
    </w:p>
    <w:p w:rsidR="00AC16A9" w:rsidRDefault="00370264" w:rsidP="005830A8">
      <w:pPr>
        <w:pStyle w:val="10"/>
        <w:ind w:left="5726"/>
      </w:pPr>
      <w:r>
        <w:rPr>
          <w:rFonts w:ascii="Times New Roman" w:hAnsi="Times New Roman" w:cs="Times New Roman"/>
          <w:color w:val="000000"/>
          <w:sz w:val="24"/>
          <w:szCs w:val="24"/>
        </w:rPr>
        <w:t>Приложение № 2</w:t>
      </w:r>
    </w:p>
    <w:p w:rsidR="00AC16A9" w:rsidRDefault="00370264" w:rsidP="005830A8">
      <w:pPr>
        <w:pStyle w:val="ConsPlusNormal"/>
        <w:ind w:left="5726" w:firstLine="0"/>
        <w:jc w:val="both"/>
      </w:pPr>
      <w:r>
        <w:rPr>
          <w:rFonts w:ascii="Times New Roman" w:hAnsi="Times New Roman" w:cs="Times New Roman"/>
          <w:color w:val="000000"/>
          <w:sz w:val="24"/>
          <w:szCs w:val="24"/>
        </w:rPr>
        <w:t>к Положению о муниципальном</w:t>
      </w:r>
      <w:r w:rsidR="005830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жилищном контроле на территории</w:t>
      </w:r>
      <w:r w:rsidR="005830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муниципального образования</w:t>
      </w:r>
      <w:r w:rsidR="005830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Починковский</w:t>
      </w:r>
      <w:proofErr w:type="spellEnd"/>
      <w:r>
        <w:rPr>
          <w:rFonts w:ascii="Times New Roman" w:hAnsi="Times New Roman" w:cs="Times New Roman"/>
          <w:color w:val="000000"/>
          <w:sz w:val="24"/>
          <w:szCs w:val="24"/>
        </w:rPr>
        <w:t xml:space="preserve"> муниципальный округ»</w:t>
      </w:r>
    </w:p>
    <w:p w:rsidR="00AC16A9" w:rsidRDefault="00370264">
      <w:pPr>
        <w:pStyle w:val="ConsPlusNormal"/>
        <w:ind w:left="5726" w:firstLine="0"/>
        <w:rPr>
          <w:rFonts w:ascii="Times New Roman" w:hAnsi="Times New Roman" w:cs="Times New Roman"/>
          <w:sz w:val="24"/>
          <w:szCs w:val="24"/>
        </w:rPr>
      </w:pPr>
      <w:r>
        <w:rPr>
          <w:rFonts w:ascii="Times New Roman" w:hAnsi="Times New Roman" w:cs="Times New Roman"/>
          <w:sz w:val="24"/>
          <w:szCs w:val="24"/>
        </w:rPr>
        <w:t xml:space="preserve"> Смоленской области</w:t>
      </w:r>
    </w:p>
    <w:p w:rsidR="00AC16A9" w:rsidRDefault="00AC16A9">
      <w:pPr>
        <w:pStyle w:val="ConsPlusNormal"/>
        <w:ind w:left="5726" w:firstLine="0"/>
        <w:rPr>
          <w:rFonts w:ascii="Times New Roman" w:hAnsi="Times New Roman" w:cs="Times New Roman"/>
          <w:sz w:val="24"/>
          <w:szCs w:val="24"/>
        </w:rPr>
      </w:pPr>
    </w:p>
    <w:p w:rsidR="00AC16A9" w:rsidRDefault="00AC16A9">
      <w:pPr>
        <w:pStyle w:val="ConsPlusNormal"/>
        <w:ind w:firstLine="737"/>
        <w:rPr>
          <w:rFonts w:ascii="Times New Roman" w:hAnsi="Times New Roman" w:cs="Times New Roman"/>
          <w:sz w:val="24"/>
          <w:szCs w:val="24"/>
        </w:rPr>
      </w:pPr>
    </w:p>
    <w:p w:rsidR="005830A8" w:rsidRDefault="005830A8">
      <w:pPr>
        <w:pStyle w:val="ConsPlusNormal"/>
        <w:ind w:firstLine="737"/>
        <w:rPr>
          <w:rFonts w:ascii="Times New Roman" w:hAnsi="Times New Roman" w:cs="Times New Roman"/>
          <w:sz w:val="24"/>
          <w:szCs w:val="24"/>
        </w:rPr>
      </w:pPr>
    </w:p>
    <w:p w:rsidR="00AC16A9" w:rsidRDefault="00AC16A9">
      <w:pPr>
        <w:pStyle w:val="ConsPlusNormal"/>
        <w:ind w:firstLine="737"/>
        <w:rPr>
          <w:rFonts w:ascii="Times New Roman" w:hAnsi="Times New Roman" w:cs="Times New Roman"/>
          <w:sz w:val="24"/>
          <w:szCs w:val="24"/>
        </w:rPr>
      </w:pPr>
    </w:p>
    <w:p w:rsidR="00AC16A9" w:rsidRDefault="00370264">
      <w:pPr>
        <w:jc w:val="center"/>
      </w:pPr>
      <w:r>
        <w:rPr>
          <w:sz w:val="28"/>
          <w:szCs w:val="28"/>
        </w:rPr>
        <w:t xml:space="preserve">Ключевые и индикативные показатели муниципального жилищного контроля </w:t>
      </w:r>
      <w:r>
        <w:rPr>
          <w:color w:val="000000"/>
          <w:sz w:val="28"/>
          <w:szCs w:val="28"/>
        </w:rPr>
        <w:t>на территории муниципального образования «</w:t>
      </w:r>
      <w:proofErr w:type="spellStart"/>
      <w:r>
        <w:rPr>
          <w:color w:val="000000"/>
          <w:sz w:val="28"/>
          <w:szCs w:val="28"/>
        </w:rPr>
        <w:t>Починковский</w:t>
      </w:r>
      <w:proofErr w:type="spellEnd"/>
      <w:r>
        <w:rPr>
          <w:color w:val="000000"/>
          <w:sz w:val="28"/>
          <w:szCs w:val="28"/>
        </w:rPr>
        <w:t xml:space="preserve"> муниципальный округ» Смоленской области</w:t>
      </w:r>
    </w:p>
    <w:p w:rsidR="00AC16A9" w:rsidRDefault="00370264">
      <w:pPr>
        <w:jc w:val="center"/>
      </w:pPr>
      <w:r>
        <w:rPr>
          <w:color w:val="000000"/>
          <w:sz w:val="28"/>
          <w:szCs w:val="28"/>
        </w:rPr>
        <w:t>(далее – муниципальный жилищный контроль)</w:t>
      </w:r>
    </w:p>
    <w:p w:rsidR="00AC16A9" w:rsidRDefault="00AC16A9">
      <w:pPr>
        <w:spacing w:line="240" w:lineRule="exact"/>
        <w:ind w:firstLine="709"/>
        <w:jc w:val="both"/>
        <w:rPr>
          <w:b/>
          <w:color w:val="000000" w:themeColor="dark1"/>
        </w:rPr>
      </w:pPr>
    </w:p>
    <w:tbl>
      <w:tblPr>
        <w:tblW w:w="10463" w:type="dxa"/>
        <w:tblInd w:w="-435" w:type="dxa"/>
        <w:tblLayout w:type="fixed"/>
        <w:tblCellMar>
          <w:top w:w="15" w:type="dxa"/>
          <w:left w:w="15" w:type="dxa"/>
          <w:bottom w:w="15" w:type="dxa"/>
          <w:right w:w="15" w:type="dxa"/>
        </w:tblCellMar>
        <w:tblLook w:val="04A0" w:firstRow="1" w:lastRow="0" w:firstColumn="1" w:lastColumn="0" w:noHBand="0" w:noVBand="1"/>
      </w:tblPr>
      <w:tblGrid>
        <w:gridCol w:w="975"/>
        <w:gridCol w:w="2225"/>
        <w:gridCol w:w="1588"/>
        <w:gridCol w:w="2487"/>
        <w:gridCol w:w="1588"/>
        <w:gridCol w:w="25"/>
        <w:gridCol w:w="1575"/>
      </w:tblGrid>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13"/>
              <w:jc w:val="center"/>
              <w:rPr>
                <w:rFonts w:ascii="Times New Roman" w:hAnsi="Times New Roman"/>
              </w:rPr>
            </w:pPr>
            <w:r>
              <w:rPr>
                <w:rFonts w:ascii="Times New Roman" w:hAnsi="Times New Roman"/>
                <w:color w:val="000000" w:themeColor="dark1"/>
                <w:sz w:val="20"/>
                <w:szCs w:val="20"/>
              </w:rPr>
              <w:t>Индекс показателя</w:t>
            </w:r>
          </w:p>
        </w:tc>
        <w:tc>
          <w:tcPr>
            <w:tcW w:w="22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Наименование показателя</w:t>
            </w:r>
          </w:p>
        </w:tc>
        <w:tc>
          <w:tcPr>
            <w:tcW w:w="1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Формула расчета</w:t>
            </w:r>
          </w:p>
        </w:tc>
        <w:tc>
          <w:tcPr>
            <w:tcW w:w="2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Комментарии (интерпретация значений)</w:t>
            </w:r>
          </w:p>
        </w:tc>
        <w:tc>
          <w:tcPr>
            <w:tcW w:w="1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Целевые значения показателей</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Источник данных для определения значения показателя</w:t>
            </w:r>
          </w:p>
        </w:tc>
      </w:tr>
      <w:tr w:rsidR="00AC16A9">
        <w:tc>
          <w:tcPr>
            <w:tcW w:w="10463"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6"/>
              <w:spacing w:beforeAutospacing="0" w:afterAutospacing="0"/>
            </w:pPr>
            <w:r>
              <w:rPr>
                <w:color w:val="000000" w:themeColor="dark1"/>
                <w:sz w:val="20"/>
                <w:szCs w:val="20"/>
              </w:rPr>
              <w:t>Ключевые показатели</w:t>
            </w:r>
          </w:p>
          <w:p w:rsidR="00AC16A9" w:rsidRDefault="00AC16A9">
            <w:pPr>
              <w:pStyle w:val="s16"/>
              <w:spacing w:beforeAutospacing="0" w:afterAutospacing="0"/>
              <w:rPr>
                <w:color w:val="000000" w:themeColor="dark1"/>
                <w:sz w:val="20"/>
                <w:szCs w:val="20"/>
              </w:rPr>
            </w:pP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13"/>
              <w:jc w:val="center"/>
              <w:rPr>
                <w:rFonts w:ascii="Times New Roman" w:hAnsi="Times New Roman"/>
              </w:rPr>
            </w:pPr>
            <w:r>
              <w:rPr>
                <w:rFonts w:ascii="Times New Roman" w:hAnsi="Times New Roman"/>
                <w:color w:val="000000" w:themeColor="dark1"/>
                <w:sz w:val="20"/>
                <w:szCs w:val="20"/>
              </w:rPr>
              <w:t>А</w:t>
            </w:r>
          </w:p>
        </w:tc>
        <w:tc>
          <w:tcPr>
            <w:tcW w:w="9488" w:type="dxa"/>
            <w:gridSpan w:val="6"/>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w:t>
            </w:r>
          </w:p>
          <w:p w:rsidR="00AC16A9" w:rsidRDefault="00AC16A9">
            <w:pPr>
              <w:pStyle w:val="s16"/>
              <w:spacing w:beforeAutospacing="0" w:afterAutospacing="0"/>
              <w:rPr>
                <w:color w:val="000000" w:themeColor="dark1"/>
                <w:sz w:val="20"/>
                <w:szCs w:val="20"/>
              </w:rPr>
            </w:pPr>
          </w:p>
          <w:p w:rsidR="00AC16A9" w:rsidRDefault="00AC16A9">
            <w:pPr>
              <w:pStyle w:val="s16"/>
              <w:spacing w:beforeAutospacing="0" w:afterAutospacing="0"/>
              <w:rPr>
                <w:color w:val="000000" w:themeColor="dark1"/>
                <w:sz w:val="20"/>
                <w:szCs w:val="20"/>
              </w:rPr>
            </w:pP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13"/>
              <w:jc w:val="center"/>
              <w:rPr>
                <w:rFonts w:ascii="Times New Roman" w:hAnsi="Times New Roman"/>
              </w:rPr>
            </w:pPr>
            <w:r>
              <w:rPr>
                <w:rFonts w:ascii="Times New Roman" w:hAnsi="Times New Roman"/>
                <w:color w:val="000000" w:themeColor="dark1"/>
                <w:sz w:val="20"/>
                <w:szCs w:val="20"/>
              </w:rPr>
              <w:t>А.1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Стоимость восстановительного ремонта жилых помещений муниципального жилищного фонда вследствие их неправильного использования</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 xml:space="preserve">А.1 = </w:t>
            </w:r>
            <w:r>
              <w:rPr>
                <w:color w:val="000000" w:themeColor="dark1"/>
                <w:sz w:val="20"/>
                <w:szCs w:val="20"/>
                <w:lang w:val="en-US"/>
              </w:rPr>
              <w:t>Sum(</w:t>
            </w:r>
            <w:r>
              <w:rPr>
                <w:color w:val="000000" w:themeColor="dark1"/>
                <w:sz w:val="20"/>
                <w:szCs w:val="20"/>
              </w:rPr>
              <w:t>СВР)</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А.1 определяется как сумма стоимости восстановительного ремонта жилых помещений муниципального жилищного фонда вследствие их неправильного использования (в тыс. руб.)</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0</w:t>
            </w:r>
          </w:p>
          <w:p w:rsidR="00AC16A9" w:rsidRDefault="00370264">
            <w:pPr>
              <w:pStyle w:val="s16"/>
              <w:spacing w:beforeAutospacing="0" w:afterAutospacing="0"/>
              <w:jc w:val="center"/>
            </w:pPr>
            <w:r>
              <w:rPr>
                <w:color w:val="000000" w:themeColor="dark1"/>
                <w:sz w:val="20"/>
                <w:szCs w:val="20"/>
              </w:rPr>
              <w:t>либо</w:t>
            </w:r>
          </w:p>
          <w:p w:rsidR="00AC16A9" w:rsidRDefault="00370264">
            <w:pPr>
              <w:pStyle w:val="s16"/>
              <w:spacing w:beforeAutospacing="0" w:afterAutospacing="0"/>
              <w:jc w:val="center"/>
            </w:pPr>
            <w:r>
              <w:rPr>
                <w:color w:val="000000" w:themeColor="dark1"/>
                <w:sz w:val="20"/>
                <w:szCs w:val="20"/>
              </w:rPr>
              <w:t>менее или равно _____</w:t>
            </w:r>
          </w:p>
          <w:p w:rsidR="00AC16A9" w:rsidRDefault="00370264">
            <w:pPr>
              <w:pStyle w:val="s16"/>
              <w:spacing w:beforeAutospacing="0" w:afterAutospacing="0"/>
              <w:jc w:val="center"/>
            </w:pPr>
            <w:r>
              <w:rPr>
                <w:i/>
                <w:iCs/>
                <w:color w:val="000000" w:themeColor="dark1"/>
                <w:sz w:val="20"/>
                <w:szCs w:val="20"/>
              </w:rPr>
              <w:t>(Указывается прогнозируемое значение показателя)</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течение отчетного года</w:t>
            </w:r>
          </w:p>
        </w:tc>
      </w:tr>
      <w:tr w:rsidR="00AC16A9">
        <w:tc>
          <w:tcPr>
            <w:tcW w:w="10463"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empty"/>
              <w:spacing w:beforeAutospacing="0" w:afterAutospacing="0"/>
            </w:pPr>
            <w:r>
              <w:rPr>
                <w:color w:val="000000" w:themeColor="dark1"/>
                <w:sz w:val="20"/>
                <w:szCs w:val="20"/>
              </w:rPr>
              <w:t>Индикативные показатели</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13"/>
              <w:jc w:val="center"/>
              <w:rPr>
                <w:rFonts w:ascii="Times New Roman" w:hAnsi="Times New Roman"/>
              </w:rPr>
            </w:pPr>
            <w:r>
              <w:rPr>
                <w:rFonts w:ascii="Times New Roman" w:hAnsi="Times New Roman"/>
                <w:color w:val="000000" w:themeColor="dark1"/>
                <w:sz w:val="20"/>
                <w:szCs w:val="20"/>
              </w:rPr>
              <w:t>Б</w:t>
            </w:r>
          </w:p>
        </w:tc>
        <w:tc>
          <w:tcPr>
            <w:tcW w:w="9488" w:type="dxa"/>
            <w:gridSpan w:val="6"/>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proofErr w:type="gramStart"/>
            <w:r>
              <w:rPr>
                <w:color w:val="000000" w:themeColor="dark1"/>
                <w:sz w:val="20"/>
                <w:szCs w:val="20"/>
              </w:rPr>
              <w:t>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AC16A9" w:rsidRDefault="00AC16A9">
            <w:pPr>
              <w:pStyle w:val="empty"/>
              <w:spacing w:beforeAutospacing="0" w:afterAutospacing="0"/>
              <w:rPr>
                <w:color w:val="000000" w:themeColor="dark1"/>
                <w:sz w:val="20"/>
                <w:szCs w:val="20"/>
              </w:rPr>
            </w:pP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13"/>
              <w:jc w:val="center"/>
              <w:rPr>
                <w:rFonts w:ascii="Times New Roman" w:hAnsi="Times New Roman"/>
              </w:rPr>
            </w:pPr>
            <w:r>
              <w:rPr>
                <w:rFonts w:ascii="Times New Roman" w:hAnsi="Times New Roman"/>
                <w:color w:val="000000" w:themeColor="dark1"/>
                <w:sz w:val="20"/>
                <w:szCs w:val="20"/>
              </w:rPr>
              <w:t>Б.1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внеплановых контрольных мероприятий, проведенных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Б.1 = </w:t>
            </w:r>
            <w:r>
              <w:rPr>
                <w:color w:val="000000" w:themeColor="dark1"/>
                <w:sz w:val="20"/>
                <w:szCs w:val="20"/>
                <w:lang w:val="en-US"/>
              </w:rPr>
              <w:t>Sum(</w:t>
            </w:r>
            <w:r>
              <w:rPr>
                <w:color w:val="000000" w:themeColor="dark1"/>
                <w:sz w:val="20"/>
                <w:szCs w:val="20"/>
              </w:rPr>
              <w:t>КВМ)</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Б.1 определяется как сумма вне</w:t>
            </w:r>
            <w:r>
              <w:rPr>
                <w:sz w:val="20"/>
                <w:szCs w:val="20"/>
              </w:rPr>
              <w:t>плановых контрольных мероприяти</w:t>
            </w:r>
            <w:proofErr w:type="gramStart"/>
            <w:r>
              <w:rPr>
                <w:sz w:val="20"/>
                <w:szCs w:val="20"/>
              </w:rPr>
              <w:t>й</w:t>
            </w:r>
            <w:r>
              <w:rPr>
                <w:color w:val="000000" w:themeColor="dark1"/>
                <w:sz w:val="20"/>
                <w:szCs w:val="20"/>
              </w:rPr>
              <w:t>(</w:t>
            </w:r>
            <w:proofErr w:type="gramEnd"/>
            <w:r>
              <w:rPr>
                <w:color w:val="000000" w:themeColor="dark1"/>
                <w:sz w:val="20"/>
                <w:szCs w:val="20"/>
              </w:rPr>
              <w:t>КВМ),</w:t>
            </w:r>
            <w:r>
              <w:rPr>
                <w:sz w:val="20"/>
                <w:szCs w:val="20"/>
              </w:rPr>
              <w:t xml:space="preserve"> проведенных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Целевое значение не устанавливается, так как </w:t>
            </w:r>
            <w:proofErr w:type="gramStart"/>
            <w:r>
              <w:rPr>
                <w:color w:val="000000" w:themeColor="dark1"/>
                <w:sz w:val="20"/>
                <w:szCs w:val="20"/>
              </w:rPr>
              <w:t>муниципальный</w:t>
            </w:r>
            <w:proofErr w:type="gramEnd"/>
            <w:r>
              <w:rPr>
                <w:color w:val="000000" w:themeColor="dark1"/>
                <w:sz w:val="20"/>
                <w:szCs w:val="20"/>
              </w:rPr>
              <w:t xml:space="preserve"> жилищный </w:t>
            </w:r>
            <w:proofErr w:type="spellStart"/>
            <w:r>
              <w:rPr>
                <w:color w:val="000000" w:themeColor="dark1"/>
                <w:sz w:val="20"/>
                <w:szCs w:val="20"/>
              </w:rPr>
              <w:t>контрольне</w:t>
            </w:r>
            <w:proofErr w:type="spellEnd"/>
            <w:r>
              <w:rPr>
                <w:color w:val="000000" w:themeColor="dark1"/>
                <w:sz w:val="20"/>
                <w:szCs w:val="20"/>
              </w:rPr>
              <w:t xml:space="preserve">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Б.2 = </w:t>
            </w:r>
            <w:r>
              <w:rPr>
                <w:color w:val="000000" w:themeColor="dark1"/>
                <w:sz w:val="20"/>
                <w:szCs w:val="20"/>
                <w:lang w:val="en-US"/>
              </w:rPr>
              <w:t>Sum(</w:t>
            </w:r>
            <w:r>
              <w:rPr>
                <w:color w:val="000000" w:themeColor="dark1"/>
                <w:sz w:val="20"/>
                <w:szCs w:val="20"/>
              </w:rPr>
              <w:t>КВМИР)</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 xml:space="preserve">Б.2 определяется как сумма </w:t>
            </w:r>
            <w:r>
              <w:rPr>
                <w:sz w:val="20"/>
                <w:szCs w:val="20"/>
              </w:rPr>
              <w:t>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Pr>
                <w:color w:val="000000" w:themeColor="dark1"/>
                <w:sz w:val="20"/>
                <w:szCs w:val="20"/>
              </w:rPr>
              <w:t xml:space="preserve"> (КВМИР),</w:t>
            </w:r>
            <w:r>
              <w:rPr>
                <w:sz w:val="20"/>
                <w:szCs w:val="20"/>
              </w:rPr>
              <w:t xml:space="preserve"> проведенных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Б.3</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Общее количество контрольных мероприятий с взаимодействием, проведенных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Б.3 = </w:t>
            </w:r>
            <w:r>
              <w:rPr>
                <w:color w:val="000000" w:themeColor="dark1"/>
                <w:sz w:val="20"/>
                <w:szCs w:val="20"/>
                <w:lang w:val="en-US"/>
              </w:rPr>
              <w:t>Sum(</w:t>
            </w:r>
            <w:r>
              <w:rPr>
                <w:color w:val="000000" w:themeColor="dark1"/>
                <w:sz w:val="20"/>
                <w:szCs w:val="20"/>
              </w:rPr>
              <w:t>КМСВ)</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 xml:space="preserve">Б.3 определяется как сумма </w:t>
            </w:r>
            <w:r>
              <w:rPr>
                <w:sz w:val="20"/>
                <w:szCs w:val="20"/>
              </w:rPr>
              <w:t>контрольных мероприятий с взаимодействием</w:t>
            </w:r>
            <w:r>
              <w:rPr>
                <w:color w:val="000000" w:themeColor="dark1"/>
                <w:sz w:val="20"/>
                <w:szCs w:val="20"/>
              </w:rPr>
              <w:t xml:space="preserve"> (КМСВ),</w:t>
            </w:r>
            <w:r>
              <w:rPr>
                <w:sz w:val="20"/>
                <w:szCs w:val="20"/>
              </w:rPr>
              <w:t xml:space="preserve"> проведенных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Б.4</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контрольных мероприятий с взаимодействием по каждому виду контрольных мероприятий, проведенных за отчетный период</w:t>
            </w:r>
          </w:p>
          <w:p w:rsidR="00AC16A9" w:rsidRDefault="00AC16A9">
            <w:pPr>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Б.4 = </w:t>
            </w:r>
            <w:r>
              <w:rPr>
                <w:color w:val="000000" w:themeColor="dark1"/>
                <w:sz w:val="20"/>
                <w:szCs w:val="20"/>
                <w:lang w:val="en-US"/>
              </w:rPr>
              <w:t>Sum(</w:t>
            </w:r>
            <w:proofErr w:type="spellStart"/>
            <w:r>
              <w:rPr>
                <w:color w:val="000000" w:themeColor="dark1"/>
                <w:sz w:val="20"/>
                <w:szCs w:val="20"/>
              </w:rPr>
              <w:t>КМСВвид</w:t>
            </w:r>
            <w:proofErr w:type="spellEnd"/>
            <w:r>
              <w:rPr>
                <w:color w:val="000000" w:themeColor="dark1"/>
                <w:sz w:val="20"/>
                <w:szCs w:val="20"/>
              </w:rPr>
              <w:t>)</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 xml:space="preserve">Б.4 определяется как сумма </w:t>
            </w:r>
            <w:r>
              <w:rPr>
                <w:sz w:val="20"/>
                <w:szCs w:val="20"/>
              </w:rPr>
              <w:t>контрольных мероприятий с взаимодействием по каждому виду контрольных мероприятий</w:t>
            </w:r>
            <w:r>
              <w:rPr>
                <w:color w:val="000000" w:themeColor="dark1"/>
                <w:sz w:val="20"/>
                <w:szCs w:val="20"/>
              </w:rPr>
              <w:t xml:space="preserve"> (</w:t>
            </w:r>
            <w:proofErr w:type="spellStart"/>
            <w:r>
              <w:rPr>
                <w:color w:val="000000" w:themeColor="dark1"/>
                <w:sz w:val="20"/>
                <w:szCs w:val="20"/>
              </w:rPr>
              <w:t>КМСВвид</w:t>
            </w:r>
            <w:proofErr w:type="spellEnd"/>
            <w:r>
              <w:rPr>
                <w:color w:val="000000" w:themeColor="dark1"/>
                <w:sz w:val="20"/>
                <w:szCs w:val="20"/>
              </w:rPr>
              <w:t>),</w:t>
            </w:r>
            <w:r>
              <w:rPr>
                <w:sz w:val="20"/>
                <w:szCs w:val="20"/>
              </w:rPr>
              <w:t xml:space="preserve"> проведенных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Б.5</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контрольных мероприятий, проведенных с использованием средств дистанционного взаимодействия,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Б.5 = </w:t>
            </w:r>
            <w:r>
              <w:rPr>
                <w:color w:val="000000" w:themeColor="dark1"/>
                <w:sz w:val="20"/>
                <w:szCs w:val="20"/>
                <w:lang w:val="en-US"/>
              </w:rPr>
              <w:t>Sum(</w:t>
            </w:r>
            <w:proofErr w:type="spellStart"/>
            <w:r>
              <w:rPr>
                <w:color w:val="000000" w:themeColor="dark1"/>
                <w:sz w:val="20"/>
                <w:szCs w:val="20"/>
              </w:rPr>
              <w:t>КМДист</w:t>
            </w:r>
            <w:proofErr w:type="spellEnd"/>
            <w:r>
              <w:rPr>
                <w:color w:val="000000" w:themeColor="dark1"/>
                <w:sz w:val="20"/>
                <w:szCs w:val="20"/>
              </w:rPr>
              <w:t>)</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 xml:space="preserve">Б.5 определяется как сумма </w:t>
            </w:r>
            <w:r>
              <w:rPr>
                <w:sz w:val="20"/>
                <w:szCs w:val="20"/>
              </w:rPr>
              <w:t>контрольных мероприятий, проведенных с использованием средств дистанционного взаимодействия</w:t>
            </w:r>
            <w:r>
              <w:rPr>
                <w:color w:val="000000" w:themeColor="dark1"/>
                <w:sz w:val="20"/>
                <w:szCs w:val="20"/>
              </w:rPr>
              <w:t xml:space="preserve"> (</w:t>
            </w:r>
            <w:proofErr w:type="spellStart"/>
            <w:r>
              <w:rPr>
                <w:color w:val="000000" w:themeColor="dark1"/>
                <w:sz w:val="20"/>
                <w:szCs w:val="20"/>
              </w:rPr>
              <w:t>КМДист</w:t>
            </w:r>
            <w:proofErr w:type="spellEnd"/>
            <w:r>
              <w:rPr>
                <w:color w:val="000000" w:themeColor="dark1"/>
                <w:sz w:val="20"/>
                <w:szCs w:val="20"/>
              </w:rPr>
              <w:t>),</w:t>
            </w:r>
            <w:r>
              <w:rPr>
                <w:sz w:val="20"/>
                <w:szCs w:val="20"/>
              </w:rPr>
              <w:t xml:space="preserve"> проведенных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Б.6</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предостережений о недопустимости нарушения обязательных требований, объявленных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Б.6 = </w:t>
            </w:r>
            <w:r>
              <w:rPr>
                <w:color w:val="000000" w:themeColor="dark1"/>
                <w:sz w:val="20"/>
                <w:szCs w:val="20"/>
                <w:lang w:val="en-US"/>
              </w:rPr>
              <w:t>Sum(</w:t>
            </w:r>
            <w:r>
              <w:rPr>
                <w:color w:val="000000" w:themeColor="dark1"/>
                <w:sz w:val="20"/>
                <w:szCs w:val="20"/>
              </w:rPr>
              <w:t>КПНН)</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 xml:space="preserve">Б.6 определяется как сумма </w:t>
            </w:r>
            <w:r>
              <w:rPr>
                <w:sz w:val="20"/>
                <w:szCs w:val="20"/>
              </w:rPr>
              <w:t>предостережений о недопустимости нарушения обязательных требований</w:t>
            </w:r>
            <w:r>
              <w:rPr>
                <w:color w:val="000000" w:themeColor="dark1"/>
                <w:sz w:val="20"/>
                <w:szCs w:val="20"/>
              </w:rPr>
              <w:t xml:space="preserve"> (КПНН),</w:t>
            </w:r>
            <w:r>
              <w:rPr>
                <w:sz w:val="20"/>
                <w:szCs w:val="20"/>
              </w:rPr>
              <w:t xml:space="preserve"> проведенных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Б.7</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 xml:space="preserve">Количество </w:t>
            </w:r>
            <w:proofErr w:type="gramStart"/>
            <w:r>
              <w:rPr>
                <w:sz w:val="20"/>
                <w:szCs w:val="20"/>
              </w:rPr>
              <w:t>контрольных</w:t>
            </w:r>
            <w:proofErr w:type="gramEnd"/>
          </w:p>
          <w:p w:rsidR="00AC16A9" w:rsidRDefault="00370264">
            <w:r>
              <w:rPr>
                <w:sz w:val="20"/>
                <w:szCs w:val="20"/>
              </w:rPr>
              <w:t>мероприятий, по результатам которых выявлены нарушения обязательных требований,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Б.7 = </w:t>
            </w:r>
            <w:r>
              <w:rPr>
                <w:color w:val="000000" w:themeColor="dark1"/>
                <w:sz w:val="20"/>
                <w:szCs w:val="20"/>
                <w:lang w:val="en-US"/>
              </w:rPr>
              <w:t>Sum(</w:t>
            </w:r>
            <w:r>
              <w:rPr>
                <w:color w:val="000000" w:themeColor="dark1"/>
                <w:sz w:val="20"/>
                <w:szCs w:val="20"/>
              </w:rPr>
              <w:t>КМНОТ)</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 xml:space="preserve">Б.7 определяется как сумма </w:t>
            </w:r>
            <w:proofErr w:type="spellStart"/>
            <w:r>
              <w:rPr>
                <w:sz w:val="20"/>
                <w:szCs w:val="20"/>
              </w:rPr>
              <w:t>контрольныхмероприятий</w:t>
            </w:r>
            <w:proofErr w:type="spellEnd"/>
            <w:r>
              <w:rPr>
                <w:sz w:val="20"/>
                <w:szCs w:val="20"/>
              </w:rPr>
              <w:t xml:space="preserve">, по </w:t>
            </w:r>
            <w:proofErr w:type="gramStart"/>
            <w:r>
              <w:rPr>
                <w:sz w:val="20"/>
                <w:szCs w:val="20"/>
              </w:rPr>
              <w:t>результатам</w:t>
            </w:r>
            <w:proofErr w:type="gramEnd"/>
            <w:r>
              <w:rPr>
                <w:sz w:val="20"/>
                <w:szCs w:val="20"/>
              </w:rPr>
              <w:t xml:space="preserve"> которых выявлены нарушения обязательных требований</w:t>
            </w:r>
            <w:r>
              <w:rPr>
                <w:color w:val="000000" w:themeColor="dark1"/>
                <w:sz w:val="20"/>
                <w:szCs w:val="20"/>
              </w:rPr>
              <w:t xml:space="preserve"> (КМНОТ),</w:t>
            </w:r>
            <w:r>
              <w:rPr>
                <w:sz w:val="20"/>
                <w:szCs w:val="20"/>
              </w:rPr>
              <w:t xml:space="preserve"> проведенных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Б.8</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контрольных мероприятий, по итогам которых возбуждены дела об административных правонарушениях,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Б.8 = </w:t>
            </w:r>
            <w:r>
              <w:rPr>
                <w:color w:val="000000" w:themeColor="dark1"/>
                <w:sz w:val="20"/>
                <w:szCs w:val="20"/>
                <w:lang w:val="en-US"/>
              </w:rPr>
              <w:t>Sum(</w:t>
            </w:r>
            <w:r>
              <w:rPr>
                <w:color w:val="000000" w:themeColor="dark1"/>
                <w:sz w:val="20"/>
                <w:szCs w:val="20"/>
              </w:rPr>
              <w:t>КМАП)</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 xml:space="preserve">Б.8 определяется как сумма </w:t>
            </w:r>
            <w:r>
              <w:rPr>
                <w:sz w:val="20"/>
                <w:szCs w:val="20"/>
              </w:rPr>
              <w:t>контрольных мероприятий, по итогам которых возбуждены дела об административных правонарушениях</w:t>
            </w:r>
            <w:r>
              <w:rPr>
                <w:color w:val="000000" w:themeColor="dark1"/>
                <w:sz w:val="20"/>
                <w:szCs w:val="20"/>
              </w:rPr>
              <w:t xml:space="preserve"> (КМАП),</w:t>
            </w:r>
            <w:r>
              <w:rPr>
                <w:sz w:val="20"/>
                <w:szCs w:val="20"/>
              </w:rPr>
              <w:t xml:space="preserve"> проведенных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Б.9</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Сумма административных штрафов, наложенных по результатам контрольных мероприятий,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Б.9 = </w:t>
            </w:r>
            <w:r>
              <w:rPr>
                <w:color w:val="000000" w:themeColor="dark1"/>
                <w:sz w:val="20"/>
                <w:szCs w:val="20"/>
                <w:lang w:val="en-US"/>
              </w:rPr>
              <w:t>Sum(</w:t>
            </w:r>
            <w:r>
              <w:rPr>
                <w:color w:val="000000" w:themeColor="dark1"/>
                <w:sz w:val="20"/>
                <w:szCs w:val="20"/>
              </w:rPr>
              <w:t>АШ)</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 xml:space="preserve">Б.9 определяется как сумма </w:t>
            </w:r>
            <w:r>
              <w:rPr>
                <w:sz w:val="20"/>
                <w:szCs w:val="20"/>
              </w:rPr>
              <w:t>административных штрафов, наложенных по результатам контрольных мероприятий</w:t>
            </w:r>
            <w:r>
              <w:rPr>
                <w:color w:val="000000" w:themeColor="dark1"/>
                <w:sz w:val="20"/>
                <w:szCs w:val="20"/>
              </w:rPr>
              <w:t xml:space="preserve"> (АШ),</w:t>
            </w:r>
            <w:r>
              <w:rPr>
                <w:sz w:val="20"/>
                <w:szCs w:val="20"/>
              </w:rPr>
              <w:t xml:space="preserve"> проведенных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направленных в органы прокуратуры заявлений о согласовании проведения контрольных мероприятий,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Б.10 = </w:t>
            </w:r>
            <w:r>
              <w:rPr>
                <w:color w:val="000000" w:themeColor="dark1"/>
                <w:sz w:val="20"/>
                <w:szCs w:val="20"/>
                <w:lang w:val="en-US"/>
              </w:rPr>
              <w:t>Sum(</w:t>
            </w:r>
            <w:r>
              <w:rPr>
                <w:color w:val="000000" w:themeColor="dark1"/>
                <w:sz w:val="20"/>
                <w:szCs w:val="20"/>
              </w:rPr>
              <w:t>КЗОП)</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 xml:space="preserve">Б.10 определяется как сумма </w:t>
            </w:r>
            <w:r>
              <w:rPr>
                <w:sz w:val="20"/>
                <w:szCs w:val="20"/>
              </w:rPr>
              <w:t>направленных в органы прокуратуры заявлений о согласовании проведения контрольных мероприятий</w:t>
            </w:r>
            <w:r>
              <w:rPr>
                <w:color w:val="000000" w:themeColor="dark1"/>
                <w:sz w:val="20"/>
                <w:szCs w:val="20"/>
              </w:rPr>
              <w:t xml:space="preserve"> (КЗОП),</w:t>
            </w:r>
            <w:r>
              <w:rPr>
                <w:sz w:val="20"/>
                <w:szCs w:val="20"/>
              </w:rPr>
              <w:t xml:space="preserve"> проведенных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Б.11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AC16A9" w:rsidRDefault="00AC16A9">
            <w:pPr>
              <w:rPr>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Б.11 = </w:t>
            </w:r>
            <w:r>
              <w:rPr>
                <w:color w:val="000000" w:themeColor="dark1"/>
                <w:sz w:val="20"/>
                <w:szCs w:val="20"/>
                <w:lang w:val="en-US"/>
              </w:rPr>
              <w:t>Sum(</w:t>
            </w:r>
            <w:r>
              <w:rPr>
                <w:color w:val="000000" w:themeColor="dark1"/>
                <w:sz w:val="20"/>
                <w:szCs w:val="20"/>
              </w:rPr>
              <w:t>КЗОПОС)</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 xml:space="preserve">Б.11 определяется как сумма </w:t>
            </w:r>
            <w:r>
              <w:rPr>
                <w:sz w:val="20"/>
                <w:szCs w:val="20"/>
              </w:rPr>
              <w:t>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r>
              <w:rPr>
                <w:color w:val="000000" w:themeColor="dark1"/>
                <w:sz w:val="20"/>
                <w:szCs w:val="20"/>
              </w:rPr>
              <w:t xml:space="preserve"> (КЗОПОС),</w:t>
            </w:r>
            <w:r>
              <w:rPr>
                <w:sz w:val="20"/>
                <w:szCs w:val="20"/>
              </w:rPr>
              <w:t xml:space="preserve"> проведенных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Б.12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Общее количество учтенных объектов контроля на конец отчетного периода</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Б.12 = </w:t>
            </w:r>
            <w:r>
              <w:rPr>
                <w:color w:val="000000" w:themeColor="dark1"/>
                <w:sz w:val="20"/>
                <w:szCs w:val="20"/>
                <w:lang w:val="en-US"/>
              </w:rPr>
              <w:t>Sum(</w:t>
            </w:r>
            <w:r>
              <w:rPr>
                <w:color w:val="000000" w:themeColor="dark1"/>
                <w:sz w:val="20"/>
                <w:szCs w:val="20"/>
              </w:rPr>
              <w:t>КУОК)</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 xml:space="preserve">Б.12 определяется как сумма </w:t>
            </w:r>
            <w:r>
              <w:rPr>
                <w:sz w:val="20"/>
                <w:szCs w:val="20"/>
              </w:rPr>
              <w:t>учтенных объектов контроля на конец отчетного периода</w:t>
            </w:r>
            <w:r>
              <w:rPr>
                <w:color w:val="000000" w:themeColor="dark1"/>
                <w:sz w:val="20"/>
                <w:szCs w:val="20"/>
              </w:rPr>
              <w:t xml:space="preserve"> (КУОК)</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 xml:space="preserve">Результаты </w:t>
            </w:r>
            <w:r>
              <w:rPr>
                <w:sz w:val="20"/>
                <w:szCs w:val="20"/>
              </w:rPr>
              <w:t xml:space="preserve">учёта объектов контроля на </w:t>
            </w:r>
            <w:proofErr w:type="spellStart"/>
            <w:r>
              <w:rPr>
                <w:sz w:val="20"/>
                <w:szCs w:val="20"/>
              </w:rPr>
              <w:t>конец</w:t>
            </w:r>
            <w:r>
              <w:rPr>
                <w:color w:val="000000" w:themeColor="dark1"/>
                <w:sz w:val="20"/>
                <w:szCs w:val="20"/>
              </w:rPr>
              <w:t>отчетного</w:t>
            </w:r>
            <w:proofErr w:type="spellEnd"/>
            <w:r>
              <w:rPr>
                <w:color w:val="000000" w:themeColor="dark1"/>
                <w:sz w:val="20"/>
                <w:szCs w:val="20"/>
              </w:rPr>
              <w:t xml:space="preserve"> года</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Б.13</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учтенных контролируемых лиц на конец отчетного периода</w:t>
            </w:r>
          </w:p>
          <w:p w:rsidR="00AC16A9" w:rsidRDefault="00AC16A9">
            <w:pPr>
              <w:rPr>
                <w:sz w:val="20"/>
                <w:szCs w:val="20"/>
              </w:rPr>
            </w:pP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Б.13 = </w:t>
            </w:r>
            <w:r>
              <w:rPr>
                <w:color w:val="000000" w:themeColor="dark1"/>
                <w:sz w:val="20"/>
                <w:szCs w:val="20"/>
                <w:lang w:val="en-US"/>
              </w:rPr>
              <w:t>Sum(</w:t>
            </w:r>
            <w:r>
              <w:rPr>
                <w:color w:val="000000" w:themeColor="dark1"/>
                <w:sz w:val="20"/>
                <w:szCs w:val="20"/>
              </w:rPr>
              <w:t>УКЛ)</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 xml:space="preserve">Б.13 определяется как сумма </w:t>
            </w:r>
            <w:r>
              <w:rPr>
                <w:sz w:val="20"/>
                <w:szCs w:val="20"/>
              </w:rPr>
              <w:t>учтенных контролируемых лиц на конец отчетного периода</w:t>
            </w:r>
            <w:r>
              <w:rPr>
                <w:color w:val="000000" w:themeColor="dark1"/>
                <w:sz w:val="20"/>
                <w:szCs w:val="20"/>
              </w:rPr>
              <w:t xml:space="preserve"> (УКЛ)</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 xml:space="preserve">Результаты </w:t>
            </w:r>
            <w:r>
              <w:rPr>
                <w:sz w:val="20"/>
                <w:szCs w:val="20"/>
              </w:rPr>
              <w:t>учёта контролируемых лиц на конец отчетного периода</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Б.14</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учтенных контролируемых лиц, в отношении которых проведены контрольные мероприятия,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Б.14 = </w:t>
            </w:r>
            <w:r>
              <w:rPr>
                <w:color w:val="000000" w:themeColor="dark1"/>
                <w:sz w:val="20"/>
                <w:szCs w:val="20"/>
                <w:lang w:val="en-US"/>
              </w:rPr>
              <w:t>Sum(</w:t>
            </w:r>
            <w:r>
              <w:rPr>
                <w:color w:val="000000" w:themeColor="dark1"/>
                <w:sz w:val="20"/>
                <w:szCs w:val="20"/>
              </w:rPr>
              <w:t>УКЛКМ)</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 xml:space="preserve">Б.14 определяется как сумма </w:t>
            </w:r>
            <w:r>
              <w:rPr>
                <w:sz w:val="20"/>
                <w:szCs w:val="20"/>
              </w:rPr>
              <w:t>контролируемых лиц, в отношении которых проведены контрольные мероприяти</w:t>
            </w:r>
            <w:proofErr w:type="gramStart"/>
            <w:r>
              <w:rPr>
                <w:sz w:val="20"/>
                <w:szCs w:val="20"/>
              </w:rPr>
              <w:t>я</w:t>
            </w:r>
            <w:r>
              <w:rPr>
                <w:color w:val="000000" w:themeColor="dark1"/>
                <w:sz w:val="20"/>
                <w:szCs w:val="20"/>
              </w:rPr>
              <w:t>(</w:t>
            </w:r>
            <w:proofErr w:type="gramEnd"/>
            <w:r>
              <w:rPr>
                <w:color w:val="000000" w:themeColor="dark1"/>
                <w:sz w:val="20"/>
                <w:szCs w:val="20"/>
              </w:rPr>
              <w:t>УКЛКМ)</w:t>
            </w:r>
            <w:r>
              <w:rPr>
                <w:sz w:val="20"/>
                <w:szCs w:val="20"/>
              </w:rPr>
              <w:t xml:space="preserve">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Б.15</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Общее количество жалоб, поданных контролируемыми лицами в досудебном порядке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Б.15 = </w:t>
            </w:r>
            <w:r>
              <w:rPr>
                <w:color w:val="000000" w:themeColor="dark1"/>
                <w:sz w:val="20"/>
                <w:szCs w:val="20"/>
                <w:lang w:val="en-US"/>
              </w:rPr>
              <w:t>Sum(</w:t>
            </w:r>
            <w:r>
              <w:rPr>
                <w:color w:val="000000" w:themeColor="dark1"/>
                <w:sz w:val="20"/>
                <w:szCs w:val="20"/>
              </w:rPr>
              <w:t>КЖДП)</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 xml:space="preserve">Б.15 определяется как сумма </w:t>
            </w:r>
            <w:r>
              <w:rPr>
                <w:sz w:val="20"/>
                <w:szCs w:val="20"/>
              </w:rPr>
              <w:t xml:space="preserve">жалоб, поданных контролируемыми лицами в досудебном порядке </w:t>
            </w:r>
            <w:r>
              <w:rPr>
                <w:color w:val="000000" w:themeColor="dark1"/>
                <w:sz w:val="20"/>
                <w:szCs w:val="20"/>
              </w:rPr>
              <w:t>(КЖДП)</w:t>
            </w:r>
            <w:r>
              <w:rPr>
                <w:sz w:val="20"/>
                <w:szCs w:val="20"/>
              </w:rPr>
              <w:t xml:space="preserve">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Б.16</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жалоб, в отношении которых контрольным органом был нарушен срок рассмотрения,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Б.16 = </w:t>
            </w:r>
            <w:r>
              <w:rPr>
                <w:color w:val="000000" w:themeColor="dark1"/>
                <w:sz w:val="20"/>
                <w:szCs w:val="20"/>
                <w:lang w:val="en-US"/>
              </w:rPr>
              <w:t>Sum(</w:t>
            </w:r>
            <w:r>
              <w:rPr>
                <w:color w:val="000000" w:themeColor="dark1"/>
                <w:sz w:val="20"/>
                <w:szCs w:val="20"/>
              </w:rPr>
              <w:t>КЖНС)</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 xml:space="preserve">Б.16 определяется как сумма </w:t>
            </w:r>
            <w:r>
              <w:rPr>
                <w:sz w:val="20"/>
                <w:szCs w:val="20"/>
              </w:rPr>
              <w:t xml:space="preserve">жалоб, в отношении которых контрольным органом был нарушен срок рассмотрения </w:t>
            </w:r>
            <w:r>
              <w:rPr>
                <w:color w:val="000000" w:themeColor="dark1"/>
                <w:sz w:val="20"/>
                <w:szCs w:val="20"/>
              </w:rPr>
              <w:t>(КЖНС),</w:t>
            </w:r>
            <w:r>
              <w:rPr>
                <w:sz w:val="20"/>
                <w:szCs w:val="20"/>
              </w:rPr>
              <w:t xml:space="preserve">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Б.17</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 xml:space="preserve">Количество жалоб, поданных контролируемыми лицами в досудебном порядке, по </w:t>
            </w:r>
            <w:proofErr w:type="gramStart"/>
            <w:r>
              <w:rPr>
                <w:sz w:val="20"/>
                <w:szCs w:val="20"/>
              </w:rPr>
              <w:t>итогам</w:t>
            </w:r>
            <w:proofErr w:type="gramEnd"/>
            <w:r>
              <w:rPr>
                <w:sz w:val="20"/>
                <w:szCs w:val="20"/>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p w:rsidR="00AC16A9" w:rsidRDefault="00AC16A9">
            <w:pPr>
              <w:rPr>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Б.17 = </w:t>
            </w:r>
            <w:r>
              <w:rPr>
                <w:color w:val="000000" w:themeColor="dark1"/>
                <w:sz w:val="20"/>
                <w:szCs w:val="20"/>
                <w:lang w:val="en-US"/>
              </w:rPr>
              <w:t>Sum(</w:t>
            </w:r>
            <w:r>
              <w:rPr>
                <w:color w:val="000000" w:themeColor="dark1"/>
                <w:sz w:val="20"/>
                <w:szCs w:val="20"/>
              </w:rPr>
              <w:t>КЖОР)</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 xml:space="preserve">Б.17 определяется как сумма </w:t>
            </w:r>
            <w:r>
              <w:rPr>
                <w:sz w:val="20"/>
                <w:szCs w:val="20"/>
              </w:rPr>
              <w:t xml:space="preserve">жалоб, поданных контролируемыми лицами в досудебном порядке, по </w:t>
            </w:r>
            <w:proofErr w:type="gramStart"/>
            <w:r>
              <w:rPr>
                <w:sz w:val="20"/>
                <w:szCs w:val="20"/>
              </w:rPr>
              <w:t>итогам</w:t>
            </w:r>
            <w:proofErr w:type="gramEnd"/>
            <w:r>
              <w:rPr>
                <w:sz w:val="20"/>
                <w:szCs w:val="20"/>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w:t>
            </w:r>
            <w:r>
              <w:rPr>
                <w:color w:val="000000" w:themeColor="dark1"/>
                <w:sz w:val="20"/>
                <w:szCs w:val="20"/>
              </w:rPr>
              <w:t xml:space="preserve"> (КЖОР),</w:t>
            </w:r>
            <w:r>
              <w:rPr>
                <w:sz w:val="20"/>
                <w:szCs w:val="20"/>
              </w:rPr>
              <w:t xml:space="preserve">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Б.18</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Б.18 = </w:t>
            </w:r>
            <w:r>
              <w:rPr>
                <w:color w:val="000000" w:themeColor="dark1"/>
                <w:sz w:val="20"/>
                <w:szCs w:val="20"/>
                <w:lang w:val="en-US"/>
              </w:rPr>
              <w:t>Sum(</w:t>
            </w:r>
            <w:r>
              <w:rPr>
                <w:color w:val="000000" w:themeColor="dark1"/>
                <w:sz w:val="20"/>
                <w:szCs w:val="20"/>
              </w:rPr>
              <w:t>КИЗ)</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 xml:space="preserve">Б.18 определяется как сумма </w:t>
            </w:r>
            <w:r>
              <w:rPr>
                <w:sz w:val="20"/>
                <w:szCs w:val="20"/>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w:t>
            </w:r>
            <w:r>
              <w:rPr>
                <w:color w:val="000000" w:themeColor="dark1"/>
                <w:sz w:val="20"/>
                <w:szCs w:val="20"/>
              </w:rPr>
              <w:t xml:space="preserve"> (КИЗ),</w:t>
            </w:r>
            <w:r>
              <w:rPr>
                <w:sz w:val="20"/>
                <w:szCs w:val="20"/>
              </w:rPr>
              <w:t xml:space="preserve">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13"/>
              <w:jc w:val="center"/>
              <w:rPr>
                <w:rFonts w:ascii="Times New Roman" w:hAnsi="Times New Roman"/>
              </w:rPr>
            </w:pPr>
            <w:r>
              <w:rPr>
                <w:rFonts w:ascii="Times New Roman" w:hAnsi="Times New Roman"/>
                <w:color w:val="000000" w:themeColor="dark1"/>
                <w:sz w:val="20"/>
                <w:szCs w:val="20"/>
              </w:rPr>
              <w:t>Б.19</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Б.19 = </w:t>
            </w:r>
            <w:r>
              <w:rPr>
                <w:color w:val="000000" w:themeColor="dark1"/>
                <w:sz w:val="20"/>
                <w:szCs w:val="20"/>
                <w:lang w:val="en-US"/>
              </w:rPr>
              <w:t>Sum(</w:t>
            </w:r>
            <w:r>
              <w:rPr>
                <w:color w:val="000000" w:themeColor="dark1"/>
                <w:sz w:val="20"/>
                <w:szCs w:val="20"/>
              </w:rPr>
              <w:t>КУИЗ)</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 xml:space="preserve">Б.19 определяется как сумма </w:t>
            </w:r>
            <w:r>
              <w:rPr>
                <w:sz w:val="20"/>
                <w:szCs w:val="20"/>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w:t>
            </w:r>
            <w:r>
              <w:rPr>
                <w:color w:val="000000" w:themeColor="dark1"/>
                <w:sz w:val="20"/>
                <w:szCs w:val="20"/>
              </w:rPr>
              <w:t xml:space="preserve"> (КУИЗ),</w:t>
            </w:r>
            <w:r>
              <w:rPr>
                <w:sz w:val="20"/>
                <w:szCs w:val="20"/>
              </w:rPr>
              <w:t xml:space="preserve">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227"/>
              <w:jc w:val="center"/>
              <w:rPr>
                <w:rFonts w:ascii="Times New Roman" w:hAnsi="Times New Roman"/>
              </w:rPr>
            </w:pPr>
            <w:r>
              <w:rPr>
                <w:rFonts w:ascii="Times New Roman" w:hAnsi="Times New Roman"/>
                <w:color w:val="000000" w:themeColor="dark1"/>
                <w:sz w:val="20"/>
                <w:szCs w:val="20"/>
              </w:rPr>
              <w:t>Б.20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sz w:val="20"/>
                <w:szCs w:val="20"/>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Б.20 = </w:t>
            </w:r>
            <w:r>
              <w:rPr>
                <w:color w:val="000000" w:themeColor="dark1"/>
                <w:sz w:val="20"/>
                <w:szCs w:val="20"/>
                <w:lang w:val="en-US"/>
              </w:rPr>
              <w:t>Sum(</w:t>
            </w:r>
            <w:r>
              <w:rPr>
                <w:color w:val="000000" w:themeColor="dark1"/>
                <w:sz w:val="20"/>
                <w:szCs w:val="20"/>
              </w:rPr>
              <w:t>КМГНТ)</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 xml:space="preserve">Б.20 определяется как сумма </w:t>
            </w:r>
            <w:r>
              <w:rPr>
                <w:sz w:val="20"/>
                <w:szCs w:val="20"/>
              </w:rPr>
              <w:t>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r>
              <w:rPr>
                <w:color w:val="000000" w:themeColor="dark1"/>
                <w:sz w:val="20"/>
                <w:szCs w:val="20"/>
              </w:rPr>
              <w:t xml:space="preserve"> (КМГНТ),</w:t>
            </w:r>
            <w:r>
              <w:rPr>
                <w:sz w:val="20"/>
                <w:szCs w:val="20"/>
              </w:rPr>
              <w:t xml:space="preserve"> за отчетный период.</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bookmarkStart w:id="15" w:name="_Hlk90465885"/>
            <w:bookmarkEnd w:id="15"/>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jc w:val="center"/>
            </w:pPr>
            <w:r>
              <w:rPr>
                <w:color w:val="000000" w:themeColor="dark1"/>
                <w:sz w:val="20"/>
                <w:szCs w:val="20"/>
              </w:rPr>
              <w:t>Б.21</w:t>
            </w:r>
            <w:r>
              <w:rPr>
                <w:i/>
                <w:iCs/>
                <w:color w:val="000000" w:themeColor="dark1"/>
                <w:sz w:val="20"/>
                <w:szCs w:val="20"/>
              </w:rPr>
              <w:t xml:space="preserve"> Вариант 1</w:t>
            </w:r>
            <w:r>
              <w:rPr>
                <w:rStyle w:val="ad"/>
                <w:color w:val="000000" w:themeColor="dark1"/>
                <w:sz w:val="20"/>
                <w:szCs w:val="20"/>
              </w:rPr>
              <w:footnoteReference w:id="1"/>
            </w:r>
          </w:p>
          <w:p w:rsidR="00AC16A9" w:rsidRDefault="00AC16A9">
            <w:pPr>
              <w:pStyle w:val="s1"/>
              <w:jc w:val="center"/>
              <w:rPr>
                <w:rFonts w:ascii="Times New Roman" w:hAnsi="Times New Roman"/>
                <w:color w:val="000000" w:themeColor="dark1"/>
                <w:sz w:val="20"/>
                <w:szCs w:val="20"/>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rPr>
              <w:t>Количество штатных единиц, в должностные обязанности которых входит выполнение контрольной функции по осуществлению муниципального жилищного контроля</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Б21 = </w:t>
            </w:r>
            <w:r>
              <w:rPr>
                <w:color w:val="000000" w:themeColor="dark1"/>
                <w:sz w:val="20"/>
                <w:szCs w:val="20"/>
                <w:lang w:val="en-US"/>
              </w:rPr>
              <w:t>Sum(</w:t>
            </w:r>
            <w:r>
              <w:rPr>
                <w:color w:val="000000" w:themeColor="dark1"/>
                <w:sz w:val="20"/>
                <w:szCs w:val="20"/>
              </w:rPr>
              <w:t>ШЕ)</w:t>
            </w:r>
          </w:p>
          <w:p w:rsidR="00AC16A9" w:rsidRDefault="00AC16A9">
            <w:pPr>
              <w:pStyle w:val="s16"/>
              <w:spacing w:beforeAutospacing="0" w:afterAutospacing="0"/>
              <w:jc w:val="center"/>
              <w:rPr>
                <w:color w:val="000000" w:themeColor="dark1"/>
                <w:sz w:val="20"/>
                <w:szCs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Б.21 определяется как сумма штатных единиц (ШЕ), в должностные обязанности которых входит выполнение контрольной функции по осуществлению муниципального жилищного контроля</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___</w:t>
            </w:r>
          </w:p>
          <w:p w:rsidR="00AC16A9" w:rsidRDefault="00370264">
            <w:pPr>
              <w:pStyle w:val="s16"/>
              <w:spacing w:beforeAutospacing="0" w:afterAutospacing="0"/>
              <w:jc w:val="center"/>
            </w:pPr>
            <w:r>
              <w:rPr>
                <w:i/>
                <w:iCs/>
                <w:color w:val="000000" w:themeColor="dark1"/>
                <w:sz w:val="20"/>
                <w:szCs w:val="20"/>
              </w:rPr>
              <w:t>(устанавливается с учетом определенной штатной численности)</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Штатное расписание и должностные инструкции</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jc w:val="center"/>
            </w:pPr>
            <w:r>
              <w:rPr>
                <w:color w:val="000000" w:themeColor="dark1"/>
                <w:sz w:val="20"/>
                <w:szCs w:val="20"/>
              </w:rPr>
              <w:t>Б.21</w:t>
            </w:r>
            <w:r>
              <w:rPr>
                <w:i/>
                <w:iCs/>
                <w:color w:val="000000" w:themeColor="dark1"/>
                <w:sz w:val="20"/>
                <w:szCs w:val="20"/>
              </w:rPr>
              <w:t xml:space="preserve"> Вариант 2</w:t>
            </w:r>
            <w:r>
              <w:rPr>
                <w:rStyle w:val="ad"/>
                <w:color w:val="000000" w:themeColor="dark1"/>
                <w:sz w:val="20"/>
                <w:szCs w:val="20"/>
              </w:rPr>
              <w:footnoteReference w:id="2"/>
            </w:r>
          </w:p>
          <w:p w:rsidR="00AC16A9" w:rsidRDefault="00AC16A9">
            <w:pPr>
              <w:pStyle w:val="s1"/>
              <w:jc w:val="center"/>
              <w:rPr>
                <w:rFonts w:ascii="Times New Roman" w:hAnsi="Times New Roman"/>
                <w:color w:val="000000" w:themeColor="dark1"/>
                <w:sz w:val="20"/>
                <w:szCs w:val="20"/>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Доля затрат времени на муниципальный жилищный контроль штатной единицы, в должностные обязанности которой входит выполнение контрольной функции по осуществлению муниципального жилищного контроля</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Б21</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 xml:space="preserve">Б.21 определяется как доля посвященного муниципальному жилищному </w:t>
            </w:r>
            <w:proofErr w:type="spellStart"/>
            <w:r>
              <w:rPr>
                <w:color w:val="000000" w:themeColor="dark1"/>
                <w:sz w:val="20"/>
                <w:szCs w:val="20"/>
              </w:rPr>
              <w:t>контролютрудового</w:t>
            </w:r>
            <w:proofErr w:type="spellEnd"/>
            <w:r>
              <w:rPr>
                <w:color w:val="000000" w:themeColor="dark1"/>
                <w:sz w:val="20"/>
                <w:szCs w:val="20"/>
              </w:rPr>
              <w:t xml:space="preserve"> времени штатной единицы, в должностные обязанности которой входит выполнение контрольной функции по осуществлению муниципального жилищного контроля (определяется в процентах или в виде десятичной дроби)</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___</w:t>
            </w:r>
          </w:p>
          <w:p w:rsidR="00AC16A9" w:rsidRDefault="00370264">
            <w:pPr>
              <w:pStyle w:val="s16"/>
              <w:spacing w:beforeAutospacing="0" w:afterAutospacing="0"/>
              <w:jc w:val="center"/>
            </w:pPr>
            <w:r>
              <w:rPr>
                <w:i/>
                <w:iCs/>
                <w:color w:val="000000" w:themeColor="dark1"/>
                <w:sz w:val="20"/>
                <w:szCs w:val="20"/>
              </w:rPr>
              <w:t>(устанавливается с учетом должностной инструкции и трудового договора)</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Штатное расписание, должностная инструкция, трудовой договор</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jc w:val="center"/>
            </w:pPr>
            <w:r>
              <w:rPr>
                <w:color w:val="000000" w:themeColor="dark1"/>
                <w:sz w:val="20"/>
                <w:szCs w:val="20"/>
              </w:rPr>
              <w:t>Б.22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Объем затрат местного бюджета на осуществление муниципального жилищного контроля в год</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Б.22 = ОТ + МТО</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Б.22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контрольной функции по осуществлению муниципального жилищного контроля, включая суммы отчислений с фонда оплаты труд</w:t>
            </w:r>
            <w:proofErr w:type="gramStart"/>
            <w:r>
              <w:rPr>
                <w:color w:val="000000" w:themeColor="dark1"/>
                <w:sz w:val="20"/>
                <w:szCs w:val="20"/>
              </w:rPr>
              <w:t>а(</w:t>
            </w:r>
            <w:proofErr w:type="gramEnd"/>
            <w:r>
              <w:rPr>
                <w:color w:val="000000" w:themeColor="dark1"/>
                <w:sz w:val="20"/>
                <w:szCs w:val="20"/>
              </w:rPr>
              <w:t>ОТ), а также суммы затрат на материально-техническое обеспечение муниципального жилищного контроля (МТО)</w:t>
            </w:r>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___</w:t>
            </w:r>
          </w:p>
          <w:p w:rsidR="00AC16A9" w:rsidRDefault="00370264">
            <w:pPr>
              <w:pStyle w:val="s16"/>
              <w:spacing w:beforeAutospacing="0" w:afterAutospacing="0"/>
              <w:jc w:val="center"/>
            </w:pPr>
            <w:r>
              <w:rPr>
                <w:i/>
                <w:iCs/>
                <w:color w:val="000000" w:themeColor="dark1"/>
                <w:sz w:val="20"/>
                <w:szCs w:val="20"/>
              </w:rPr>
              <w:t>(устанавливается с учетом штатного расписания, должностной инструкции и трудового договора, а также нормативов расходов на материально-техническое обеспечение труда, если они установлены)</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Штатное расписание, должностная инструкция, трудовой договор</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13"/>
              <w:jc w:val="center"/>
              <w:rPr>
                <w:rFonts w:ascii="Times New Roman" w:hAnsi="Times New Roman"/>
              </w:rPr>
            </w:pPr>
            <w:r>
              <w:rPr>
                <w:rFonts w:ascii="Times New Roman" w:hAnsi="Times New Roman"/>
                <w:color w:val="000000" w:themeColor="dark1"/>
                <w:sz w:val="20"/>
                <w:szCs w:val="20"/>
              </w:rPr>
              <w:t>Б.23</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shd w:val="clear" w:color="auto" w:fill="FFFFFF"/>
              </w:rPr>
              <w:t>Количество составленных должностными лицами, осуществляющими муниципальный жилищный контроль, актов о воспрепятствовании их деятельности со стороны контролируемых лиц и (или) их представителей</w:t>
            </w:r>
          </w:p>
          <w:p w:rsidR="00AC16A9" w:rsidRDefault="00AC16A9">
            <w:pPr>
              <w:rPr>
                <w:color w:val="000000" w:themeColor="dark1"/>
                <w:sz w:val="20"/>
                <w:szCs w:val="20"/>
                <w:shd w:val="clear" w:color="auto" w:fill="FFFFFF"/>
              </w:rPr>
            </w:pPr>
          </w:p>
          <w:p w:rsidR="00AC16A9" w:rsidRDefault="00AC16A9">
            <w:pPr>
              <w:rPr>
                <w:color w:val="000000" w:themeColor="dark1"/>
                <w:sz w:val="20"/>
                <w:szCs w:val="20"/>
              </w:rPr>
            </w:pPr>
          </w:p>
          <w:p w:rsidR="00AC16A9" w:rsidRDefault="00AC16A9">
            <w:pPr>
              <w:pStyle w:val="s16"/>
              <w:spacing w:beforeAutospacing="0" w:afterAutospacing="0"/>
              <w:rPr>
                <w:color w:val="000000" w:themeColor="dark1"/>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 xml:space="preserve">Б23 = </w:t>
            </w:r>
            <w:r>
              <w:rPr>
                <w:color w:val="000000" w:themeColor="dark1"/>
                <w:sz w:val="20"/>
                <w:szCs w:val="20"/>
                <w:lang w:val="en-US"/>
              </w:rPr>
              <w:t>Sum(</w:t>
            </w:r>
            <w:r>
              <w:rPr>
                <w:color w:val="000000" w:themeColor="dark1"/>
                <w:sz w:val="20"/>
                <w:szCs w:val="20"/>
              </w:rPr>
              <w:t>АП)</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proofErr w:type="gramStart"/>
            <w:r>
              <w:rPr>
                <w:color w:val="000000" w:themeColor="dark1"/>
                <w:sz w:val="20"/>
                <w:szCs w:val="20"/>
              </w:rPr>
              <w:t xml:space="preserve">Б.23 определяется как сумма </w:t>
            </w:r>
            <w:r>
              <w:rPr>
                <w:color w:val="000000" w:themeColor="dark1"/>
                <w:sz w:val="20"/>
                <w:szCs w:val="20"/>
                <w:shd w:val="clear" w:color="auto" w:fill="FFFFFF"/>
              </w:rPr>
              <w:t>составленных должностными лицами, осуществляющими муниципальный жилищный контроль,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roofErr w:type="gramEnd"/>
          </w:p>
          <w:p w:rsidR="00AC16A9" w:rsidRDefault="00AC16A9">
            <w:pPr>
              <w:pStyle w:val="s16"/>
              <w:spacing w:beforeAutospacing="0" w:afterAutospacing="0"/>
              <w:rPr>
                <w:color w:val="000000" w:themeColor="dark1"/>
                <w:sz w:val="20"/>
                <w:szCs w:val="20"/>
              </w:rPr>
            </w:pP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p w:rsidR="00AC16A9" w:rsidRDefault="00AC16A9">
            <w:pPr>
              <w:pStyle w:val="s16"/>
              <w:spacing w:beforeAutospacing="0" w:afterAutospacing="0"/>
              <w:jc w:val="center"/>
              <w:rPr>
                <w:color w:val="000000" w:themeColor="dark1"/>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Результаты осуществления муниципального жилищного контроля в отчетном году</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13"/>
              <w:jc w:val="center"/>
              <w:rPr>
                <w:rFonts w:ascii="Times New Roman" w:hAnsi="Times New Roman"/>
              </w:rPr>
            </w:pPr>
            <w:r>
              <w:rPr>
                <w:rFonts w:ascii="Times New Roman" w:hAnsi="Times New Roman"/>
                <w:color w:val="000000" w:themeColor="dark1"/>
                <w:sz w:val="20"/>
                <w:szCs w:val="20"/>
              </w:rPr>
              <w:t>Б.24</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roofErr w:type="gramStart"/>
            <w:r>
              <w:rPr>
                <w:color w:val="000000" w:themeColor="dark1"/>
                <w:sz w:val="20"/>
                <w:szCs w:val="20"/>
                <w:shd w:val="clear" w:color="auto" w:fill="FFFFFF"/>
              </w:rPr>
              <w:t>Удельный показатель</w:t>
            </w:r>
            <w:r>
              <w:rPr>
                <w:color w:val="000000" w:themeColor="dark1"/>
                <w:sz w:val="20"/>
                <w:szCs w:val="20"/>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привлеченных для </w:t>
            </w:r>
            <w:r>
              <w:rPr>
                <w:color w:val="000000"/>
                <w:sz w:val="20"/>
                <w:szCs w:val="20"/>
              </w:rPr>
              <w:t xml:space="preserve">муниципального жилищного </w:t>
            </w:r>
            <w:proofErr w:type="spellStart"/>
            <w:r>
              <w:rPr>
                <w:color w:val="000000"/>
                <w:sz w:val="20"/>
                <w:szCs w:val="20"/>
              </w:rPr>
              <w:t>контроля</w:t>
            </w:r>
            <w:r>
              <w:rPr>
                <w:color w:val="000000" w:themeColor="dark1"/>
                <w:sz w:val="20"/>
                <w:szCs w:val="20"/>
              </w:rPr>
              <w:t>трудовых</w:t>
            </w:r>
            <w:proofErr w:type="spellEnd"/>
            <w:r>
              <w:rPr>
                <w:color w:val="000000" w:themeColor="dark1"/>
                <w:sz w:val="20"/>
                <w:szCs w:val="20"/>
              </w:rPr>
              <w:t xml:space="preserve"> ресурсов</w:t>
            </w:r>
            <w:proofErr w:type="gramEnd"/>
          </w:p>
          <w:p w:rsidR="00AC16A9" w:rsidRDefault="00AC16A9">
            <w:pPr>
              <w:rPr>
                <w:color w:val="000000" w:themeColor="dark1"/>
                <w:sz w:val="20"/>
                <w:szCs w:val="20"/>
                <w:shd w:val="clear" w:color="auto" w:fill="FFFFFF"/>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Б.24 = А.1/ Б.21</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Составляющие формулы определены выше.</w:t>
            </w:r>
          </w:p>
          <w:p w:rsidR="00AC16A9" w:rsidRDefault="00370264">
            <w:pPr>
              <w:pStyle w:val="s16"/>
              <w:spacing w:beforeAutospacing="0" w:afterAutospacing="0"/>
            </w:pPr>
            <w:r>
              <w:rPr>
                <w:color w:val="000000" w:themeColor="dark1"/>
                <w:sz w:val="20"/>
                <w:szCs w:val="20"/>
              </w:rPr>
              <w:t>Значение показателя оценивается в динамике с предыдущими годами</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p w:rsidR="00AC16A9" w:rsidRDefault="00AC16A9">
            <w:pPr>
              <w:pStyle w:val="s16"/>
              <w:spacing w:beforeAutospacing="0" w:afterAutospacing="0"/>
              <w:jc w:val="center"/>
              <w:rPr>
                <w:color w:val="000000" w:themeColor="dark1"/>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На основании расчетов показателей, предусмотренных выше</w:t>
            </w:r>
          </w:p>
        </w:tc>
      </w:tr>
      <w:tr w:rsidR="00AC16A9">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16A9" w:rsidRDefault="00370264">
            <w:pPr>
              <w:pStyle w:val="s1"/>
              <w:ind w:firstLine="170"/>
              <w:jc w:val="center"/>
              <w:rPr>
                <w:rFonts w:ascii="Times New Roman" w:hAnsi="Times New Roman"/>
              </w:rPr>
            </w:pPr>
            <w:r>
              <w:rPr>
                <w:rFonts w:ascii="Times New Roman" w:hAnsi="Times New Roman"/>
                <w:color w:val="000000" w:themeColor="dark1"/>
                <w:sz w:val="20"/>
                <w:szCs w:val="20"/>
              </w:rPr>
              <w:t>Б.25</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r>
              <w:rPr>
                <w:color w:val="000000" w:themeColor="dark1"/>
                <w:sz w:val="20"/>
                <w:szCs w:val="20"/>
                <w:shd w:val="clear" w:color="auto" w:fill="FFFFFF"/>
              </w:rPr>
              <w:t>Удельный показатель</w:t>
            </w:r>
            <w:r>
              <w:rPr>
                <w:color w:val="000000" w:themeColor="dark1"/>
                <w:sz w:val="20"/>
                <w:szCs w:val="20"/>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объема затрат местного бюджета на осуществление </w:t>
            </w:r>
            <w:r>
              <w:rPr>
                <w:color w:val="000000"/>
                <w:sz w:val="20"/>
                <w:szCs w:val="20"/>
              </w:rPr>
              <w:t xml:space="preserve">муниципального жилищного контроля </w:t>
            </w:r>
            <w:r>
              <w:rPr>
                <w:color w:val="000000" w:themeColor="dark1"/>
                <w:sz w:val="20"/>
                <w:szCs w:val="20"/>
              </w:rPr>
              <w:t>в год</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Б.25 = А.1/ Б.22</w:t>
            </w:r>
          </w:p>
        </w:tc>
        <w:tc>
          <w:tcPr>
            <w:tcW w:w="2487"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pPr>
            <w:r>
              <w:rPr>
                <w:color w:val="000000" w:themeColor="dark1"/>
                <w:sz w:val="20"/>
                <w:szCs w:val="20"/>
              </w:rPr>
              <w:t>Составляющие формулы определены выше.</w:t>
            </w:r>
          </w:p>
          <w:p w:rsidR="00AC16A9" w:rsidRDefault="00370264">
            <w:pPr>
              <w:pStyle w:val="s16"/>
              <w:spacing w:beforeAutospacing="0" w:afterAutospacing="0"/>
            </w:pPr>
            <w:r>
              <w:rPr>
                <w:color w:val="000000" w:themeColor="dark1"/>
                <w:sz w:val="20"/>
                <w:szCs w:val="20"/>
              </w:rPr>
              <w:t>Значение показателя оценивается в динамике с предыдущими годами</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s16"/>
              <w:spacing w:beforeAutospacing="0" w:afterAutospacing="0"/>
              <w:jc w:val="center"/>
            </w:pPr>
            <w:r>
              <w:rPr>
                <w:color w:val="000000" w:themeColor="dark1"/>
                <w:sz w:val="20"/>
                <w:szCs w:val="20"/>
              </w:rPr>
              <w:t>Целевое значение не устанавливается</w:t>
            </w:r>
          </w:p>
          <w:p w:rsidR="00AC16A9" w:rsidRDefault="00AC16A9">
            <w:pPr>
              <w:pStyle w:val="s16"/>
              <w:spacing w:beforeAutospacing="0" w:afterAutospacing="0"/>
              <w:jc w:val="center"/>
              <w:rPr>
                <w:color w:val="000000" w:themeColor="dark1"/>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AC16A9" w:rsidRDefault="00370264">
            <w:pPr>
              <w:pStyle w:val="empty"/>
              <w:spacing w:beforeAutospacing="0" w:afterAutospacing="0"/>
            </w:pPr>
            <w:r>
              <w:rPr>
                <w:color w:val="000000" w:themeColor="dark1"/>
                <w:sz w:val="20"/>
                <w:szCs w:val="20"/>
              </w:rPr>
              <w:t>На основании расчетов показателей, предусмотренных выше</w:t>
            </w:r>
          </w:p>
        </w:tc>
      </w:tr>
    </w:tbl>
    <w:p w:rsidR="00AC16A9" w:rsidRDefault="00AC16A9">
      <w:pPr>
        <w:spacing w:line="240" w:lineRule="exact"/>
        <w:rPr>
          <w:b/>
          <w:color w:val="000000" w:themeColor="dark1"/>
        </w:rPr>
      </w:pPr>
    </w:p>
    <w:sectPr w:rsidR="00AC16A9" w:rsidSect="005830A8">
      <w:headerReference w:type="even" r:id="rId12"/>
      <w:headerReference w:type="default" r:id="rId13"/>
      <w:pgSz w:w="11906" w:h="16838"/>
      <w:pgMar w:top="1134" w:right="567" w:bottom="1134" w:left="1418" w:header="567" w:footer="72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E5" w:rsidRDefault="004131E5">
      <w:r>
        <w:separator/>
      </w:r>
    </w:p>
  </w:endnote>
  <w:endnote w:type="continuationSeparator" w:id="0">
    <w:p w:rsidR="004131E5" w:rsidRDefault="0041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E5" w:rsidRDefault="004131E5">
      <w:r>
        <w:separator/>
      </w:r>
    </w:p>
  </w:footnote>
  <w:footnote w:type="continuationSeparator" w:id="0">
    <w:p w:rsidR="004131E5" w:rsidRDefault="004131E5">
      <w:r>
        <w:continuationSeparator/>
      </w:r>
    </w:p>
  </w:footnote>
  <w:footnote w:id="1">
    <w:p w:rsidR="00AC16A9" w:rsidRDefault="00370264">
      <w:pPr>
        <w:pStyle w:val="a5"/>
        <w:jc w:val="both"/>
      </w:pPr>
      <w:r>
        <w:rPr>
          <w:rStyle w:val="ac"/>
        </w:rPr>
        <w:footnoteRef/>
      </w:r>
      <w:r>
        <w:t xml:space="preserve"> Вариант 1 подходит тем муниципальным образованиям, в которых одно или более должностных лиц целиком </w:t>
      </w:r>
      <w:proofErr w:type="gramStart"/>
      <w:r>
        <w:t>вовлечены</w:t>
      </w:r>
      <w:proofErr w:type="gramEnd"/>
      <w:r>
        <w:t xml:space="preserve"> исключительно в осуществление муниципального жилищного контроля.</w:t>
      </w:r>
    </w:p>
  </w:footnote>
  <w:footnote w:id="2">
    <w:p w:rsidR="00AC16A9" w:rsidRDefault="00370264">
      <w:pPr>
        <w:pStyle w:val="a5"/>
        <w:jc w:val="both"/>
      </w:pPr>
      <w:r>
        <w:rPr>
          <w:rStyle w:val="ac"/>
        </w:rPr>
        <w:footnoteRef/>
      </w:r>
      <w:r>
        <w:t xml:space="preserve"> Вариант 2 подходит тем муниципальным образованиям, в которых одно должностное лицо лишь частично вовлечено в осуществление муниципального жилищного контроля. Наряду с этими обязанностями за ним также закреплены обязанности в иных сферах муниципального контроля или обязанности, не связанные с муниципальным контролем.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A9" w:rsidRDefault="00370264">
    <w:pPr>
      <w:pStyle w:val="a7"/>
    </w:pPr>
    <w:r>
      <w:rPr>
        <w:noProof/>
      </w:rPr>
      <mc:AlternateContent>
        <mc:Choice Requires="wps">
          <w:drawing>
            <wp:anchor distT="0" distB="0" distL="0" distR="0" simplePos="0" relativeHeight="60" behindDoc="1" locked="0" layoutInCell="0" allowOverlap="1" wp14:anchorId="299D19CE" wp14:editId="0AF3C2E4">
              <wp:simplePos x="0" y="0"/>
              <wp:positionH relativeFrom="margin">
                <wp:align>center</wp:align>
              </wp:positionH>
              <wp:positionV relativeFrom="paragraph">
                <wp:posOffset>635</wp:posOffset>
              </wp:positionV>
              <wp:extent cx="14605" cy="14605"/>
              <wp:effectExtent l="0" t="0" r="0" b="0"/>
              <wp:wrapNone/>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AC16A9" w:rsidRDefault="00370264">
                          <w:pPr>
                            <w:pStyle w:val="a7"/>
                            <w:rPr>
                              <w:rStyle w:val="a8"/>
                            </w:rPr>
                          </w:pPr>
                          <w:r>
                            <w:rPr>
                              <w:rStyle w:val="a8"/>
                              <w:color w:val="000000"/>
                            </w:rPr>
                            <w:fldChar w:fldCharType="begin"/>
                          </w:r>
                          <w:r>
                            <w:rPr>
                              <w:rStyle w:val="a8"/>
                              <w:color w:val="000000"/>
                            </w:rPr>
                            <w:instrText xml:space="preserve"> PAGE </w:instrText>
                          </w:r>
                          <w:r>
                            <w:rPr>
                              <w:rStyle w:val="a8"/>
                              <w:color w:val="000000"/>
                            </w:rPr>
                            <w:fldChar w:fldCharType="separate"/>
                          </w:r>
                          <w:r>
                            <w:rPr>
                              <w:rStyle w:val="a8"/>
                              <w:color w:val="000000"/>
                            </w:rPr>
                            <w:t>0</w:t>
                          </w:r>
                          <w:r>
                            <w:rPr>
                              <w:rStyle w:val="a8"/>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50331642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AC16A9" w:rsidRDefault="00370264">
                    <w:pPr>
                      <w:pStyle w:val="a7"/>
                      <w:rPr>
                        <w:rStyle w:val="a8"/>
                      </w:rPr>
                    </w:pPr>
                    <w:r>
                      <w:rPr>
                        <w:rStyle w:val="a8"/>
                        <w:color w:val="000000"/>
                      </w:rPr>
                      <w:fldChar w:fldCharType="begin"/>
                    </w:r>
                    <w:r>
                      <w:rPr>
                        <w:rStyle w:val="a8"/>
                        <w:color w:val="000000"/>
                      </w:rPr>
                      <w:instrText xml:space="preserve"> PAGE </w:instrText>
                    </w:r>
                    <w:r>
                      <w:rPr>
                        <w:rStyle w:val="a8"/>
                        <w:color w:val="000000"/>
                      </w:rPr>
                      <w:fldChar w:fldCharType="separate"/>
                    </w:r>
                    <w:r>
                      <w:rPr>
                        <w:rStyle w:val="a8"/>
                        <w:color w:val="000000"/>
                      </w:rPr>
                      <w:t>0</w:t>
                    </w:r>
                    <w:r>
                      <w:rPr>
                        <w:rStyle w:val="a8"/>
                        <w:color w:val="000000"/>
                      </w:rPr>
                      <w:fldChar w:fldCharType="end"/>
                    </w: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998841"/>
      <w:docPartObj>
        <w:docPartGallery w:val="Page Numbers (Top of Page)"/>
        <w:docPartUnique/>
      </w:docPartObj>
    </w:sdtPr>
    <w:sdtEndPr>
      <w:rPr>
        <w:sz w:val="26"/>
        <w:szCs w:val="26"/>
      </w:rPr>
    </w:sdtEndPr>
    <w:sdtContent>
      <w:p w:rsidR="005830A8" w:rsidRPr="005830A8" w:rsidRDefault="005830A8">
        <w:pPr>
          <w:pStyle w:val="a7"/>
          <w:jc w:val="center"/>
          <w:rPr>
            <w:sz w:val="26"/>
            <w:szCs w:val="26"/>
          </w:rPr>
        </w:pPr>
        <w:r w:rsidRPr="005830A8">
          <w:rPr>
            <w:sz w:val="26"/>
            <w:szCs w:val="26"/>
          </w:rPr>
          <w:fldChar w:fldCharType="begin"/>
        </w:r>
        <w:r w:rsidRPr="005830A8">
          <w:rPr>
            <w:sz w:val="26"/>
            <w:szCs w:val="26"/>
          </w:rPr>
          <w:instrText>PAGE   \* MERGEFORMAT</w:instrText>
        </w:r>
        <w:r w:rsidRPr="005830A8">
          <w:rPr>
            <w:sz w:val="26"/>
            <w:szCs w:val="26"/>
          </w:rPr>
          <w:fldChar w:fldCharType="separate"/>
        </w:r>
        <w:r w:rsidR="00CA786C">
          <w:rPr>
            <w:noProof/>
            <w:sz w:val="26"/>
            <w:szCs w:val="26"/>
          </w:rPr>
          <w:t>5</w:t>
        </w:r>
        <w:r w:rsidRPr="005830A8">
          <w:rPr>
            <w:sz w:val="26"/>
            <w:szCs w:val="26"/>
          </w:rPr>
          <w:fldChar w:fldCharType="end"/>
        </w:r>
      </w:p>
    </w:sdtContent>
  </w:sdt>
  <w:p w:rsidR="00AC16A9" w:rsidRDefault="00AC16A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A9"/>
    <w:rsid w:val="00141C7B"/>
    <w:rsid w:val="0034503C"/>
    <w:rsid w:val="00370264"/>
    <w:rsid w:val="00376FA3"/>
    <w:rsid w:val="003B4781"/>
    <w:rsid w:val="004131E5"/>
    <w:rsid w:val="005830A8"/>
    <w:rsid w:val="006A6EC3"/>
    <w:rsid w:val="007A0C9F"/>
    <w:rsid w:val="00874422"/>
    <w:rsid w:val="00951AE7"/>
    <w:rsid w:val="00AC16A9"/>
    <w:rsid w:val="00CA786C"/>
    <w:rsid w:val="00E23934"/>
    <w:rsid w:val="00E51D3E"/>
    <w:rsid w:val="00EB6780"/>
    <w:rsid w:val="00F05BC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4B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character" w:customStyle="1" w:styleId="a4">
    <w:name w:val="Текст сноски Знак"/>
    <w:basedOn w:val="a0"/>
    <w:uiPriority w:val="99"/>
    <w:semiHidden/>
    <w:qFormat/>
    <w:rsid w:val="00777414"/>
    <w:rPr>
      <w:rFonts w:ascii="Times New Roman" w:eastAsia="Times New Roman" w:hAnsi="Times New Roman" w:cs="Times New Roman"/>
      <w:sz w:val="20"/>
      <w:szCs w:val="20"/>
      <w:lang w:eastAsia="ru-RU"/>
    </w:rPr>
  </w:style>
  <w:style w:type="character" w:customStyle="1" w:styleId="1">
    <w:name w:val="Текст сноски Знак1"/>
    <w:basedOn w:val="a0"/>
    <w:link w:val="a5"/>
    <w:qFormat/>
    <w:rsid w:val="00777414"/>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7"/>
    <w:uiPriority w:val="99"/>
    <w:qFormat/>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qFormat/>
    <w:rsid w:val="00777414"/>
    <w:rPr>
      <w:sz w:val="16"/>
      <w:szCs w:val="16"/>
    </w:rPr>
  </w:style>
  <w:style w:type="character" w:customStyle="1" w:styleId="aa">
    <w:name w:val="Текст примечания Знак"/>
    <w:basedOn w:val="a0"/>
    <w:link w:val="ab"/>
    <w:uiPriority w:val="99"/>
    <w:qFormat/>
    <w:rsid w:val="00777414"/>
    <w:rPr>
      <w:rFonts w:ascii="Times New Roman" w:eastAsia="Times New Roman" w:hAnsi="Times New Roman" w:cs="Times New Roman"/>
      <w:sz w:val="20"/>
      <w:szCs w:val="20"/>
      <w:lang w:eastAsia="ru-RU"/>
    </w:rPr>
  </w:style>
  <w:style w:type="character" w:customStyle="1" w:styleId="ac">
    <w:name w:val="Символ сноски"/>
    <w:uiPriority w:val="99"/>
    <w:semiHidden/>
    <w:unhideWhenUsed/>
    <w:qFormat/>
    <w:rsid w:val="00777414"/>
    <w:rPr>
      <w:vertAlign w:val="superscript"/>
    </w:rPr>
  </w:style>
  <w:style w:type="character" w:customStyle="1" w:styleId="user">
    <w:name w:val="Символ сноски (user)"/>
    <w:qFormat/>
    <w:rPr>
      <w:vertAlign w:val="superscript"/>
    </w:rPr>
  </w:style>
  <w:style w:type="character" w:styleId="ad">
    <w:name w:val="footnote reference"/>
    <w:rPr>
      <w:vertAlign w:val="superscript"/>
    </w:rPr>
  </w:style>
  <w:style w:type="character" w:customStyle="1" w:styleId="ae">
    <w:name w:val="Тема примечания Знак"/>
    <w:basedOn w:val="aa"/>
    <w:link w:val="af"/>
    <w:uiPriority w:val="99"/>
    <w:semiHidden/>
    <w:qFormat/>
    <w:rsid w:val="00777414"/>
    <w:rPr>
      <w:rFonts w:ascii="Times New Roman" w:eastAsia="Times New Roman" w:hAnsi="Times New Roman" w:cs="Times New Roman"/>
      <w:b/>
      <w:bCs/>
      <w:sz w:val="20"/>
      <w:szCs w:val="20"/>
      <w:lang w:eastAsia="ru-RU"/>
    </w:rPr>
  </w:style>
  <w:style w:type="character" w:customStyle="1" w:styleId="af0">
    <w:name w:val="Текст выноски Знак"/>
    <w:basedOn w:val="a0"/>
    <w:link w:val="af1"/>
    <w:uiPriority w:val="99"/>
    <w:semiHidden/>
    <w:qFormat/>
    <w:rsid w:val="00ED5099"/>
    <w:rPr>
      <w:rFonts w:ascii="Segoe UI" w:eastAsia="Times New Roman" w:hAnsi="Segoe UI" w:cs="Segoe UI"/>
      <w:sz w:val="18"/>
      <w:szCs w:val="18"/>
      <w:lang w:eastAsia="ru-RU"/>
    </w:rPr>
  </w:style>
  <w:style w:type="character" w:customStyle="1" w:styleId="ConsPlusNormal1">
    <w:name w:val="ConsPlusNormal1"/>
    <w:link w:val="ConsPlusNormal"/>
    <w:qFormat/>
    <w:locked/>
    <w:rsid w:val="00693DFF"/>
    <w:rPr>
      <w:rFonts w:ascii="Arial" w:eastAsia="Times New Roman" w:hAnsi="Arial" w:cs="Arial"/>
      <w:sz w:val="20"/>
      <w:szCs w:val="20"/>
      <w:lang w:eastAsia="zh-CN"/>
    </w:rPr>
  </w:style>
  <w:style w:type="character" w:styleId="af2">
    <w:name w:val="FollowedHyperlink"/>
    <w:basedOn w:val="a0"/>
    <w:uiPriority w:val="99"/>
    <w:semiHidden/>
    <w:unhideWhenUsed/>
    <w:rsid w:val="00714630"/>
    <w:rPr>
      <w:color w:val="954F72" w:themeColor="followedHyperlink"/>
      <w:u w:val="single"/>
    </w:rPr>
  </w:style>
  <w:style w:type="character" w:customStyle="1" w:styleId="af3">
    <w:name w:val="Нижний колонтитул Знак"/>
    <w:basedOn w:val="a0"/>
    <w:link w:val="af4"/>
    <w:uiPriority w:val="99"/>
    <w:qFormat/>
    <w:rsid w:val="00DC7F58"/>
    <w:rPr>
      <w:rFonts w:ascii="Times New Roman" w:eastAsia="Times New Roman" w:hAnsi="Times New Roman" w:cs="Times New Roman"/>
      <w:sz w:val="24"/>
      <w:szCs w:val="24"/>
      <w:lang w:eastAsia="ru-RU"/>
    </w:rPr>
  </w:style>
  <w:style w:type="character" w:styleId="af5">
    <w:name w:val="endnote reference"/>
    <w:rPr>
      <w:vertAlign w:val="superscript"/>
    </w:rPr>
  </w:style>
  <w:style w:type="character" w:customStyle="1" w:styleId="af6">
    <w:name w:val="Символ концевой сноски"/>
    <w:qFormat/>
  </w:style>
  <w:style w:type="paragraph" w:customStyle="1" w:styleId="af7">
    <w:name w:val="Заголовок"/>
    <w:basedOn w:val="a"/>
    <w:next w:val="af8"/>
    <w:qFormat/>
    <w:pPr>
      <w:keepNext/>
      <w:spacing w:before="240" w:after="120"/>
    </w:pPr>
    <w:rPr>
      <w:rFonts w:ascii="Liberation Sans" w:eastAsia="Microsoft YaHei" w:hAnsi="Liberation Sans" w:cs="Arial Unicode MS"/>
      <w:sz w:val="28"/>
      <w:szCs w:val="28"/>
    </w:rPr>
  </w:style>
  <w:style w:type="paragraph" w:styleId="af8">
    <w:name w:val="Body Text"/>
    <w:basedOn w:val="a"/>
    <w:pPr>
      <w:spacing w:after="140" w:line="276" w:lineRule="auto"/>
    </w:pPr>
  </w:style>
  <w:style w:type="paragraph" w:styleId="af9">
    <w:name w:val="List"/>
    <w:basedOn w:val="af8"/>
    <w:rPr>
      <w:rFonts w:cs="Arial Unicode MS"/>
    </w:rPr>
  </w:style>
  <w:style w:type="paragraph" w:styleId="afa">
    <w:name w:val="caption"/>
    <w:basedOn w:val="a"/>
    <w:qFormat/>
    <w:pPr>
      <w:suppressLineNumbers/>
      <w:spacing w:before="120" w:after="120"/>
    </w:pPr>
    <w:rPr>
      <w:rFonts w:cs="Arial Unicode MS"/>
      <w:i/>
      <w:iCs/>
    </w:rPr>
  </w:style>
  <w:style w:type="paragraph" w:styleId="afb">
    <w:name w:val="index heading"/>
    <w:basedOn w:val="a"/>
    <w:qFormat/>
    <w:pPr>
      <w:suppressLineNumbers/>
    </w:pPr>
    <w:rPr>
      <w:rFonts w:cs="Arial Unicode MS"/>
    </w:rPr>
  </w:style>
  <w:style w:type="paragraph" w:customStyle="1" w:styleId="user0">
    <w:name w:val="Заголовок (user)"/>
    <w:basedOn w:val="a"/>
    <w:next w:val="af8"/>
    <w:qFormat/>
    <w:pPr>
      <w:keepNext/>
      <w:spacing w:before="240" w:after="120"/>
    </w:pPr>
    <w:rPr>
      <w:rFonts w:ascii="Liberation Sans" w:eastAsia="Microsoft YaHei" w:hAnsi="Liberation Sans" w:cs="Arial Unicode MS"/>
      <w:sz w:val="28"/>
      <w:szCs w:val="28"/>
    </w:rPr>
  </w:style>
  <w:style w:type="paragraph" w:customStyle="1" w:styleId="user1">
    <w:name w:val="Указатель (user)"/>
    <w:basedOn w:val="a"/>
    <w:qFormat/>
    <w:pPr>
      <w:suppressLineNumbers/>
    </w:pPr>
    <w:rPr>
      <w:rFonts w:cs="Arial Unicode MS"/>
    </w:rPr>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0">
    <w:name w:val="Без интервала1"/>
    <w:qFormat/>
    <w:rsid w:val="00777414"/>
    <w:rPr>
      <w:rFonts w:eastAsia="Times New Roman" w:cs="Calibri"/>
      <w:lang w:eastAsia="zh-CN"/>
    </w:rPr>
  </w:style>
  <w:style w:type="paragraph" w:styleId="a5">
    <w:name w:val="footnote text"/>
    <w:basedOn w:val="a"/>
    <w:link w:val="1"/>
    <w:rsid w:val="00777414"/>
    <w:rPr>
      <w:sz w:val="20"/>
      <w:szCs w:val="20"/>
    </w:rPr>
  </w:style>
  <w:style w:type="paragraph" w:customStyle="1" w:styleId="HeaderandFooter">
    <w:name w:val="Header and Footer"/>
    <w:basedOn w:val="a"/>
    <w:qFormat/>
  </w:style>
  <w:style w:type="paragraph" w:styleId="a7">
    <w:name w:val="header"/>
    <w:basedOn w:val="a"/>
    <w:link w:val="a6"/>
    <w:uiPriority w:val="99"/>
    <w:unhideWhenUsed/>
    <w:rsid w:val="00777414"/>
    <w:pPr>
      <w:tabs>
        <w:tab w:val="center" w:pos="4677"/>
        <w:tab w:val="right" w:pos="9355"/>
      </w:tabs>
    </w:pPr>
  </w:style>
  <w:style w:type="paragraph" w:styleId="ab">
    <w:name w:val="annotation text"/>
    <w:basedOn w:val="a"/>
    <w:link w:val="aa"/>
    <w:uiPriority w:val="99"/>
    <w:unhideWhenUsed/>
    <w:rsid w:val="00777414"/>
    <w:rPr>
      <w:sz w:val="20"/>
      <w:szCs w:val="20"/>
    </w:rPr>
  </w:style>
  <w:style w:type="paragraph" w:styleId="af">
    <w:name w:val="annotation subject"/>
    <w:basedOn w:val="ab"/>
    <w:next w:val="ab"/>
    <w:link w:val="ae"/>
    <w:uiPriority w:val="99"/>
    <w:semiHidden/>
    <w:unhideWhenUsed/>
    <w:qFormat/>
    <w:rsid w:val="00777414"/>
    <w:rPr>
      <w:b/>
      <w:bCs/>
    </w:rPr>
  </w:style>
  <w:style w:type="paragraph" w:styleId="af1">
    <w:name w:val="Balloon Text"/>
    <w:basedOn w:val="a"/>
    <w:link w:val="af0"/>
    <w:uiPriority w:val="99"/>
    <w:semiHidden/>
    <w:unhideWhenUsed/>
    <w:qFormat/>
    <w:rsid w:val="00ED5099"/>
    <w:rPr>
      <w:rFonts w:ascii="Segoe UI" w:hAnsi="Segoe UI" w:cs="Segoe UI"/>
      <w:sz w:val="18"/>
      <w:szCs w:val="18"/>
    </w:rPr>
  </w:style>
  <w:style w:type="paragraph" w:styleId="af4">
    <w:name w:val="footer"/>
    <w:basedOn w:val="a"/>
    <w:link w:val="af3"/>
    <w:uiPriority w:val="99"/>
    <w:unhideWhenUsed/>
    <w:rsid w:val="00DC7F58"/>
    <w:pPr>
      <w:tabs>
        <w:tab w:val="center" w:pos="4677"/>
        <w:tab w:val="right" w:pos="9355"/>
      </w:tabs>
    </w:pPr>
  </w:style>
  <w:style w:type="paragraph" w:customStyle="1" w:styleId="afc">
    <w:name w:val="Содержимое врезки"/>
    <w:basedOn w:val="a"/>
    <w:qFormat/>
  </w:style>
  <w:style w:type="paragraph" w:customStyle="1" w:styleId="afd">
    <w:name w:val="Содержимое таблицы"/>
    <w:basedOn w:val="a"/>
    <w:qFormat/>
    <w:pPr>
      <w:widowControl w:val="0"/>
      <w:suppressLineNumbers/>
    </w:pPr>
  </w:style>
  <w:style w:type="paragraph" w:customStyle="1" w:styleId="user2">
    <w:name w:val="Содержимое врезки (user)"/>
    <w:basedOn w:val="a"/>
    <w:qFormat/>
  </w:style>
  <w:style w:type="paragraph" w:customStyle="1" w:styleId="s16">
    <w:name w:val="s_16"/>
    <w:basedOn w:val="a"/>
    <w:qFormat/>
    <w:pPr>
      <w:spacing w:beforeAutospacing="1" w:afterAutospacing="1"/>
    </w:pPr>
  </w:style>
  <w:style w:type="paragraph" w:customStyle="1" w:styleId="empty">
    <w:name w:val="empty"/>
    <w:basedOn w:val="a"/>
    <w:qFormat/>
    <w:pPr>
      <w:spacing w:beforeAutospacing="1" w:afterAutospacing="1"/>
    </w:pPr>
  </w:style>
  <w:style w:type="numbering" w:customStyle="1" w:styleId="afe">
    <w:name w:val="Без списка"/>
    <w:uiPriority w:val="99"/>
    <w:semiHidden/>
    <w:unhideWhenUsed/>
    <w:qFormat/>
  </w:style>
  <w:style w:type="paragraph" w:styleId="aff">
    <w:name w:val="Body Text Indent"/>
    <w:basedOn w:val="a"/>
    <w:link w:val="aff0"/>
    <w:uiPriority w:val="99"/>
    <w:semiHidden/>
    <w:unhideWhenUsed/>
    <w:rsid w:val="00376FA3"/>
    <w:pPr>
      <w:spacing w:after="120"/>
      <w:ind w:left="283"/>
    </w:pPr>
  </w:style>
  <w:style w:type="character" w:customStyle="1" w:styleId="aff0">
    <w:name w:val="Основной текст с отступом Знак"/>
    <w:basedOn w:val="a0"/>
    <w:link w:val="aff"/>
    <w:uiPriority w:val="99"/>
    <w:semiHidden/>
    <w:rsid w:val="00376FA3"/>
    <w:rPr>
      <w:rFonts w:ascii="Times New Roman" w:eastAsia="Times New Roman" w:hAnsi="Times New Roman" w:cs="Times New Roman"/>
      <w:sz w:val="24"/>
      <w:szCs w:val="24"/>
      <w:lang w:eastAsia="ru-RU"/>
    </w:rPr>
  </w:style>
  <w:style w:type="paragraph" w:styleId="aff1">
    <w:name w:val="No Spacing"/>
    <w:uiPriority w:val="1"/>
    <w:qFormat/>
    <w:rsid w:val="00376FA3"/>
    <w:rPr>
      <w:rFonts w:ascii="Calibri" w:eastAsia="Times New Roman" w:hAnsi="Calibri" w:cs="Times New Roman"/>
      <w:lang w:eastAsia="ru-RU"/>
    </w:rPr>
  </w:style>
  <w:style w:type="paragraph" w:styleId="aff2">
    <w:name w:val="List Paragraph"/>
    <w:basedOn w:val="a"/>
    <w:uiPriority w:val="1"/>
    <w:qFormat/>
    <w:rsid w:val="00376FA3"/>
    <w:pPr>
      <w:spacing w:after="200" w:line="276" w:lineRule="auto"/>
      <w:ind w:left="72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43386">
      <w:bodyDiv w:val="1"/>
      <w:marLeft w:val="0"/>
      <w:marRight w:val="0"/>
      <w:marTop w:val="0"/>
      <w:marBottom w:val="0"/>
      <w:divBdr>
        <w:top w:val="none" w:sz="0" w:space="0" w:color="auto"/>
        <w:left w:val="none" w:sz="0" w:space="0" w:color="auto"/>
        <w:bottom w:val="none" w:sz="0" w:space="0" w:color="auto"/>
        <w:right w:val="none" w:sz="0" w:space="0" w:color="auto"/>
      </w:divBdr>
    </w:div>
    <w:div w:id="1878160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sovet-pochinok.admin-smolen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CDF1-EC53-4A32-9E7D-9787C7AA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34</Pages>
  <Words>9534</Words>
  <Characters>54350</Characters>
  <Application>Microsoft Office Word</Application>
  <DocSecurity>0</DocSecurity>
  <Lines>452</Lines>
  <Paragraphs>127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Р Е Ш Е Н И Е  </vt:lpstr>
      <vt:lpstr>    </vt:lpstr>
    </vt:vector>
  </TitlesOfParts>
  <Company>Microsoft</Company>
  <LinksUpToDate>false</LinksUpToDate>
  <CharactersWithSpaces>63757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Мудряков</cp:lastModifiedBy>
  <cp:revision>16</cp:revision>
  <dcterms:created xsi:type="dcterms:W3CDTF">2024-03-15T05:53:00Z</dcterms:created>
  <dcterms:modified xsi:type="dcterms:W3CDTF">2025-08-27T07:27:00Z</dcterms:modified>
  <dc:language>ru-RU</dc:language>
</cp:coreProperties>
</file>