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Е Ш Е Н И Е</w:t>
      </w: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sz w:val="28"/>
          <w:szCs w:val="24"/>
        </w:rPr>
        <w:t>от    ____________</w:t>
      </w:r>
      <w:r>
        <w:rPr>
          <w:rFonts w:ascii="Times New Roman" w:eastAsia="Times New Roman" w:hAnsi="Times New Roman" w:cs="Times New Roman"/>
          <w:sz w:val="28"/>
          <w:szCs w:val="24"/>
        </w:rPr>
        <w:t>__</w:t>
      </w:r>
      <w:r w:rsidRPr="00E42AAA">
        <w:rPr>
          <w:rFonts w:ascii="Times New Roman" w:eastAsia="Times New Roman" w:hAnsi="Times New Roman" w:cs="Times New Roman"/>
          <w:sz w:val="28"/>
          <w:szCs w:val="24"/>
        </w:rPr>
        <w:t>_  №  _______</w:t>
      </w:r>
    </w:p>
    <w:p w:rsidR="00E42AAA" w:rsidRPr="00E42AAA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5B00" w:rsidRPr="00275B00" w:rsidRDefault="00240C5B" w:rsidP="00240C5B">
      <w:pPr>
        <w:pStyle w:val="Title"/>
        <w:tabs>
          <w:tab w:val="left" w:pos="1276"/>
        </w:tabs>
        <w:spacing w:before="0" w:after="0"/>
        <w:ind w:right="5668"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240C5B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Pr="00240C5B">
        <w:rPr>
          <w:rFonts w:ascii="Times New Roman" w:hAnsi="Times New Roman" w:cs="Times New Roman"/>
          <w:b w:val="0"/>
          <w:sz w:val="28"/>
          <w:szCs w:val="28"/>
        </w:rPr>
        <w:br/>
        <w:t>об Общественном совете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0C5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240C5B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Pr="00240C5B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F3455A" w:rsidRDefault="00F3455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40C5B" w:rsidRDefault="00240C5B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Default="00240C5B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0601D8">
        <w:rPr>
          <w:sz w:val="28"/>
          <w:szCs w:val="28"/>
        </w:rPr>
        <w:t xml:space="preserve">В соответствии с </w:t>
      </w:r>
      <w:r w:rsidRPr="00DA130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DA130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A1303">
        <w:rPr>
          <w:sz w:val="28"/>
          <w:szCs w:val="28"/>
        </w:rPr>
        <w:t xml:space="preserve"> </w:t>
      </w:r>
      <w:r w:rsidRPr="00F232A2">
        <w:rPr>
          <w:sz w:val="28"/>
          <w:szCs w:val="28"/>
        </w:rPr>
        <w:t>от 21</w:t>
      </w:r>
      <w:r>
        <w:rPr>
          <w:sz w:val="28"/>
          <w:szCs w:val="28"/>
        </w:rPr>
        <w:t xml:space="preserve"> июля </w:t>
      </w:r>
      <w:r w:rsidRPr="00F232A2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F232A2">
        <w:rPr>
          <w:sz w:val="28"/>
          <w:szCs w:val="28"/>
        </w:rPr>
        <w:t>г</w:t>
      </w:r>
      <w:r>
        <w:rPr>
          <w:sz w:val="28"/>
          <w:szCs w:val="28"/>
        </w:rPr>
        <w:t xml:space="preserve">ода № 212-ФЗ </w:t>
      </w:r>
      <w:r>
        <w:rPr>
          <w:sz w:val="28"/>
          <w:szCs w:val="28"/>
        </w:rPr>
        <w:br/>
        <w:t>«Об основах о</w:t>
      </w:r>
      <w:r w:rsidRPr="00F232A2">
        <w:rPr>
          <w:sz w:val="28"/>
          <w:szCs w:val="28"/>
        </w:rPr>
        <w:t>бщественного контроля в Российской Федерации»</w:t>
      </w:r>
      <w:r>
        <w:rPr>
          <w:sz w:val="28"/>
          <w:szCs w:val="28"/>
        </w:rPr>
        <w:t xml:space="preserve">, руководствуясь Уставом </w:t>
      </w:r>
      <w:r w:rsidRPr="00412B1B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412B1B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412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12B1B">
        <w:rPr>
          <w:sz w:val="28"/>
          <w:szCs w:val="28"/>
        </w:rPr>
        <w:t>муниципальный округ</w:t>
      </w:r>
      <w:r w:rsidRPr="00412B1B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>,</w:t>
      </w:r>
      <w:r w:rsidR="002919AA">
        <w:rPr>
          <w:color w:val="000000"/>
          <w:sz w:val="28"/>
          <w:szCs w:val="28"/>
        </w:rPr>
        <w:t xml:space="preserve"> </w:t>
      </w:r>
      <w:proofErr w:type="spellStart"/>
      <w:r w:rsidR="00E42AAA">
        <w:rPr>
          <w:color w:val="000000"/>
          <w:sz w:val="28"/>
          <w:szCs w:val="28"/>
        </w:rPr>
        <w:t>Починковский</w:t>
      </w:r>
      <w:proofErr w:type="spellEnd"/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Pr="00275B00" w:rsidRDefault="00275B00" w:rsidP="00E42AAA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5232" w:rsidRDefault="00275B00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2B1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об Общественном совете муниципального образования </w:t>
      </w:r>
      <w:r w:rsidR="00240C5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40C5B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240C5B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согласно приложению</w:t>
      </w:r>
      <w:r w:rsidR="00240C5B">
        <w:rPr>
          <w:rFonts w:ascii="Times New Roman" w:hAnsi="Times New Roman"/>
          <w:color w:val="000000"/>
          <w:sz w:val="28"/>
          <w:szCs w:val="28"/>
        </w:rPr>
        <w:t>.</w:t>
      </w:r>
    </w:p>
    <w:p w:rsidR="00240C5B" w:rsidRPr="00240C5B" w:rsidRDefault="00240C5B" w:rsidP="00240C5B">
      <w:pPr>
        <w:pStyle w:val="ConsNormal"/>
        <w:widowControl/>
        <w:ind w:right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</w:rPr>
        <w:t>2. Признать утратившим силу решение Совета депутатов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Смоленской области </w:t>
      </w:r>
      <w:r w:rsidRPr="00240C5B">
        <w:rPr>
          <w:rFonts w:ascii="Times New Roman" w:hAnsi="Times New Roman"/>
          <w:color w:val="000000"/>
          <w:sz w:val="28"/>
          <w:szCs w:val="28"/>
        </w:rPr>
        <w:t>от 25.01.2017  № 44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240C5B">
        <w:rPr>
          <w:rFonts w:ascii="Times New Roman" w:hAnsi="Times New Roman"/>
          <w:color w:val="000000"/>
          <w:sz w:val="28"/>
          <w:szCs w:val="28"/>
        </w:rPr>
        <w:t>Об утверждении Положения об Общественном совете муниципального образования</w:t>
      </w:r>
      <w:r w:rsidRPr="00240C5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0C5B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Pr="00240C5B"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E42AAA" w:rsidRDefault="00240C5B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>«Сельская новь.67»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="00E42AAA" w:rsidRPr="00E42AA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https://sovet-pochinok.admin-smolensk.ru/</w:t>
        </w:r>
      </w:hyperlink>
      <w:r w:rsidR="00275B00" w:rsidRPr="00E42AAA">
        <w:rPr>
          <w:rFonts w:ascii="Times New Roman" w:hAnsi="Times New Roman" w:cs="Times New Roman"/>
          <w:sz w:val="28"/>
          <w:szCs w:val="28"/>
        </w:rPr>
        <w:t>.</w:t>
      </w:r>
    </w:p>
    <w:p w:rsidR="00275B00" w:rsidRDefault="00AC4366" w:rsidP="00E42A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240C5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:rsidR="00E42AAA" w:rsidRPr="00C90C67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42AAA" w:rsidRP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E42AAA" w:rsidRPr="00E42AAA" w:rsidTr="00D36B5A">
        <w:tc>
          <w:tcPr>
            <w:tcW w:w="4361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AAA" w:rsidRPr="00E42AAA" w:rsidRDefault="00E42AAA" w:rsidP="00E42A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муниципального  образования «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                                             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А.В. Голуб</w:t>
            </w:r>
          </w:p>
        </w:tc>
      </w:tr>
    </w:tbl>
    <w:p w:rsidR="00C90C67" w:rsidRPr="00C90C67" w:rsidRDefault="00C90C67" w:rsidP="00C90C6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C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90C67" w:rsidRPr="00C90C67" w:rsidRDefault="00C90C67" w:rsidP="00C90C67">
      <w:pPr>
        <w:spacing w:after="0" w:line="240" w:lineRule="auto"/>
        <w:ind w:left="5954"/>
        <w:jc w:val="both"/>
        <w:rPr>
          <w:rFonts w:ascii="Calibri" w:eastAsia="Times New Roman" w:hAnsi="Calibri" w:cs="Times New Roman"/>
          <w:sz w:val="24"/>
          <w:szCs w:val="24"/>
        </w:rPr>
      </w:pPr>
      <w:r w:rsidRPr="00C90C67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C90C67">
        <w:rPr>
          <w:rFonts w:ascii="Times New Roman" w:eastAsia="Times New Roman" w:hAnsi="Times New Roman" w:cs="Times New Roman"/>
          <w:sz w:val="24"/>
          <w:szCs w:val="24"/>
        </w:rPr>
        <w:t>Починковского</w:t>
      </w:r>
      <w:proofErr w:type="spellEnd"/>
      <w:r w:rsidRPr="00C90C67">
        <w:rPr>
          <w:rFonts w:ascii="Times New Roman" w:eastAsia="Times New Roman" w:hAnsi="Times New Roman" w:cs="Times New Roman"/>
          <w:sz w:val="24"/>
          <w:szCs w:val="24"/>
        </w:rPr>
        <w:t xml:space="preserve"> окружного Совета депутатов</w:t>
      </w:r>
      <w:r w:rsidRPr="00C90C67">
        <w:rPr>
          <w:rFonts w:ascii="Calibri" w:eastAsia="Times New Roman" w:hAnsi="Calibri" w:cs="Times New Roman"/>
          <w:sz w:val="24"/>
          <w:szCs w:val="24"/>
        </w:rPr>
        <w:t xml:space="preserve">                                   </w:t>
      </w:r>
    </w:p>
    <w:p w:rsidR="00C90C67" w:rsidRPr="00C90C67" w:rsidRDefault="00C90C67" w:rsidP="00C90C67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C90C67">
        <w:rPr>
          <w:rFonts w:ascii="Times New Roman" w:eastAsia="Times New Roman" w:hAnsi="Times New Roman" w:cs="Times New Roman"/>
          <w:sz w:val="24"/>
          <w:szCs w:val="24"/>
        </w:rPr>
        <w:t>от 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0C67">
        <w:rPr>
          <w:rFonts w:ascii="Times New Roman" w:eastAsia="Times New Roman" w:hAnsi="Times New Roman" w:cs="Times New Roman"/>
          <w:sz w:val="24"/>
          <w:szCs w:val="24"/>
        </w:rPr>
        <w:t>____ № 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90C6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C90C67" w:rsidRPr="00C90C67" w:rsidRDefault="00C90C67" w:rsidP="00C90C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об Общественном совете муниципального образования</w:t>
      </w: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округ» Смоленской области</w:t>
      </w:r>
    </w:p>
    <w:p w:rsidR="00C90C67" w:rsidRPr="00C90C67" w:rsidRDefault="00C90C67" w:rsidP="00C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1.1. Общественный совет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(далее – Общественный совет) является постоянно действующим коллегиальным органом, члены которого осуществляют свою деятельность на общественных началах.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1.2. Общественный совет формируется на основе добровольного участия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в его деятельности граждан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1.3.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Смоленской области, областными законами и иными областными нормативными правовыми актами,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области, а также настоящим Положением.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1.4. Общественный совет является субъектом общественного контроля.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1.5. Общественный совет не является юридическим лицом и не подлежит государственной регистрации.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Общественного совета: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216450, Смоленская область, г. Починок, ул. Советская, д. 1 (здание Администрации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полномочия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Общественный совет призван обеспечить согласование интересов жителей муниципального образования «</w:t>
      </w:r>
      <w:proofErr w:type="spellStart"/>
      <w:r w:rsidR="00A326B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(далее также – муниципальное образование), некоммерческих организаций и органов местного самоуправления муниципального образования </w:t>
      </w:r>
      <w:r w:rsidR="00A326B0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326B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Смоленской области,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а также их взаимодействие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для решения наиболее важных вопросов экономического и социального разви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тия муниципального образования </w:t>
      </w:r>
      <w:r w:rsidR="00A326B0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326B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области, учета потребностей и интересов граждан, защиты прав и свобод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граждан, прав и законных интересов некоммерческих организаций, развития демократических институтов путем: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2.1.1. привлечения граждан и некоммерческих организаций к реализации стратегии социально-экономического развития муниципального образования;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2.1.2. выдвижения и поддержки гражданских инициатив;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2.1.3. осуществления общественного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органов местного самоуправления, организаций, осуществляющих отдельные публичные полномочия, расположенных на территории муниципального образования, в соответствии с действующим законодательством;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2.1.4. выработки рекомендаций органам государственной власти, органам местного самоуправления, организациям, осуществляющим отдельные публичные полномочия;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2.1.5. изучения и обобщения общественного мнения по наиболее важным для жителей муниципального образования вопросам;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2.1.6. взаимодействия и сотрудничества с Общественной палатой Смоленской области, общественными советами при органах государственной власти, общественными советами других муниципальных образований;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2.1.7.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2.1.8. решения иных задач, установленных федеральным законодательством, областным законодательством и правовыми актами муниципального образования </w:t>
      </w:r>
      <w:r w:rsidR="00751EA5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51EA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751E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751EA5" w:rsidRPr="00C9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округ» Смоленской области.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 Общественный совет для выполнения поставленных перед ним задач вправе: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2.2.1. проводить заседания с участием граждан, представителей некоммерческих организаций, органов государственной власти, органов местного самоуправления;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2.2.2. создавать комиссии, рабочие группы, в том числе с привлечением специалистов и экспертов;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2.2.3.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организации;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2.2.4. направлять Главе муниципального образования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</w:r>
      <w:r w:rsidR="00751EA5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51EA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751E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</w:t>
      </w:r>
      <w:r w:rsidRPr="0025574A">
        <w:rPr>
          <w:rFonts w:ascii="Times New Roman" w:eastAsia="Times New Roman" w:hAnsi="Times New Roman" w:cs="Times New Roman"/>
          <w:sz w:val="28"/>
          <w:szCs w:val="28"/>
        </w:rPr>
        <w:t>(далее также – Глава муниципального образования)</w:t>
      </w:r>
      <w:r w:rsidR="0025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3. Структура, состав и члены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640" w:rsidRPr="00621640" w:rsidRDefault="00621640" w:rsidP="0062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40">
        <w:rPr>
          <w:rFonts w:ascii="Times New Roman" w:eastAsia="Times New Roman" w:hAnsi="Times New Roman" w:cs="Times New Roman"/>
          <w:sz w:val="28"/>
          <w:szCs w:val="28"/>
        </w:rPr>
        <w:t>3.1. Общественный совет формируется в составе 6 человек, в который входят, в том числе, председатель и секретарь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3.2. Общественный совет формируется таким образом, чтобы была исключена возможность возникновения конфликта интересов.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3.3. Членами Общественного совета могут быть граждане Российской Федерации, достигшие возраста восемнадцати лет.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3.4. Членами Общественного совета не могут быть: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3.4.1. лица, замещающие государственные должности Российской Федерации и государственные должности Смоленской области, муниципальные должности, лица, замещающие должности федеральной государственной службы, должности государственной гражданской службы Смоленской области, должности муниципальной службы, а также лица, замещающие выборные должности в органах местного самоуправления;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3.4.2. лица, признанные ограниченно дееспособными, недееспособными на основании решения суда;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3.4.3. лица, имеющие непогашенную или неснятую судимость;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3.4.4. лица, имеющие гражданство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3.4.5. другие лица, которые в соответствии с Федеральным законом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</w:r>
      <w:r w:rsidR="004E7760" w:rsidRPr="00C90C67">
        <w:rPr>
          <w:rFonts w:ascii="Times New Roman" w:eastAsia="Times New Roman" w:hAnsi="Times New Roman" w:cs="Times New Roman"/>
          <w:sz w:val="28"/>
          <w:szCs w:val="28"/>
        </w:rPr>
        <w:t xml:space="preserve">от 4 апреля 2005 года № 32-ФЗ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«Об Общественной палате Российской Федерации</w:t>
      </w:r>
      <w:r w:rsidR="00751E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3.5. Члены Общественного совета осуществляют свою деятельность на общественных началах.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3.6. Члены Общественного совета принимают личное участие в работе Общественного совета, комиссий, рабочих групп Общественного совета, в состав которых они включены.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3.7. Члены Общественного совета вправе свободно высказывать свое мнение по любому вопросу деятельности Общественного совета, комиссий, рабочих групп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3.8. Члены Общественного совета при осуществлении своей деятельности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не связаны решениями некоммерческих или иных организаций.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3.9. Члены Общественного совета обязаны соблюдать законодательство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3.10. Датой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начала срока полномочий членов Общественного совета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является дата первого заседания Общественного совета нового состава.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Полномочия членов Общественного совета прекращаются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с даты прекращения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полномочий Общественного совета, а также досрочно в следующих случаях: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3.10.1. подачи ими заявления о выходе из состава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3.10.2 неспособности их по состоянию здоровья участвовать в работе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3.10.3. систематического (не менее 3 раз подряд) отсутствия без уважительных причин на заседаниях Общественного совета, рабочих групп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3.10.4. выявления оснований, установленных в пункте 3.4 настоящего Положения;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3.10.5. смерти члена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3.11. Полномочия члена Общественного совета приостанавливаются в случае: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3.11.1.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3.11.2. назначения ему административного наказания в виде административного ареста;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3.11.3. регистрации его в качестве кандидата на выборную должность в органе государственной власти или органе местного самоуправления.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формирования Общественного совета 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4.1. Правом на выдвижение кандидатов в члены Общественного совета обладают некоммерческие организации, первичные или районные организации профессиональных союзов работников.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4.2. К выдвижению кандидатов в члены Общественного совета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не допускаются некоммерческие организации, которые в соответствии с Федеральным законом от 4 апреля 2005 года № 32-ФЗ «Об Общественной палате Российской Федерации» не могут выдвигать кандидатов в члены Общественной палаты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Выдвижение в соответствии с положениями настоящего раздела кандидатов в члены Общественного совета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–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в течение тридцати дней со дня опубликования на официальном сайте Администрации муниципального образования </w:t>
      </w:r>
      <w:r w:rsidR="00392D6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92D69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392D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в информационно-телекоммуникационной сети «Интернет» сообщения о начале формирования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4.4. Каждая некоммерческая организация, </w:t>
      </w:r>
      <w:r w:rsidRPr="00392D69">
        <w:rPr>
          <w:rFonts w:ascii="Times New Roman" w:eastAsia="Times New Roman" w:hAnsi="Times New Roman" w:cs="Times New Roman"/>
          <w:sz w:val="28"/>
          <w:szCs w:val="28"/>
        </w:rPr>
        <w:t xml:space="preserve">первичная или районная организация профессионального союза работников,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деятельность которых составляет не менее одного года, вправе предложить одного кандидата в каждую из частей состава Общественного совета, определенных в пунктах 4.6 – 4.8 настоящего Положения.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 w:rsidRPr="006C349C">
        <w:rPr>
          <w:rFonts w:ascii="Times New Roman" w:eastAsia="Times New Roman" w:hAnsi="Times New Roman" w:cs="Times New Roman"/>
          <w:sz w:val="28"/>
          <w:szCs w:val="28"/>
        </w:rPr>
        <w:t xml:space="preserve">, первичной или районной организацией профессионального союза работников,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путем направления предложения по кандидатуре (документов на кандидата) в </w:t>
      </w:r>
      <w:proofErr w:type="spellStart"/>
      <w:r w:rsidR="006C349C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6C349C">
        <w:rPr>
          <w:rFonts w:ascii="Times New Roman" w:eastAsia="Times New Roman" w:hAnsi="Times New Roman" w:cs="Times New Roman"/>
          <w:sz w:val="28"/>
          <w:szCs w:val="28"/>
        </w:rPr>
        <w:t xml:space="preserve"> окружной </w:t>
      </w:r>
      <w:r w:rsidRP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Совет депутатов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(далее – Совет депутатов), Г</w:t>
      </w:r>
      <w:r w:rsid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>лаве муниципального образования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решение коллегиального органа некоммерческой организации, </w:t>
      </w:r>
      <w:r w:rsidRPr="006C349C">
        <w:rPr>
          <w:rFonts w:ascii="Times New Roman" w:eastAsia="Times New Roman" w:hAnsi="Times New Roman" w:cs="Times New Roman"/>
          <w:sz w:val="28"/>
          <w:szCs w:val="28"/>
        </w:rPr>
        <w:t xml:space="preserve">первичной или районной организации профессионального союза работников,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обладающего соответствующими полномочиями в силу закона или в соответствии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3) письменное согласие кандидата на обработку его персональных данных, оформленное в соответствии с требованиями статьи 9 Федерального закона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от 27 июля 2006 года № 152-ФЗ «О персональных данных» согласно приложению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№ 2 к настоящему Положению.</w:t>
      </w: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4.6. Одна треть состава Общественного совета утверждается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Советом депутатов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по представлению организаций, указанных в пункте 4.1 настоящего Положения, не позднее 10 дней со дня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 выдвижении кандидатов в члены Общественного совета.</w:t>
      </w: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4.7. Одна треть состава Общественного совета утверждается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Главой муниципального </w:t>
      </w:r>
      <w:r w:rsid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образования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по представлению организаций, указанных в пункте 4.1</w:t>
      </w:r>
      <w:r w:rsidR="006C3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Положения, не позднее 10 дней со дня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 выдвижении кандидатов в члены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Общественного совета, утвержденные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Советом депутатов</w:t>
      </w:r>
      <w:r w:rsid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>,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члены Общественного совета, утвержденные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Главой муниципального образования,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определяют в соответствии с установленной ими процедурой состав остальной одной трети членов Общественного совета из числа кандидатур, представленных организациями, указанными в пункте 4.1 настоящего Положения, не позднее</w:t>
      </w:r>
      <w:r w:rsidR="006C3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семи дней со дня истечения срока, предусмотренного пунктами 4.6 и 4.7 настоящего Положения.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4.9. Общественный совет является правомочным, если в его состав вошло более трех четвертых установленного настоящим Положением числа членов Общественного совета. Первое заседание Общественного совета, образованного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правомочном составе, должно быть проведено не позднее чем через десять дней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со дня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истечения срока полномочий членов Общественного совета действующего состава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4.10. Срок полномочий членов Общественного совета составляет три года </w:t>
      </w: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исчисляется со дня первого заседания Общественного совета нового состава.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Со дня первого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заседания Общественного совета нового состава полномочия членов Общественного совета действующего состава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прекращаются.</w:t>
      </w: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4.11. Не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чем за один месяц до истечения срока полномочий членов Общественного совета </w:t>
      </w:r>
      <w:r w:rsidR="005154C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Глава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образования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официальном сайте Администрации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образования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>«</w:t>
      </w:r>
      <w:proofErr w:type="spellStart"/>
      <w:r w:rsidR="005154C9">
        <w:rPr>
          <w:rFonts w:ascii="Times New Roman" w:eastAsia="Times New Roman" w:hAnsi="Times New Roman" w:cs="Times New Roman"/>
          <w:color w:val="030000"/>
          <w:sz w:val="28"/>
          <w:szCs w:val="28"/>
        </w:rPr>
        <w:t>Починковский</w:t>
      </w:r>
      <w:proofErr w:type="spellEnd"/>
      <w:r w:rsidR="005154C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округ» Смоленской области</w:t>
      </w:r>
      <w:r w:rsidRPr="00C90C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информацию</w:t>
      </w:r>
      <w:r w:rsidR="008B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 начале процедуры формирования нового состава Общественного совета, установленной пунктами 4.1 – 4.8 настоящего Положения.</w:t>
      </w:r>
    </w:p>
    <w:p w:rsidR="00C90C67" w:rsidRPr="00C90C67" w:rsidRDefault="00C90C67" w:rsidP="00C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5. Организация деятельности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На первом организационном заседании Общественного совета члены Общественного совета открытым голосованием простым большинством голосов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от числа присутствующих членов Общественного совета) избирают председателя Общественного совета, который после избрания продолжает вести организационное заседание, и секретаря Общественного совета.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5.2. На первом заседании Общественного совета в соответствии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с действующим законодательством и настоящим Положением утверждается Регламент Общественного совета, которым устанавливаются: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5.2.1. порядок участия членов Общественного совета в его деятельности;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5.2.2. полномочия, порядок формирования комиссий, рабочих групп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5.2.3. порядок привлечения к работе Общественного совета заинтересованных лиц и формы их взаимодействия с Общественным советом;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5.2.4. иные вопросы внутренней организации и порядка деятельности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5.3. Заседания Общественного совета проводятся в соответствии с планом работы, утвержденным Общественным советом, но не реже 2 раз в год.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Внеочередные заседания Общественного совета созываются председателем Общественного совета, в том числе по предложению не менее одной третьей членов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При необходимости заседания Общественного совета могут быть выездными.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5.4. Заседание Общественного совета считается правомочным, если на нем присутствует большинство от установленного числа его членов.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5.5. На заседании Общественного совета председательствует его председатель. В случае отсутствия председателя его полномочия могут быть возложены решением Общественного совета на другого члена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 случае отсутствия секретаря его полномочия могут быть возложены решением Общественного совета на другого члена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5.6. Решения Общественного совета принимаются большинством голосов присутствующих на заседании членов Общественного совета. При равенстве голосов голос председателя (председательствующего) является решающим.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 Председатель Общественного совета: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5.7.1. осуществляет руководство деятельностью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5.7.2. председательствует на заседании Общественного совета и организует его работу;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5.7.3. представляет Общественный совет в государственных органах, органах местного самоуправления и иных организациях;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5.7.4. утверждает повестку заседания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5.7.5. назначает дату заседания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5.7.6. дает членам Общественного совета поручения по вопросам, отнесенным к компетенции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5.7.7. осуществляет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плана работы Общественного совета, подписывает протоколы заседания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 Секретарь Общественного совета: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5.8.1. осуществляет подготовку материалов для рассмотрения на заседании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5.8.2. выполняет поручения председателя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5.8.3. отвечает за ведение делопроизводства Общественного совета, ведение протокола заседания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5.8.4. оповещает членов Общественного совета и лиц, участвующих в заседании Общественного совета, о времени и месте заседания, проверяет их явку, знакомит с материалами по вопросам, вынесенным на рассмотрение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5.8.5. осуществляет подготовку и оформление проектов решений, принимаемых Общественным советом по результатам рассмотрения соответствующего вопроса на заседании;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5.8.6. обеспечивает вручение копий решений и протоколов заседаний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5.8.7. изготавливает и подписывает протокол заседания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 Члены Общественного совета осуществляют следующие функции: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5.9.1. участвуют в заседании Общественного совета и его подготовке, заседаниях комиссий, рабочих групп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5.9.2. предварительно до заседания Общественного совета знакомятся с материалами по вопросам, выносимым на его рассмотрение;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5.9.3. вносят предложения об отложении рассмотрения вопроса и о запросе дополнительных материалов по нему;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5.9.4. вносят предложения по совершенствованию работы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5.9.5. участвуют в обсуждении решений, принимаемых Общественным советом по рассматриваемым вопросам, и голосуют при их принятии;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5.9.6. выполняют поручения председателя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5.10. Решения Общественного совета отражаются в протоколах его заседаний, копии которых представляются членам Общественного совета по их требованию. 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5.11.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Главой муниципального образования. Образец удостоверения и его описание утверждаются Общественным советом. 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5.12. Протоколы заседаний Общественного совета подписываются председателем и секретарем либо иными членами Общественного совета, на которых решением Общественного совета возложены полномочия председателя и секретаря. Срок изготовления и подписания решения и протокола – 3 рабочих дня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со дня принятия решения.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Протокол заседания Общественного совета (выписка из прокола) в течение 1 рабочего дня со дня его изготовления и подписания направляется всем заинтересованным лицам.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С протоколом вправе знакомиться и снимать с него копии каждый из членов Общественного совета, а также лица, принимающие участие в работе Общественного совета в соответствии с настоящим Положением.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5.13. Общественный совет вправе образовывать комиссии.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Общественного совета могут создаваться рабочие группы.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6. Обеспечение деятельности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796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FB5D1B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B5D1B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6.2. Информация о деятельности Общественного совета, в том числе протоколы заседаний Общественного совета, размещаются </w:t>
      </w:r>
      <w:r w:rsidR="00FB5D1B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FB5D1B"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B5D1B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FB5D1B"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</w:t>
      </w:r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="00FB5D1B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FB5D1B" w:rsidRPr="00C9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округ» Смоленской области</w:t>
      </w:r>
      <w:r w:rsidRPr="00C90C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90C67" w:rsidRPr="00C90C67" w:rsidRDefault="00C90C67" w:rsidP="00C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7.1. </w:t>
      </w:r>
      <w:r w:rsidR="0079647F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 течение десяти дней со дня вступления</w:t>
      </w:r>
      <w:r w:rsidR="00796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в силу решения об утверждении настоящего Положения инициирует процедуру формирования Общественного совета первого состава путем опубликования на официальном сайте Администрации муниципального образования «</w:t>
      </w:r>
      <w:proofErr w:type="spellStart"/>
      <w:r w:rsidR="0079647F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7964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в информационно-телекоммуникационной сети  «Интернет»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4D640C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процедуры формирования Общественного совета первого состава.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менее чем за один год до вступления в силу решения об утверждении настоящего Положения.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90C67" w:rsidRPr="00373D94" w:rsidRDefault="00C90C67" w:rsidP="00373D9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3D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C90C67" w:rsidRPr="00373D94" w:rsidRDefault="00C90C67" w:rsidP="00373D9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73D94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об Общественном совете муниципального образования </w:t>
      </w:r>
      <w:proofErr w:type="spellStart"/>
      <w:r w:rsidR="00373D94">
        <w:rPr>
          <w:rFonts w:ascii="Times New Roman" w:eastAsia="Times New Roman" w:hAnsi="Times New Roman" w:cs="Times New Roman"/>
          <w:bCs/>
          <w:sz w:val="24"/>
          <w:szCs w:val="24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</w:t>
      </w:r>
      <w:r w:rsidRPr="00373D9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округ»  Смоленской области</w:t>
      </w:r>
      <w:r w:rsidRPr="00373D94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</w:p>
    <w:p w:rsidR="00C90C67" w:rsidRDefault="00C90C67" w:rsidP="00C90C6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3D94" w:rsidRDefault="00373D94" w:rsidP="00C90C6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3D94" w:rsidRPr="00C90C67" w:rsidRDefault="00373D94" w:rsidP="00C90C6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______________________________________</w:t>
      </w:r>
      <w:r w:rsidRPr="00C90C67">
        <w:rPr>
          <w:rFonts w:ascii="Times New Roman" w:eastAsia="Times New Roman" w:hAnsi="Times New Roman" w:cs="Times New Roman"/>
          <w:szCs w:val="20"/>
        </w:rPr>
        <w:t xml:space="preserve">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 муниципального округа, в который осуществляется направление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</w:t>
      </w:r>
      <w:r w:rsidR="00373D94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предложения по кандидатуре (документов на кандидата) в члены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Общественного совета муниципального образования </w:t>
      </w:r>
      <w:r w:rsidR="00373D94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373D94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округ» Смоленской области                              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color w:val="030000"/>
          <w:sz w:val="28"/>
          <w:szCs w:val="28"/>
        </w:rPr>
      </w:pPr>
      <w:r w:rsidRPr="00C90C67">
        <w:rPr>
          <w:rFonts w:ascii="Courier New" w:eastAsia="Times New Roman" w:hAnsi="Courier New" w:cs="Courier New"/>
          <w:sz w:val="20"/>
        </w:rPr>
        <w:t xml:space="preserve">                                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от гражданина Российской Федерации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_____________________________________,     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отчество)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(субъект внесения предложения по кандидатуре в члены 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Общественного совета муниципального образования </w:t>
      </w:r>
      <w:r w:rsidR="00373D94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373D94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округ» Смоленской области)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назначения в состав Общественного  совета муниципального образования «</w:t>
      </w:r>
      <w:proofErr w:type="spellStart"/>
      <w:r w:rsidR="00373D94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округ» Смоленской области 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0C67">
        <w:rPr>
          <w:rFonts w:ascii="Times New Roman" w:eastAsia="Times New Roman" w:hAnsi="Times New Roman" w:cs="Times New Roman"/>
          <w:b/>
          <w:sz w:val="32"/>
          <w:szCs w:val="32"/>
        </w:rPr>
        <w:t>Заявление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Даю согласие на включение меня 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373D94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в состав Общественного совета 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>муниципального образования «</w:t>
      </w:r>
      <w:proofErr w:type="spellStart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>Починковский</w:t>
      </w:r>
      <w:proofErr w:type="spellEnd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 xml:space="preserve"> округ» Смоленской области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С Положением   об  Общественном совете муниципального образования 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>«</w:t>
      </w:r>
      <w:proofErr w:type="spellStart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>Починковский</w:t>
      </w:r>
      <w:proofErr w:type="spellEnd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 xml:space="preserve"> округ» Смоленской области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, регулирующим деятельность членов Общественного совета, ознакомлен (а).</w:t>
      </w:r>
      <w:proofErr w:type="gramEnd"/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О себе сообщаю следующие сведения: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1. Дата и место рождения 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 Гражданство 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(если изменяли, то укажите, когда и по какой причине)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3. Образование____________________________________________________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(когда и какие учебные заведения окончили, специальность  по диплому, квалификация по диплому)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023107" w:rsidRDefault="00C90C67" w:rsidP="0002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(когда присвоены)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 Место работы 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(наименование основного места работы или службы, должность,  при их отсутствии - род занятий, трудовой стаж)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6. Имеете ли Вы судимость (в том числе неснятую или непогашенную)? 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7. Имеется ли в отношении Вас решение суда, вступившее в законную силу,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о признании Вас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недееспособным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или ограниченно дееспособным? 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8. Являетесь ли Вы государственным или муниципальным служащим_________________________________________________________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9. Наличие государственных, региональных, муниципальных наград, поощрений___________________________________________________________________________________________________________________________________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(если да, то перечислите даты и номера наград)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10. Адрес места жительства 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(почтовый индекс, наименование субъекта Российской Федерации, город, район, иной населенный пункт, </w:t>
      </w:r>
      <w:proofErr w:type="gramEnd"/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улица, номер дома, корпус, квартира)</w:t>
      </w:r>
    </w:p>
    <w:p w:rsidR="00C90C67" w:rsidRPr="00C90C67" w:rsidRDefault="00C90C67" w:rsidP="00023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11. Телефон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(номера рабочего и домашнего телефонов с кодом города, электронный адрес)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12. Принадлежность к политической партии либо к иной некоммерческой организации и статус в ней 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023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13. Опыт  работы   в   общественной   сфере,  перечень  занимаемых выборных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должностей 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0C67" w:rsidRPr="00C90C67" w:rsidRDefault="00C90C67" w:rsidP="00C90C6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«___»  ______________ 20 __ г.   ________________        ____________________</w:t>
      </w:r>
      <w:r w:rsidRPr="00C90C6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2418E5" w:rsidRDefault="00C90C67" w:rsidP="002418E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8E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C90C67" w:rsidRDefault="00C90C67" w:rsidP="002418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2418E5">
        <w:rPr>
          <w:rFonts w:ascii="Times New Roman" w:eastAsia="Times New Roman" w:hAnsi="Times New Roman" w:cs="Times New Roman"/>
          <w:bCs/>
          <w:sz w:val="24"/>
          <w:szCs w:val="24"/>
        </w:rPr>
        <w:t>к Положению об Общественном совете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bCs/>
          <w:sz w:val="24"/>
          <w:szCs w:val="24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</w:t>
      </w:r>
      <w:r w:rsidRPr="002418E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округ» Смоленской области</w:t>
      </w:r>
      <w:r w:rsidRPr="002418E5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</w:p>
    <w:p w:rsidR="002418E5" w:rsidRPr="002418E5" w:rsidRDefault="002418E5" w:rsidP="002418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90C67" w:rsidRPr="002418E5" w:rsidRDefault="00C90C67" w:rsidP="00C90C67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______________________________________</w:t>
      </w:r>
      <w:r w:rsidRPr="00C90C67">
        <w:rPr>
          <w:rFonts w:ascii="Times New Roman" w:eastAsia="Times New Roman" w:hAnsi="Times New Roman" w:cs="Times New Roman"/>
          <w:szCs w:val="20"/>
        </w:rPr>
        <w:t xml:space="preserve">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 муниципального округа, в который осуществляется направление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предложения по кандидатуре (документов на кандидата) в члены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Общественного совета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округ» Смоленской области                              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color w:val="030000"/>
          <w:sz w:val="28"/>
          <w:szCs w:val="28"/>
        </w:rPr>
      </w:pPr>
      <w:r w:rsidRPr="00C90C67">
        <w:rPr>
          <w:rFonts w:ascii="Courier New" w:eastAsia="Times New Roman" w:hAnsi="Courier New" w:cs="Courier New"/>
          <w:sz w:val="20"/>
        </w:rPr>
        <w:t xml:space="preserve">                                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от гражданина Российской Федерации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_____________________________________,     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отчество)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(субъект внесения предложения по кандидатуре в члены 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>Общественного совета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округ» Смоленской области)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назначения в состав Общественного  совета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24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округ» Смоленской области </w:t>
      </w: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C90C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СОГЛАСИЕ</w:t>
      </w: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C90C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на обработку персональных данных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______________________________________________________________,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личность:_________________________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(вид документа, серия, номер, дата выдачи документа,  наименование выдавшего органа)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90C67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90C67">
        <w:rPr>
          <w:rFonts w:ascii="Times New Roman" w:eastAsia="Times New Roman" w:hAnsi="Times New Roman" w:cs="Times New Roman"/>
          <w:sz w:val="28"/>
          <w:szCs w:val="28"/>
        </w:rPr>
        <w:t>) по адресу:________________________________________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даю  свое  согласие  на обработку моих персональных данных, относящихся исключительно к перечисленным ниже категориям персональных данных: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фамилия, имя, отчество; пол; дата рождения; место рождения; место работы и должность, домашний адрес (адрес регистрации, фактического проживания); образование; профессия; судимость; номер телефона; паспорт или документ его заменяющий (серия, номер, кем и когда выдан);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награды (знаки отличия) и иные сведения.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 даю  согласие  на  использование персональных данных исключительно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в целях  рассмотрения  моих  документов,  а  также на хранение данных об этих результатах на электронных носителях.</w:t>
      </w:r>
    </w:p>
    <w:p w:rsidR="00C90C67" w:rsidRPr="00C90C67" w:rsidRDefault="00C90C67" w:rsidP="002418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в отношении  моих  персональных  данных,  которые  необходимы  для достижения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 накопление,  хранение,  уточнение  (обновление,  изменение), использование, передачу  третьим  лицам  для осуществления действий по обмену информацией, обезличивание,  блокирование  персональных  данных,  а  также осуществление любых   иных   действий,   предусмотренных   действующим  законодательством Российской Федерации.</w:t>
      </w:r>
      <w:proofErr w:type="gramEnd"/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Я  проинформирован (а),  что получатель сведений гарантирует обработку моих персональных   данных   в   соответствии  с  действующим  законодательством Российской  Федерации  как  неавтоматизированным, так и автоматизированным способами.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 данных или в течение срока хранения информации.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 воле и в своих интересах.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«___»  ______________ 20 __ г.   ________________        ____________________</w:t>
      </w:r>
      <w:r w:rsidRPr="00C90C6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C90C67" w:rsidRDefault="00C90C67" w:rsidP="00C90C67"/>
    <w:p w:rsidR="00E42AAA" w:rsidRPr="00C90C67" w:rsidRDefault="00C90C67" w:rsidP="00C90C67">
      <w:pPr>
        <w:tabs>
          <w:tab w:val="left" w:pos="3203"/>
        </w:tabs>
      </w:pPr>
      <w:r>
        <w:tab/>
      </w:r>
    </w:p>
    <w:sectPr w:rsidR="00E42AAA" w:rsidRPr="00C90C67" w:rsidSect="00E42AAA">
      <w:headerReference w:type="default" r:id="rId11"/>
      <w:headerReference w:type="first" r:id="rId12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0C" w:rsidRDefault="0074770C" w:rsidP="00275B00">
      <w:pPr>
        <w:spacing w:after="0" w:line="240" w:lineRule="auto"/>
      </w:pPr>
      <w:r>
        <w:separator/>
      </w:r>
    </w:p>
  </w:endnote>
  <w:endnote w:type="continuationSeparator" w:id="0">
    <w:p w:rsidR="0074770C" w:rsidRDefault="0074770C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0C" w:rsidRDefault="0074770C" w:rsidP="00275B00">
      <w:pPr>
        <w:spacing w:after="0" w:line="240" w:lineRule="auto"/>
      </w:pPr>
      <w:r>
        <w:separator/>
      </w:r>
    </w:p>
  </w:footnote>
  <w:footnote w:type="continuationSeparator" w:id="0">
    <w:p w:rsidR="0074770C" w:rsidRDefault="0074770C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A61832" w:rsidRPr="00373D94" w:rsidRDefault="00BB67FD">
        <w:pPr>
          <w:pStyle w:val="ab"/>
          <w:jc w:val="center"/>
          <w:rPr>
            <w:rFonts w:ascii="Times New Roman" w:hAnsi="Times New Roman"/>
          </w:rPr>
        </w:pPr>
        <w:r w:rsidRPr="00373D94">
          <w:rPr>
            <w:rFonts w:ascii="Times New Roman" w:hAnsi="Times New Roman"/>
            <w:sz w:val="22"/>
          </w:rPr>
          <w:fldChar w:fldCharType="begin"/>
        </w:r>
        <w:r w:rsidR="00A61832" w:rsidRPr="00373D94">
          <w:rPr>
            <w:rFonts w:ascii="Times New Roman" w:hAnsi="Times New Roman"/>
            <w:sz w:val="22"/>
          </w:rPr>
          <w:instrText xml:space="preserve"> PAGE   \* MERGEFORMAT </w:instrText>
        </w:r>
        <w:r w:rsidRPr="00373D94">
          <w:rPr>
            <w:rFonts w:ascii="Times New Roman" w:hAnsi="Times New Roman"/>
            <w:sz w:val="22"/>
          </w:rPr>
          <w:fldChar w:fldCharType="separate"/>
        </w:r>
        <w:r w:rsidR="00ED444F">
          <w:rPr>
            <w:rFonts w:ascii="Times New Roman" w:hAnsi="Times New Roman"/>
            <w:noProof/>
            <w:sz w:val="22"/>
          </w:rPr>
          <w:t>14</w:t>
        </w:r>
        <w:r w:rsidRPr="00373D94">
          <w:rPr>
            <w:rFonts w:ascii="Times New Roman" w:hAnsi="Times New Roman"/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98" w:rsidRPr="00110298" w:rsidRDefault="00110298" w:rsidP="00110298">
    <w:pPr>
      <w:pStyle w:val="ab"/>
      <w:jc w:val="right"/>
      <w:rPr>
        <w:rFonts w:ascii="Times New Roman" w:hAnsi="Times New Roman"/>
      </w:rPr>
    </w:pPr>
    <w:r w:rsidRPr="00110298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00"/>
    <w:rsid w:val="00023107"/>
    <w:rsid w:val="0002496A"/>
    <w:rsid w:val="000364A7"/>
    <w:rsid w:val="00041382"/>
    <w:rsid w:val="00046213"/>
    <w:rsid w:val="00053813"/>
    <w:rsid w:val="000B7051"/>
    <w:rsid w:val="000D4DE3"/>
    <w:rsid w:val="000D6550"/>
    <w:rsid w:val="00105AE6"/>
    <w:rsid w:val="0010705D"/>
    <w:rsid w:val="00110298"/>
    <w:rsid w:val="0012462E"/>
    <w:rsid w:val="001259B7"/>
    <w:rsid w:val="00131C1D"/>
    <w:rsid w:val="0013276A"/>
    <w:rsid w:val="00134EA0"/>
    <w:rsid w:val="00147ADE"/>
    <w:rsid w:val="00191587"/>
    <w:rsid w:val="001B1718"/>
    <w:rsid w:val="00213B31"/>
    <w:rsid w:val="00226F34"/>
    <w:rsid w:val="00231A40"/>
    <w:rsid w:val="002350A0"/>
    <w:rsid w:val="00240C5B"/>
    <w:rsid w:val="002418E5"/>
    <w:rsid w:val="0025574A"/>
    <w:rsid w:val="00260AC2"/>
    <w:rsid w:val="00262BCD"/>
    <w:rsid w:val="00263CDD"/>
    <w:rsid w:val="002703BF"/>
    <w:rsid w:val="00275B00"/>
    <w:rsid w:val="002919AA"/>
    <w:rsid w:val="002B48FD"/>
    <w:rsid w:val="003022F7"/>
    <w:rsid w:val="003110A5"/>
    <w:rsid w:val="0033699E"/>
    <w:rsid w:val="00350C1F"/>
    <w:rsid w:val="00357329"/>
    <w:rsid w:val="00362930"/>
    <w:rsid w:val="0036585E"/>
    <w:rsid w:val="00373D94"/>
    <w:rsid w:val="0038078A"/>
    <w:rsid w:val="00392D69"/>
    <w:rsid w:val="003A35A4"/>
    <w:rsid w:val="003A6764"/>
    <w:rsid w:val="003A6AD8"/>
    <w:rsid w:val="003A7BB7"/>
    <w:rsid w:val="003B7BF3"/>
    <w:rsid w:val="003F2242"/>
    <w:rsid w:val="00412B1B"/>
    <w:rsid w:val="00412D72"/>
    <w:rsid w:val="0042389A"/>
    <w:rsid w:val="004241B6"/>
    <w:rsid w:val="00426328"/>
    <w:rsid w:val="00453C45"/>
    <w:rsid w:val="004722E2"/>
    <w:rsid w:val="00475D0F"/>
    <w:rsid w:val="00485836"/>
    <w:rsid w:val="004D4CF7"/>
    <w:rsid w:val="004D518E"/>
    <w:rsid w:val="004D640C"/>
    <w:rsid w:val="004D7A94"/>
    <w:rsid w:val="004E3038"/>
    <w:rsid w:val="004E7760"/>
    <w:rsid w:val="004F77FA"/>
    <w:rsid w:val="0050290A"/>
    <w:rsid w:val="00512E59"/>
    <w:rsid w:val="005154C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640"/>
    <w:rsid w:val="00621C1C"/>
    <w:rsid w:val="00694906"/>
    <w:rsid w:val="00696ABA"/>
    <w:rsid w:val="006A4C82"/>
    <w:rsid w:val="006B5E1F"/>
    <w:rsid w:val="006C349C"/>
    <w:rsid w:val="006C4E10"/>
    <w:rsid w:val="006E5B9F"/>
    <w:rsid w:val="006F3F2C"/>
    <w:rsid w:val="006F66FE"/>
    <w:rsid w:val="006F7094"/>
    <w:rsid w:val="00713FD2"/>
    <w:rsid w:val="00720164"/>
    <w:rsid w:val="00730B37"/>
    <w:rsid w:val="007366E6"/>
    <w:rsid w:val="0074770C"/>
    <w:rsid w:val="00751EA5"/>
    <w:rsid w:val="00754DD3"/>
    <w:rsid w:val="00756E4F"/>
    <w:rsid w:val="0077217D"/>
    <w:rsid w:val="007766DF"/>
    <w:rsid w:val="00776E01"/>
    <w:rsid w:val="007805BB"/>
    <w:rsid w:val="0079647F"/>
    <w:rsid w:val="007C7D8A"/>
    <w:rsid w:val="007D3B7D"/>
    <w:rsid w:val="007D4738"/>
    <w:rsid w:val="007E0AC0"/>
    <w:rsid w:val="007E6B77"/>
    <w:rsid w:val="008000DB"/>
    <w:rsid w:val="00825232"/>
    <w:rsid w:val="00826043"/>
    <w:rsid w:val="00834A3D"/>
    <w:rsid w:val="008664F2"/>
    <w:rsid w:val="008734C5"/>
    <w:rsid w:val="00894AED"/>
    <w:rsid w:val="008954A4"/>
    <w:rsid w:val="008A563B"/>
    <w:rsid w:val="008B7CC7"/>
    <w:rsid w:val="008E44FF"/>
    <w:rsid w:val="008F1CDB"/>
    <w:rsid w:val="008F6028"/>
    <w:rsid w:val="008F7F52"/>
    <w:rsid w:val="00907410"/>
    <w:rsid w:val="00920B4F"/>
    <w:rsid w:val="00933D47"/>
    <w:rsid w:val="00940283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D2C1E"/>
    <w:rsid w:val="009F2927"/>
    <w:rsid w:val="00A000DF"/>
    <w:rsid w:val="00A01288"/>
    <w:rsid w:val="00A07096"/>
    <w:rsid w:val="00A326B0"/>
    <w:rsid w:val="00A35C32"/>
    <w:rsid w:val="00A45597"/>
    <w:rsid w:val="00A61832"/>
    <w:rsid w:val="00A82CA3"/>
    <w:rsid w:val="00A929A7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47DF"/>
    <w:rsid w:val="00B562BA"/>
    <w:rsid w:val="00B62071"/>
    <w:rsid w:val="00B64B1D"/>
    <w:rsid w:val="00B6535A"/>
    <w:rsid w:val="00B82FA4"/>
    <w:rsid w:val="00B85BAE"/>
    <w:rsid w:val="00B92636"/>
    <w:rsid w:val="00B9287D"/>
    <w:rsid w:val="00BB67FD"/>
    <w:rsid w:val="00BD20AE"/>
    <w:rsid w:val="00BE1FF9"/>
    <w:rsid w:val="00BF258B"/>
    <w:rsid w:val="00BF753D"/>
    <w:rsid w:val="00C074DC"/>
    <w:rsid w:val="00C10377"/>
    <w:rsid w:val="00C152D3"/>
    <w:rsid w:val="00C15B58"/>
    <w:rsid w:val="00C32B2F"/>
    <w:rsid w:val="00C37C48"/>
    <w:rsid w:val="00C42934"/>
    <w:rsid w:val="00C5275C"/>
    <w:rsid w:val="00C724C3"/>
    <w:rsid w:val="00C90C67"/>
    <w:rsid w:val="00C924D8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51285"/>
    <w:rsid w:val="00D644DD"/>
    <w:rsid w:val="00D7767E"/>
    <w:rsid w:val="00D777B3"/>
    <w:rsid w:val="00D86412"/>
    <w:rsid w:val="00D86CA0"/>
    <w:rsid w:val="00DA0A6D"/>
    <w:rsid w:val="00DF65F4"/>
    <w:rsid w:val="00DF7FBD"/>
    <w:rsid w:val="00E3465D"/>
    <w:rsid w:val="00E42AAA"/>
    <w:rsid w:val="00E53312"/>
    <w:rsid w:val="00E6345B"/>
    <w:rsid w:val="00E65D7B"/>
    <w:rsid w:val="00E82232"/>
    <w:rsid w:val="00E9756A"/>
    <w:rsid w:val="00EA7DCB"/>
    <w:rsid w:val="00EB1775"/>
    <w:rsid w:val="00ED444F"/>
    <w:rsid w:val="00EE7E48"/>
    <w:rsid w:val="00EF0309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72C43"/>
    <w:rsid w:val="00F83A4A"/>
    <w:rsid w:val="00F93634"/>
    <w:rsid w:val="00FB5D1B"/>
    <w:rsid w:val="00FC6FD4"/>
    <w:rsid w:val="00FD5217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BC94-F196-4F4A-A380-D1CB8250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4593</Words>
  <Characters>26183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Позднякова Наталья Сергеевна</cp:lastModifiedBy>
  <cp:revision>28</cp:revision>
  <cp:lastPrinted>2024-06-13T14:20:00Z</cp:lastPrinted>
  <dcterms:created xsi:type="dcterms:W3CDTF">2026-03-10T13:29:00Z</dcterms:created>
  <dcterms:modified xsi:type="dcterms:W3CDTF">2026-03-11T12:57:00Z</dcterms:modified>
</cp:coreProperties>
</file>