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E1D" w:rsidRPr="00CA3510" w:rsidRDefault="003257AB" w:rsidP="003257AB">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sz w:val="28"/>
          <w:szCs w:val="28"/>
        </w:rPr>
      </w:pPr>
      <w:r>
        <w:rPr>
          <w:noProof/>
          <w:sz w:val="24"/>
          <w:lang w:eastAsia="ru-RU"/>
        </w:rPr>
        <w:drawing>
          <wp:inline distT="0" distB="0" distL="0" distR="0">
            <wp:extent cx="621030" cy="1026795"/>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21030" cy="1026795"/>
                    </a:xfrm>
                    <a:prstGeom prst="rect">
                      <a:avLst/>
                    </a:prstGeom>
                    <a:noFill/>
                    <a:ln>
                      <a:noFill/>
                    </a:ln>
                  </pic:spPr>
                </pic:pic>
              </a:graphicData>
            </a:graphic>
          </wp:inline>
        </w:drawing>
      </w:r>
      <w:bookmarkStart w:id="0" w:name="_GoBack"/>
      <w:bookmarkEnd w:id="0"/>
    </w:p>
    <w:p w:rsidR="00F76E1D" w:rsidRPr="00CA3510" w:rsidRDefault="00F76E1D" w:rsidP="00287CED">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sz w:val="28"/>
          <w:szCs w:val="28"/>
        </w:rPr>
      </w:pPr>
    </w:p>
    <w:p w:rsidR="00F76E1D" w:rsidRPr="00CA3510" w:rsidRDefault="00F76E1D" w:rsidP="00287CED">
      <w:pPr>
        <w:shd w:val="clear" w:color="auto" w:fill="FFFFFF"/>
        <w:tabs>
          <w:tab w:val="left" w:pos="9537"/>
          <w:tab w:val="left" w:pos="9911"/>
        </w:tabs>
        <w:spacing w:after="0" w:line="240" w:lineRule="auto"/>
        <w:ind w:left="-142" w:right="-284"/>
        <w:jc w:val="center"/>
        <w:rPr>
          <w:rFonts w:ascii="Times New Roman" w:eastAsia="Calibri" w:hAnsi="Times New Roman" w:cs="Times New Roman"/>
          <w:b/>
          <w:caps/>
          <w:color w:val="FF0000"/>
          <w:sz w:val="28"/>
          <w:szCs w:val="28"/>
        </w:rPr>
      </w:pPr>
      <w:r w:rsidRPr="00AB7A5E">
        <w:rPr>
          <w:rFonts w:ascii="Times New Roman" w:eastAsia="Calibri" w:hAnsi="Times New Roman" w:cs="Times New Roman"/>
          <w:b/>
          <w:caps/>
          <w:sz w:val="28"/>
          <w:szCs w:val="28"/>
        </w:rPr>
        <w:t xml:space="preserve">Починковский ОКРУЖНОй СОВЕТ депутатов  </w:t>
      </w:r>
    </w:p>
    <w:p w:rsidR="00F76E1D" w:rsidRPr="00CA3510" w:rsidRDefault="00F76E1D" w:rsidP="00287CED">
      <w:pPr>
        <w:shd w:val="clear" w:color="auto" w:fill="FFFFFF"/>
        <w:spacing w:after="0" w:line="240" w:lineRule="auto"/>
        <w:ind w:right="1843" w:firstLine="748"/>
        <w:rPr>
          <w:rFonts w:ascii="Times New Roman" w:eastAsia="Calibri" w:hAnsi="Times New Roman" w:cs="Times New Roman"/>
          <w:sz w:val="28"/>
          <w:szCs w:val="28"/>
        </w:rPr>
      </w:pPr>
    </w:p>
    <w:p w:rsidR="00F76E1D" w:rsidRDefault="00F76E1D" w:rsidP="00287CED">
      <w:pPr>
        <w:keepNext/>
        <w:shd w:val="clear" w:color="auto" w:fill="FFFFFF"/>
        <w:spacing w:after="0" w:line="240" w:lineRule="auto"/>
        <w:jc w:val="center"/>
        <w:outlineLvl w:val="1"/>
        <w:rPr>
          <w:rFonts w:ascii="Times New Roman" w:eastAsia="Times New Roman" w:hAnsi="Times New Roman" w:cs="Times New Roman"/>
          <w:b/>
          <w:bCs/>
          <w:sz w:val="28"/>
          <w:szCs w:val="28"/>
          <w:lang w:eastAsia="ru-RU"/>
        </w:rPr>
      </w:pPr>
      <w:proofErr w:type="gramStart"/>
      <w:r w:rsidRPr="00CA3510">
        <w:rPr>
          <w:rFonts w:ascii="Times New Roman" w:eastAsia="Times New Roman" w:hAnsi="Times New Roman" w:cs="Times New Roman"/>
          <w:b/>
          <w:bCs/>
          <w:sz w:val="28"/>
          <w:szCs w:val="28"/>
          <w:lang w:eastAsia="ru-RU"/>
        </w:rPr>
        <w:t>Р</w:t>
      </w:r>
      <w:proofErr w:type="gramEnd"/>
      <w:r w:rsidRPr="00CA3510">
        <w:rPr>
          <w:rFonts w:ascii="Times New Roman" w:eastAsia="Times New Roman" w:hAnsi="Times New Roman" w:cs="Times New Roman"/>
          <w:b/>
          <w:bCs/>
          <w:sz w:val="28"/>
          <w:szCs w:val="28"/>
          <w:lang w:eastAsia="ru-RU"/>
        </w:rPr>
        <w:t xml:space="preserve"> Е Ш Е Н И Е  </w:t>
      </w:r>
    </w:p>
    <w:p w:rsidR="003257AB" w:rsidRPr="00CA3510" w:rsidRDefault="003257AB" w:rsidP="00287CED">
      <w:pPr>
        <w:keepNext/>
        <w:shd w:val="clear" w:color="auto" w:fill="FFFFFF"/>
        <w:spacing w:after="0" w:line="240" w:lineRule="auto"/>
        <w:jc w:val="center"/>
        <w:outlineLvl w:val="1"/>
        <w:rPr>
          <w:rFonts w:ascii="Times New Roman" w:eastAsia="Times New Roman" w:hAnsi="Times New Roman" w:cs="Times New Roman"/>
          <w:b/>
          <w:bCs/>
          <w:sz w:val="28"/>
          <w:szCs w:val="28"/>
          <w:lang w:eastAsia="ru-RU"/>
        </w:rPr>
      </w:pPr>
    </w:p>
    <w:p w:rsidR="00F76E1D" w:rsidRDefault="00F76E1D" w:rsidP="00287CED">
      <w:pPr>
        <w:tabs>
          <w:tab w:val="left" w:pos="960"/>
        </w:tabs>
        <w:spacing w:after="0" w:line="240" w:lineRule="auto"/>
        <w:ind w:left="-180"/>
        <w:rPr>
          <w:rFonts w:ascii="Times New Roman" w:eastAsia="Calibri" w:hAnsi="Times New Roman" w:cs="Times New Roman"/>
          <w:sz w:val="28"/>
          <w:szCs w:val="28"/>
        </w:rPr>
      </w:pPr>
    </w:p>
    <w:p w:rsidR="003257AB" w:rsidRDefault="003257AB"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28"/>
          <w:szCs w:val="28"/>
          <w:lang w:eastAsia="ru-RU"/>
        </w:rPr>
      </w:pPr>
      <w:r w:rsidRPr="003257AB">
        <w:rPr>
          <w:rFonts w:ascii="Times New Roman" w:eastAsia="Times New Roman" w:hAnsi="Times New Roman" w:cs="Times New Roman"/>
          <w:bCs/>
          <w:color w:val="000000"/>
          <w:sz w:val="28"/>
          <w:szCs w:val="28"/>
          <w:lang w:eastAsia="ru-RU"/>
        </w:rPr>
        <w:t>от    _______________  №  _______</w:t>
      </w:r>
    </w:p>
    <w:p w:rsidR="003257AB" w:rsidRPr="003257AB" w:rsidRDefault="003257AB"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32"/>
          <w:szCs w:val="32"/>
          <w:lang w:eastAsia="ru-RU"/>
        </w:rPr>
      </w:pPr>
    </w:p>
    <w:p w:rsidR="00F76E1D" w:rsidRPr="00CA3510" w:rsidRDefault="00F76E1D" w:rsidP="003257AB">
      <w:pPr>
        <w:autoSpaceDE w:val="0"/>
        <w:autoSpaceDN w:val="0"/>
        <w:adjustRightInd w:val="0"/>
        <w:spacing w:after="0" w:line="240" w:lineRule="auto"/>
        <w:ind w:right="5668"/>
        <w:jc w:val="both"/>
        <w:rPr>
          <w:rFonts w:ascii="Times New Roman" w:eastAsia="Times New Roman" w:hAnsi="Times New Roman" w:cs="Times New Roman"/>
          <w:bCs/>
          <w:color w:val="000000"/>
          <w:sz w:val="28"/>
          <w:szCs w:val="28"/>
          <w:lang w:eastAsia="ru-RU"/>
        </w:rPr>
      </w:pPr>
      <w:r w:rsidRPr="00CA3510">
        <w:rPr>
          <w:rFonts w:ascii="Times New Roman" w:eastAsia="Times New Roman" w:hAnsi="Times New Roman" w:cs="Times New Roman"/>
          <w:bCs/>
          <w:color w:val="000000"/>
          <w:sz w:val="28"/>
          <w:szCs w:val="28"/>
          <w:lang w:eastAsia="ru-RU"/>
        </w:rPr>
        <w:t xml:space="preserve">Об утверждении </w:t>
      </w:r>
      <w:proofErr w:type="gramStart"/>
      <w:r w:rsidRPr="00CA3510">
        <w:rPr>
          <w:rFonts w:ascii="Times New Roman" w:eastAsia="Times New Roman" w:hAnsi="Times New Roman" w:cs="Times New Roman"/>
          <w:bCs/>
          <w:color w:val="000000"/>
          <w:sz w:val="28"/>
          <w:szCs w:val="28"/>
          <w:lang w:eastAsia="ru-RU"/>
        </w:rPr>
        <w:t>Правил благоустройства территории города Починка Смоленской области</w:t>
      </w:r>
      <w:proofErr w:type="gramEnd"/>
      <w:r w:rsidRPr="00CA3510">
        <w:rPr>
          <w:rFonts w:ascii="Times New Roman" w:eastAsia="Times New Roman" w:hAnsi="Times New Roman" w:cs="Times New Roman"/>
          <w:bCs/>
          <w:color w:val="000000"/>
          <w:sz w:val="28"/>
          <w:szCs w:val="28"/>
          <w:lang w:eastAsia="ru-RU"/>
        </w:rPr>
        <w:t xml:space="preserve"> и муниципального образования «Починковский муниципальный округ» Смоленской области </w:t>
      </w:r>
    </w:p>
    <w:p w:rsidR="00F76E1D" w:rsidRDefault="00F76E1D" w:rsidP="00287CED">
      <w:pPr>
        <w:autoSpaceDE w:val="0"/>
        <w:autoSpaceDN w:val="0"/>
        <w:adjustRightInd w:val="0"/>
        <w:spacing w:after="0" w:line="240" w:lineRule="auto"/>
        <w:ind w:left="567" w:firstLine="709"/>
        <w:jc w:val="both"/>
        <w:rPr>
          <w:rFonts w:ascii="Times New Roman" w:eastAsia="Times New Roman" w:hAnsi="Times New Roman" w:cs="Times New Roman"/>
          <w:bCs/>
          <w:color w:val="000000"/>
          <w:sz w:val="28"/>
          <w:szCs w:val="28"/>
          <w:lang w:eastAsia="ru-RU"/>
        </w:rPr>
      </w:pPr>
    </w:p>
    <w:p w:rsidR="003257AB" w:rsidRPr="00CA3510" w:rsidRDefault="003257AB" w:rsidP="00287CED">
      <w:pPr>
        <w:autoSpaceDE w:val="0"/>
        <w:autoSpaceDN w:val="0"/>
        <w:adjustRightInd w:val="0"/>
        <w:spacing w:after="0" w:line="240" w:lineRule="auto"/>
        <w:ind w:left="567" w:firstLine="709"/>
        <w:jc w:val="both"/>
        <w:rPr>
          <w:rFonts w:ascii="Times New Roman" w:eastAsia="Times New Roman" w:hAnsi="Times New Roman" w:cs="Times New Roman"/>
          <w:bCs/>
          <w:color w:val="000000"/>
          <w:sz w:val="28"/>
          <w:szCs w:val="28"/>
          <w:lang w:eastAsia="ru-RU"/>
        </w:rPr>
      </w:pP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 xml:space="preserve">В соответствии </w:t>
      </w:r>
      <w:r w:rsidR="00400A8E" w:rsidRPr="00CA3510">
        <w:rPr>
          <w:rFonts w:ascii="Times New Roman" w:eastAsia="Times New Roman" w:hAnsi="Times New Roman" w:cs="Times New Roman"/>
          <w:color w:val="000000"/>
          <w:sz w:val="28"/>
          <w:szCs w:val="28"/>
          <w:lang w:eastAsia="ru-RU"/>
        </w:rPr>
        <w:t xml:space="preserve">с </w:t>
      </w:r>
      <w:r w:rsidRPr="00CA3510">
        <w:rPr>
          <w:rFonts w:ascii="Times New Roman" w:eastAsia="Times New Roman" w:hAnsi="Times New Roman" w:cs="Times New Roman"/>
          <w:color w:val="000000"/>
          <w:sz w:val="28"/>
          <w:szCs w:val="28"/>
          <w:lang w:eastAsia="ru-RU"/>
        </w:rPr>
        <w:t>Федеральн</w:t>
      </w:r>
      <w:r w:rsidR="00400A8E" w:rsidRPr="00CA3510">
        <w:rPr>
          <w:rFonts w:ascii="Times New Roman" w:eastAsia="Times New Roman" w:hAnsi="Times New Roman" w:cs="Times New Roman"/>
          <w:color w:val="000000"/>
          <w:sz w:val="28"/>
          <w:szCs w:val="28"/>
          <w:lang w:eastAsia="ru-RU"/>
        </w:rPr>
        <w:t xml:space="preserve">ым </w:t>
      </w:r>
      <w:r w:rsidRPr="00CA3510">
        <w:rPr>
          <w:rFonts w:ascii="Times New Roman" w:eastAsia="Times New Roman" w:hAnsi="Times New Roman" w:cs="Times New Roman"/>
          <w:color w:val="000000"/>
          <w:sz w:val="28"/>
          <w:szCs w:val="28"/>
          <w:lang w:eastAsia="ru-RU"/>
        </w:rPr>
        <w:t>закон</w:t>
      </w:r>
      <w:r w:rsidR="00400A8E" w:rsidRPr="00CA3510">
        <w:rPr>
          <w:rFonts w:ascii="Times New Roman" w:eastAsia="Times New Roman" w:hAnsi="Times New Roman" w:cs="Times New Roman"/>
          <w:color w:val="000000"/>
          <w:sz w:val="28"/>
          <w:szCs w:val="28"/>
          <w:lang w:eastAsia="ru-RU"/>
        </w:rPr>
        <w:t xml:space="preserve">ом </w:t>
      </w:r>
      <w:r w:rsidRPr="00CA3510">
        <w:rPr>
          <w:rFonts w:ascii="Times New Roman" w:eastAsia="Times New Roman" w:hAnsi="Times New Roman" w:cs="Times New Roman"/>
          <w:color w:val="000000"/>
          <w:sz w:val="28"/>
          <w:szCs w:val="28"/>
          <w:lang w:eastAsia="ru-RU"/>
        </w:rPr>
        <w:t xml:space="preserve">от 06.10.2003 № 131-ФЗ «Об общих принципах организации местного самоуправления в Российской Федерации»,  </w:t>
      </w:r>
      <w:r w:rsidRPr="00AB7A5E">
        <w:rPr>
          <w:rFonts w:ascii="Times New Roman" w:eastAsia="Times New Roman" w:hAnsi="Times New Roman" w:cs="Times New Roman"/>
          <w:sz w:val="28"/>
          <w:szCs w:val="28"/>
          <w:lang w:eastAsia="ru-RU"/>
        </w:rPr>
        <w:t>Уставом муниципального образования «Починковский муниципа</w:t>
      </w:r>
      <w:r w:rsidR="00AB7A5E" w:rsidRPr="00AB7A5E">
        <w:rPr>
          <w:rFonts w:ascii="Times New Roman" w:eastAsia="Times New Roman" w:hAnsi="Times New Roman" w:cs="Times New Roman"/>
          <w:sz w:val="28"/>
          <w:szCs w:val="28"/>
          <w:lang w:eastAsia="ru-RU"/>
        </w:rPr>
        <w:t>льный округ» Смоленской области</w:t>
      </w:r>
      <w:r w:rsidR="003257AB">
        <w:rPr>
          <w:rFonts w:ascii="Times New Roman" w:eastAsia="Times New Roman" w:hAnsi="Times New Roman" w:cs="Times New Roman"/>
          <w:sz w:val="28"/>
          <w:szCs w:val="28"/>
          <w:lang w:eastAsia="ru-RU"/>
        </w:rPr>
        <w:t xml:space="preserve"> </w:t>
      </w:r>
      <w:proofErr w:type="spellStart"/>
      <w:r w:rsidRPr="00CA3510">
        <w:rPr>
          <w:rFonts w:ascii="Times New Roman" w:eastAsia="Times New Roman" w:hAnsi="Times New Roman" w:cs="Times New Roman"/>
          <w:sz w:val="28"/>
          <w:szCs w:val="28"/>
          <w:lang w:eastAsia="ru-RU"/>
        </w:rPr>
        <w:t>Починковский</w:t>
      </w:r>
      <w:proofErr w:type="spellEnd"/>
      <w:r w:rsidRPr="00CA3510">
        <w:rPr>
          <w:rFonts w:ascii="Times New Roman" w:eastAsia="Times New Roman" w:hAnsi="Times New Roman" w:cs="Times New Roman"/>
          <w:sz w:val="28"/>
          <w:szCs w:val="28"/>
          <w:lang w:eastAsia="ru-RU"/>
        </w:rPr>
        <w:t xml:space="preserve"> окружной Совет депутатов </w:t>
      </w:r>
    </w:p>
    <w:p w:rsidR="00F76E1D" w:rsidRPr="00CA3510" w:rsidRDefault="00F76E1D" w:rsidP="00287CED">
      <w:pPr>
        <w:widowControl w:val="0"/>
        <w:autoSpaceDE w:val="0"/>
        <w:autoSpaceDN w:val="0"/>
        <w:spacing w:after="0" w:line="240" w:lineRule="auto"/>
        <w:ind w:left="567" w:firstLine="709"/>
        <w:jc w:val="both"/>
        <w:rPr>
          <w:rFonts w:ascii="Times New Roman" w:eastAsia="Times New Roman" w:hAnsi="Times New Roman" w:cs="Times New Roman"/>
          <w:b/>
          <w:color w:val="000000"/>
          <w:sz w:val="28"/>
          <w:szCs w:val="28"/>
          <w:lang w:eastAsia="ru-RU"/>
        </w:rPr>
      </w:pPr>
    </w:p>
    <w:p w:rsidR="00F76E1D" w:rsidRPr="00CA3510" w:rsidRDefault="00F76E1D" w:rsidP="003257AB">
      <w:pPr>
        <w:widowControl w:val="0"/>
        <w:autoSpaceDE w:val="0"/>
        <w:autoSpaceDN w:val="0"/>
        <w:spacing w:after="0" w:line="240" w:lineRule="auto"/>
        <w:jc w:val="both"/>
        <w:rPr>
          <w:rFonts w:ascii="Times New Roman" w:eastAsia="Times New Roman" w:hAnsi="Times New Roman" w:cs="Times New Roman"/>
          <w:color w:val="000000"/>
          <w:sz w:val="28"/>
          <w:szCs w:val="28"/>
          <w:lang w:eastAsia="ru-RU"/>
        </w:rPr>
      </w:pPr>
      <w:proofErr w:type="gramStart"/>
      <w:r w:rsidRPr="00CA3510">
        <w:rPr>
          <w:rFonts w:ascii="Times New Roman" w:eastAsia="Times New Roman" w:hAnsi="Times New Roman" w:cs="Times New Roman"/>
          <w:b/>
          <w:color w:val="000000"/>
          <w:sz w:val="28"/>
          <w:szCs w:val="28"/>
          <w:lang w:eastAsia="ru-RU"/>
        </w:rPr>
        <w:t>Р</w:t>
      </w:r>
      <w:proofErr w:type="gramEnd"/>
      <w:r w:rsidRPr="00CA3510">
        <w:rPr>
          <w:rFonts w:ascii="Times New Roman" w:eastAsia="Times New Roman" w:hAnsi="Times New Roman" w:cs="Times New Roman"/>
          <w:b/>
          <w:color w:val="000000"/>
          <w:sz w:val="28"/>
          <w:szCs w:val="28"/>
          <w:lang w:eastAsia="ru-RU"/>
        </w:rPr>
        <w:t xml:space="preserve"> Е Ш И Л</w:t>
      </w:r>
      <w:r w:rsidRPr="00CA3510">
        <w:rPr>
          <w:rFonts w:ascii="Times New Roman" w:eastAsia="Times New Roman" w:hAnsi="Times New Roman" w:cs="Times New Roman"/>
          <w:color w:val="000000"/>
          <w:sz w:val="28"/>
          <w:szCs w:val="28"/>
          <w:lang w:eastAsia="ru-RU"/>
        </w:rPr>
        <w:t>:</w:t>
      </w:r>
    </w:p>
    <w:p w:rsidR="00F76E1D" w:rsidRPr="00CA3510" w:rsidRDefault="00F76E1D" w:rsidP="00287CED">
      <w:pPr>
        <w:widowControl w:val="0"/>
        <w:autoSpaceDE w:val="0"/>
        <w:autoSpaceDN w:val="0"/>
        <w:spacing w:after="0" w:line="240" w:lineRule="auto"/>
        <w:ind w:left="567" w:firstLine="709"/>
        <w:rPr>
          <w:rFonts w:ascii="Times New Roman" w:eastAsia="Times New Roman" w:hAnsi="Times New Roman" w:cs="Times New Roman"/>
          <w:color w:val="000000"/>
          <w:sz w:val="28"/>
          <w:szCs w:val="28"/>
          <w:lang w:eastAsia="ru-RU"/>
        </w:rPr>
      </w:pP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 xml:space="preserve">1. Утвердить </w:t>
      </w:r>
      <w:hyperlink w:anchor="P37" w:history="1">
        <w:r w:rsidRPr="00CA3510">
          <w:rPr>
            <w:rFonts w:ascii="Times New Roman" w:eastAsia="Times New Roman" w:hAnsi="Times New Roman" w:cs="Times New Roman"/>
            <w:color w:val="000000"/>
            <w:sz w:val="28"/>
            <w:szCs w:val="28"/>
            <w:lang w:eastAsia="ru-RU"/>
          </w:rPr>
          <w:t>Правила</w:t>
        </w:r>
      </w:hyperlink>
      <w:r w:rsidRPr="00CA3510">
        <w:rPr>
          <w:rFonts w:ascii="Times New Roman" w:eastAsia="Times New Roman" w:hAnsi="Times New Roman" w:cs="Times New Roman"/>
          <w:color w:val="000000"/>
          <w:sz w:val="28"/>
          <w:szCs w:val="28"/>
          <w:lang w:eastAsia="ru-RU"/>
        </w:rPr>
        <w:t xml:space="preserve"> благоустройства территории города Починка Смоленской области и муниципального образования «Починковский муниципальный округ» Смоленской области согласно приложению.</w:t>
      </w:r>
    </w:p>
    <w:p w:rsidR="003257AB"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t>2. Признать утратившими силу</w:t>
      </w:r>
      <w:r w:rsidR="003257AB">
        <w:rPr>
          <w:rFonts w:ascii="Times New Roman" w:eastAsia="Times New Roman" w:hAnsi="Times New Roman" w:cs="Times New Roman"/>
          <w:color w:val="000000"/>
          <w:sz w:val="28"/>
          <w:szCs w:val="28"/>
          <w:lang w:eastAsia="ru-RU"/>
        </w:rPr>
        <w:t>:</w:t>
      </w:r>
      <w:r w:rsidRPr="00CA3510">
        <w:rPr>
          <w:rFonts w:ascii="Times New Roman" w:eastAsia="Times New Roman" w:hAnsi="Times New Roman" w:cs="Times New Roman"/>
          <w:color w:val="000000"/>
          <w:sz w:val="28"/>
          <w:szCs w:val="28"/>
          <w:lang w:eastAsia="ru-RU"/>
        </w:rPr>
        <w:t xml:space="preserve"> </w:t>
      </w: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06.09.2018</w:t>
      </w:r>
      <w:r w:rsidR="003257AB">
        <w:rPr>
          <w:rFonts w:ascii="Times New Roman" w:eastAsia="Times New Roman" w:hAnsi="Times New Roman" w:cs="Times New Roman"/>
          <w:color w:val="000000"/>
          <w:sz w:val="28"/>
          <w:szCs w:val="28"/>
          <w:lang w:eastAsia="ru-RU"/>
        </w:rPr>
        <w:t xml:space="preserve"> </w:t>
      </w:r>
      <w:r w:rsidRPr="00CA3510">
        <w:rPr>
          <w:rFonts w:ascii="Times New Roman" w:eastAsia="Times New Roman" w:hAnsi="Times New Roman" w:cs="Times New Roman"/>
          <w:color w:val="000000"/>
          <w:sz w:val="28"/>
          <w:szCs w:val="28"/>
          <w:lang w:eastAsia="ru-RU"/>
        </w:rPr>
        <w:t xml:space="preserve"> № 47 «Об утверждении Правил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CA3510"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27.11.2018 № 52</w:t>
      </w:r>
      <w:r w:rsidRPr="00CA3510">
        <w:rPr>
          <w:rFonts w:ascii="Times New Roman" w:hAnsi="Times New Roman" w:cs="Times New Roman"/>
          <w:bCs/>
          <w:color w:val="000000"/>
          <w:sz w:val="28"/>
          <w:szCs w:val="28"/>
        </w:rPr>
        <w:t xml:space="preserve"> «О внесении 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8F14AF" w:rsidRDefault="00F76E1D" w:rsidP="008F14AF">
      <w:pPr>
        <w:widowControl w:val="0"/>
        <w:autoSpaceDE w:val="0"/>
        <w:autoSpaceDN w:val="0"/>
        <w:spacing w:after="0" w:line="240" w:lineRule="auto"/>
        <w:ind w:firstLine="709"/>
        <w:jc w:val="both"/>
        <w:rPr>
          <w:rFonts w:ascii="Times New Roman" w:hAnsi="Times New Roman" w:cs="Times New Roman"/>
          <w:bCs/>
          <w:color w:val="000000"/>
          <w:sz w:val="28"/>
          <w:szCs w:val="28"/>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25.04.2019 № 26 «</w:t>
      </w:r>
      <w:r w:rsidRPr="00CA3510">
        <w:rPr>
          <w:rFonts w:ascii="Times New Roman" w:hAnsi="Times New Roman" w:cs="Times New Roman"/>
          <w:bCs/>
          <w:color w:val="000000"/>
          <w:sz w:val="28"/>
          <w:szCs w:val="28"/>
        </w:rPr>
        <w:t>О внесении</w:t>
      </w:r>
      <w:r w:rsidR="008F14AF">
        <w:rPr>
          <w:rFonts w:ascii="Times New Roman" w:hAnsi="Times New Roman" w:cs="Times New Roman"/>
          <w:bCs/>
          <w:color w:val="000000"/>
          <w:sz w:val="28"/>
          <w:szCs w:val="28"/>
        </w:rPr>
        <w:t xml:space="preserve"> </w:t>
      </w:r>
      <w:r w:rsidRPr="00CA3510">
        <w:rPr>
          <w:rFonts w:ascii="Times New Roman" w:hAnsi="Times New Roman" w:cs="Times New Roman"/>
          <w:bCs/>
          <w:color w:val="000000"/>
          <w:sz w:val="28"/>
          <w:szCs w:val="28"/>
        </w:rPr>
        <w:lastRenderedPageBreak/>
        <w:t>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Pr="00CA3510" w:rsidRDefault="00F76E1D" w:rsidP="00287CED">
      <w:pPr>
        <w:widowControl w:val="0"/>
        <w:autoSpaceDE w:val="0"/>
        <w:autoSpaceDN w:val="0"/>
        <w:spacing w:after="0" w:line="240" w:lineRule="auto"/>
        <w:ind w:firstLine="709"/>
        <w:jc w:val="both"/>
        <w:rPr>
          <w:rFonts w:ascii="Times New Roman" w:hAnsi="Times New Roman" w:cs="Times New Roman"/>
          <w:sz w:val="28"/>
          <w:szCs w:val="28"/>
        </w:rPr>
      </w:pPr>
      <w:r w:rsidRPr="00CA3510">
        <w:rPr>
          <w:rFonts w:ascii="Times New Roman" w:eastAsia="Times New Roman" w:hAnsi="Times New Roman" w:cs="Times New Roman"/>
          <w:color w:val="000000"/>
          <w:sz w:val="28"/>
          <w:szCs w:val="28"/>
          <w:lang w:eastAsia="ru-RU"/>
        </w:rPr>
        <w:noBreakHyphen/>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 </w:t>
      </w:r>
      <w:r w:rsidRPr="00CA3510">
        <w:rPr>
          <w:rFonts w:ascii="Times New Roman" w:eastAsia="Times New Roman" w:hAnsi="Times New Roman" w:cs="Times New Roman"/>
          <w:color w:val="000000"/>
          <w:sz w:val="28"/>
          <w:szCs w:val="28"/>
          <w:lang w:eastAsia="ru-RU"/>
        </w:rPr>
        <w:t>от 21.06.2022 № 34 «</w:t>
      </w:r>
      <w:r w:rsidRPr="00CA3510">
        <w:rPr>
          <w:rFonts w:ascii="Times New Roman" w:hAnsi="Times New Roman" w:cs="Times New Roman"/>
          <w:sz w:val="28"/>
          <w:szCs w:val="28"/>
        </w:rPr>
        <w:t>О внесении изменений в Правила благоустройства территории муниципального образования Починковского городского поселения Починковского района Смоленской области»;</w:t>
      </w:r>
    </w:p>
    <w:p w:rsidR="00F76E1D" w:rsidRDefault="00F76E1D" w:rsidP="00287CED">
      <w:pPr>
        <w:widowControl w:val="0"/>
        <w:autoSpaceDE w:val="0"/>
        <w:autoSpaceDN w:val="0"/>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w:t>
      </w:r>
      <w:r w:rsidR="003257AB">
        <w:rPr>
          <w:rFonts w:ascii="Times New Roman" w:hAnsi="Times New Roman" w:cs="Times New Roman"/>
          <w:sz w:val="28"/>
          <w:szCs w:val="28"/>
        </w:rPr>
        <w:t xml:space="preserve"> </w:t>
      </w:r>
      <w:r w:rsidR="003257AB" w:rsidRPr="00CA3510">
        <w:rPr>
          <w:rFonts w:ascii="Times New Roman" w:eastAsia="Times New Roman" w:hAnsi="Times New Roman" w:cs="Times New Roman"/>
          <w:color w:val="000000"/>
          <w:sz w:val="28"/>
          <w:szCs w:val="28"/>
          <w:lang w:eastAsia="ru-RU"/>
        </w:rPr>
        <w:t>решени</w:t>
      </w:r>
      <w:r w:rsidR="003257AB">
        <w:rPr>
          <w:rFonts w:ascii="Times New Roman" w:eastAsia="Times New Roman" w:hAnsi="Times New Roman" w:cs="Times New Roman"/>
          <w:color w:val="000000"/>
          <w:sz w:val="28"/>
          <w:szCs w:val="28"/>
          <w:lang w:eastAsia="ru-RU"/>
        </w:rPr>
        <w:t>е</w:t>
      </w:r>
      <w:r w:rsidR="003257AB" w:rsidRPr="00CA3510">
        <w:rPr>
          <w:rFonts w:ascii="Times New Roman" w:eastAsia="Times New Roman" w:hAnsi="Times New Roman" w:cs="Times New Roman"/>
          <w:color w:val="000000"/>
          <w:sz w:val="28"/>
          <w:szCs w:val="28"/>
          <w:lang w:eastAsia="ru-RU"/>
        </w:rPr>
        <w:t xml:space="preserve"> Совета депутатов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городского поселения </w:t>
      </w:r>
      <w:proofErr w:type="spellStart"/>
      <w:r w:rsidR="003257AB" w:rsidRPr="00CA3510">
        <w:rPr>
          <w:rFonts w:ascii="Times New Roman" w:eastAsia="Times New Roman" w:hAnsi="Times New Roman" w:cs="Times New Roman"/>
          <w:color w:val="000000"/>
          <w:sz w:val="28"/>
          <w:szCs w:val="28"/>
          <w:lang w:eastAsia="ru-RU"/>
        </w:rPr>
        <w:t>Починковского</w:t>
      </w:r>
      <w:proofErr w:type="spellEnd"/>
      <w:r w:rsidR="003257AB" w:rsidRPr="00CA3510">
        <w:rPr>
          <w:rFonts w:ascii="Times New Roman" w:eastAsia="Times New Roman" w:hAnsi="Times New Roman" w:cs="Times New Roman"/>
          <w:color w:val="000000"/>
          <w:sz w:val="28"/>
          <w:szCs w:val="28"/>
          <w:lang w:eastAsia="ru-RU"/>
        </w:rPr>
        <w:t xml:space="preserve"> района Смоленской области</w:t>
      </w:r>
      <w:r w:rsidRPr="00CA3510">
        <w:rPr>
          <w:rFonts w:ascii="Times New Roman" w:hAnsi="Times New Roman" w:cs="Times New Roman"/>
          <w:sz w:val="28"/>
          <w:szCs w:val="28"/>
        </w:rPr>
        <w:t xml:space="preserve"> от 27.04.2023 №</w:t>
      </w:r>
      <w:r w:rsidR="003257AB">
        <w:rPr>
          <w:rFonts w:ascii="Times New Roman" w:hAnsi="Times New Roman" w:cs="Times New Roman"/>
          <w:sz w:val="28"/>
          <w:szCs w:val="28"/>
        </w:rPr>
        <w:t xml:space="preserve"> </w:t>
      </w:r>
      <w:r w:rsidRPr="00CA3510">
        <w:rPr>
          <w:rFonts w:ascii="Times New Roman" w:hAnsi="Times New Roman" w:cs="Times New Roman"/>
          <w:sz w:val="28"/>
          <w:szCs w:val="28"/>
        </w:rPr>
        <w:t>21 «</w:t>
      </w:r>
      <w:proofErr w:type="gramStart"/>
      <w:r w:rsidRPr="00CA3510">
        <w:rPr>
          <w:rFonts w:ascii="Times New Roman" w:hAnsi="Times New Roman" w:cs="Times New Roman"/>
          <w:sz w:val="28"/>
          <w:szCs w:val="28"/>
        </w:rPr>
        <w:t>О</w:t>
      </w:r>
      <w:r w:rsidR="00DD554A">
        <w:rPr>
          <w:rFonts w:ascii="Times New Roman" w:hAnsi="Times New Roman" w:cs="Times New Roman"/>
          <w:sz w:val="28"/>
          <w:szCs w:val="28"/>
        </w:rPr>
        <w:t>б</w:t>
      </w:r>
      <w:proofErr w:type="gramEnd"/>
      <w:r w:rsidRPr="00CA3510">
        <w:rPr>
          <w:rFonts w:ascii="Times New Roman" w:hAnsi="Times New Roman" w:cs="Times New Roman"/>
          <w:sz w:val="28"/>
          <w:szCs w:val="28"/>
        </w:rPr>
        <w:t xml:space="preserve"> </w:t>
      </w:r>
      <w:proofErr w:type="gramStart"/>
      <w:r w:rsidR="00DD554A">
        <w:rPr>
          <w:rFonts w:ascii="Times New Roman" w:hAnsi="Times New Roman" w:cs="Times New Roman"/>
          <w:sz w:val="28"/>
          <w:szCs w:val="28"/>
        </w:rPr>
        <w:t>утверждений</w:t>
      </w:r>
      <w:proofErr w:type="gramEnd"/>
      <w:r w:rsidR="00DD554A">
        <w:rPr>
          <w:rFonts w:ascii="Times New Roman" w:hAnsi="Times New Roman" w:cs="Times New Roman"/>
          <w:sz w:val="28"/>
          <w:szCs w:val="28"/>
        </w:rPr>
        <w:t xml:space="preserve"> </w:t>
      </w:r>
      <w:r w:rsidRPr="00CA3510">
        <w:rPr>
          <w:rFonts w:ascii="Times New Roman" w:hAnsi="Times New Roman" w:cs="Times New Roman"/>
          <w:sz w:val="28"/>
          <w:szCs w:val="28"/>
        </w:rPr>
        <w:t>Правил благоустройства территории муниципального образования Починковского городского поселения Починковс</w:t>
      </w:r>
      <w:r w:rsidR="00DD554A">
        <w:rPr>
          <w:rFonts w:ascii="Times New Roman" w:hAnsi="Times New Roman" w:cs="Times New Roman"/>
          <w:sz w:val="28"/>
          <w:szCs w:val="28"/>
        </w:rPr>
        <w:t>кого района Смоленской области»;</w:t>
      </w:r>
    </w:p>
    <w:p w:rsidR="00DD554A" w:rsidRPr="00BA4F9D" w:rsidRDefault="003257AB" w:rsidP="00BA4F9D">
      <w:pPr>
        <w:pStyle w:val="a3"/>
        <w:ind w:firstLine="709"/>
        <w:jc w:val="both"/>
        <w:rPr>
          <w:rFonts w:ascii="Times New Roman" w:hAnsi="Times New Roman"/>
          <w:sz w:val="28"/>
          <w:szCs w:val="28"/>
        </w:rPr>
      </w:pPr>
      <w:r w:rsidRPr="003257AB">
        <w:rPr>
          <w:rFonts w:ascii="Times New Roman" w:eastAsia="Arial Unicode MS" w:hAnsi="Times New Roman"/>
          <w:sz w:val="28"/>
          <w:szCs w:val="28"/>
        </w:rPr>
        <w:t>-</w:t>
      </w:r>
      <w:r w:rsidR="00DD554A" w:rsidRPr="003257AB">
        <w:rPr>
          <w:rFonts w:ascii="Times New Roman" w:eastAsia="Arial Unicode MS" w:hAnsi="Times New Roman"/>
          <w:sz w:val="28"/>
          <w:szCs w:val="28"/>
        </w:rPr>
        <w:t xml:space="preserve"> решение Совета депутатов Мурыгинского сельского поселения</w:t>
      </w:r>
      <w:r w:rsidR="00DD554A" w:rsidRPr="00BA4F9D">
        <w:rPr>
          <w:rFonts w:ascii="Times New Roman" w:hAnsi="Times New Roman"/>
          <w:sz w:val="28"/>
          <w:szCs w:val="28"/>
        </w:rPr>
        <w:t xml:space="preserve"> Починковского района Смоленской области от </w:t>
      </w:r>
      <w:r w:rsidR="00DD554A" w:rsidRPr="00BA4F9D">
        <w:rPr>
          <w:rFonts w:ascii="Times New Roman" w:hAnsi="Times New Roman"/>
          <w:color w:val="000000"/>
          <w:sz w:val="28"/>
          <w:szCs w:val="28"/>
        </w:rPr>
        <w:t xml:space="preserve">22.11.2022 </w:t>
      </w:r>
      <w:r>
        <w:rPr>
          <w:rFonts w:ascii="Times New Roman" w:hAnsi="Times New Roman"/>
          <w:color w:val="000000"/>
          <w:sz w:val="28"/>
          <w:szCs w:val="28"/>
        </w:rPr>
        <w:t xml:space="preserve"> </w:t>
      </w:r>
      <w:r w:rsidR="00DD554A" w:rsidRPr="00BA4F9D">
        <w:rPr>
          <w:rFonts w:ascii="Times New Roman" w:hAnsi="Times New Roman"/>
          <w:color w:val="000000"/>
          <w:sz w:val="28"/>
          <w:szCs w:val="28"/>
        </w:rPr>
        <w:t xml:space="preserve">№ 36 </w:t>
      </w:r>
      <w:r w:rsidR="00DD554A" w:rsidRPr="00BA4F9D">
        <w:rPr>
          <w:rFonts w:ascii="Times New Roman" w:hAnsi="Times New Roman"/>
          <w:sz w:val="28"/>
          <w:szCs w:val="28"/>
        </w:rPr>
        <w:t xml:space="preserve">«Об утверждении Правил благоустройства </w:t>
      </w:r>
      <w:r w:rsidR="00D70452">
        <w:rPr>
          <w:rFonts w:ascii="Times New Roman" w:hAnsi="Times New Roman"/>
          <w:sz w:val="28"/>
          <w:szCs w:val="28"/>
        </w:rPr>
        <w:t xml:space="preserve">территории </w:t>
      </w:r>
      <w:r w:rsidR="00DD554A" w:rsidRPr="00BA4F9D">
        <w:rPr>
          <w:rFonts w:ascii="Times New Roman" w:hAnsi="Times New Roman"/>
          <w:sz w:val="28"/>
          <w:szCs w:val="28"/>
        </w:rPr>
        <w:t>муниципального образования Мурыгинского сельского поселения Починковского района Смоленской области»;</w:t>
      </w:r>
    </w:p>
    <w:p w:rsidR="00DD554A" w:rsidRPr="00BA4F9D" w:rsidRDefault="00DD554A" w:rsidP="00BA4F9D">
      <w:pPr>
        <w:pStyle w:val="a3"/>
        <w:ind w:firstLine="709"/>
        <w:jc w:val="both"/>
        <w:rPr>
          <w:rFonts w:ascii="Times New Roman" w:eastAsia="Arial Unicode MS" w:hAnsi="Times New Roman"/>
          <w:sz w:val="28"/>
          <w:szCs w:val="28"/>
        </w:rPr>
      </w:pPr>
      <w:r w:rsidRPr="00BA4F9D">
        <w:rPr>
          <w:rFonts w:ascii="Times New Roman" w:eastAsia="Arial Unicode MS" w:hAnsi="Times New Roman"/>
          <w:sz w:val="28"/>
          <w:szCs w:val="28"/>
        </w:rPr>
        <w:t xml:space="preserve">- решение Совета депутатов Прудковского сельского поселения Починковского района Смоленской области от </w:t>
      </w:r>
      <w:r w:rsidR="00BA4F9D" w:rsidRPr="00BA4F9D">
        <w:rPr>
          <w:rFonts w:ascii="Times New Roman" w:eastAsia="Arial Unicode MS" w:hAnsi="Times New Roman"/>
          <w:sz w:val="28"/>
          <w:szCs w:val="28"/>
        </w:rPr>
        <w:t>22.11</w:t>
      </w:r>
      <w:r w:rsidRPr="00BA4F9D">
        <w:rPr>
          <w:rFonts w:ascii="Times New Roman" w:eastAsia="Arial Unicode MS" w:hAnsi="Times New Roman"/>
          <w:sz w:val="28"/>
          <w:szCs w:val="28"/>
        </w:rPr>
        <w:t>.20</w:t>
      </w:r>
      <w:r w:rsidR="00BA4F9D" w:rsidRPr="00BA4F9D">
        <w:rPr>
          <w:rFonts w:ascii="Times New Roman" w:eastAsia="Arial Unicode MS" w:hAnsi="Times New Roman"/>
          <w:sz w:val="28"/>
          <w:szCs w:val="28"/>
        </w:rPr>
        <w:t>22</w:t>
      </w:r>
      <w:r w:rsidRPr="00BA4F9D">
        <w:rPr>
          <w:rFonts w:ascii="Times New Roman" w:eastAsia="Arial Unicode MS" w:hAnsi="Times New Roman"/>
          <w:sz w:val="28"/>
          <w:szCs w:val="28"/>
        </w:rPr>
        <w:t xml:space="preserve"> № 27 «Об утверждении Правил благоустройства</w:t>
      </w:r>
      <w:r w:rsidR="00D70452">
        <w:rPr>
          <w:rFonts w:ascii="Times New Roman" w:eastAsia="Arial Unicode MS" w:hAnsi="Times New Roman"/>
          <w:sz w:val="28"/>
          <w:szCs w:val="28"/>
        </w:rPr>
        <w:t xml:space="preserve"> территории</w:t>
      </w:r>
      <w:r w:rsidRPr="00BA4F9D">
        <w:rPr>
          <w:rFonts w:ascii="Times New Roman" w:eastAsia="Arial Unicode MS" w:hAnsi="Times New Roman"/>
          <w:sz w:val="28"/>
          <w:szCs w:val="28"/>
        </w:rPr>
        <w:t xml:space="preserve"> муниципального образования Прудковского сельского поселения Починковского района Смоленской области»</w:t>
      </w:r>
      <w:r w:rsidR="00BA4F9D" w:rsidRPr="00BA4F9D">
        <w:rPr>
          <w:rFonts w:ascii="Times New Roman" w:eastAsia="Arial Unicode MS" w:hAnsi="Times New Roman"/>
          <w:sz w:val="28"/>
          <w:szCs w:val="28"/>
        </w:rPr>
        <w:t>;</w:t>
      </w:r>
    </w:p>
    <w:p w:rsidR="00BA4F9D" w:rsidRDefault="00BA4F9D" w:rsidP="00BA4F9D">
      <w:pPr>
        <w:pStyle w:val="a3"/>
        <w:ind w:firstLine="709"/>
        <w:jc w:val="both"/>
        <w:rPr>
          <w:rFonts w:ascii="Times New Roman" w:hAnsi="Times New Roman"/>
          <w:sz w:val="28"/>
          <w:szCs w:val="28"/>
        </w:rPr>
      </w:pPr>
      <w:r>
        <w:rPr>
          <w:rFonts w:ascii="Times New Roman" w:hAnsi="Times New Roman"/>
          <w:sz w:val="28"/>
          <w:szCs w:val="28"/>
        </w:rPr>
        <w:t xml:space="preserve">- </w:t>
      </w:r>
      <w:r w:rsidRPr="00BA4F9D">
        <w:rPr>
          <w:rFonts w:ascii="Times New Roman" w:hAnsi="Times New Roman"/>
          <w:sz w:val="28"/>
          <w:szCs w:val="28"/>
        </w:rPr>
        <w:t xml:space="preserve">решение Совета депутатов Стодолищенского сельского поселения Починковского района Смоленской области от </w:t>
      </w:r>
      <w:r>
        <w:rPr>
          <w:rFonts w:ascii="Times New Roman" w:hAnsi="Times New Roman"/>
          <w:sz w:val="28"/>
          <w:szCs w:val="28"/>
        </w:rPr>
        <w:t>14</w:t>
      </w:r>
      <w:r w:rsidRPr="00BA4F9D">
        <w:rPr>
          <w:rFonts w:ascii="Times New Roman" w:hAnsi="Times New Roman"/>
          <w:sz w:val="28"/>
          <w:szCs w:val="28"/>
        </w:rPr>
        <w:t>.</w:t>
      </w:r>
      <w:r>
        <w:rPr>
          <w:rFonts w:ascii="Times New Roman" w:hAnsi="Times New Roman"/>
          <w:sz w:val="28"/>
          <w:szCs w:val="28"/>
        </w:rPr>
        <w:t>12</w:t>
      </w:r>
      <w:r w:rsidRPr="00BA4F9D">
        <w:rPr>
          <w:rFonts w:ascii="Times New Roman" w:hAnsi="Times New Roman"/>
          <w:sz w:val="28"/>
          <w:szCs w:val="28"/>
        </w:rPr>
        <w:t>.20</w:t>
      </w:r>
      <w:r>
        <w:rPr>
          <w:rFonts w:ascii="Times New Roman" w:hAnsi="Times New Roman"/>
          <w:sz w:val="28"/>
          <w:szCs w:val="28"/>
        </w:rPr>
        <w:t>22</w:t>
      </w:r>
      <w:r w:rsidRPr="00BA4F9D">
        <w:rPr>
          <w:rFonts w:ascii="Times New Roman" w:hAnsi="Times New Roman"/>
          <w:sz w:val="28"/>
          <w:szCs w:val="28"/>
        </w:rPr>
        <w:t xml:space="preserve"> № </w:t>
      </w:r>
      <w:r>
        <w:rPr>
          <w:rFonts w:ascii="Times New Roman" w:hAnsi="Times New Roman"/>
          <w:sz w:val="28"/>
          <w:szCs w:val="28"/>
        </w:rPr>
        <w:t>042</w:t>
      </w:r>
      <w:r w:rsidRPr="00BA4F9D">
        <w:rPr>
          <w:rFonts w:ascii="Times New Roman" w:hAnsi="Times New Roman"/>
          <w:sz w:val="28"/>
          <w:szCs w:val="28"/>
        </w:rPr>
        <w:t xml:space="preserve"> «Об утверждении Правил благоустройства территории Стодолищенского сельского поселения Починковского района Смоленской области»</w:t>
      </w:r>
      <w:r>
        <w:rPr>
          <w:rFonts w:ascii="Times New Roman" w:hAnsi="Times New Roman"/>
          <w:sz w:val="28"/>
          <w:szCs w:val="28"/>
        </w:rPr>
        <w:t>;</w:t>
      </w:r>
    </w:p>
    <w:p w:rsidR="00BA4F9D" w:rsidRDefault="00BA4F9D" w:rsidP="00BA4F9D">
      <w:pPr>
        <w:pStyle w:val="a3"/>
        <w:ind w:firstLine="709"/>
        <w:jc w:val="both"/>
        <w:rPr>
          <w:rFonts w:ascii="Times New Roman" w:hAnsi="Times New Roman"/>
          <w:bCs/>
          <w:color w:val="000000"/>
          <w:sz w:val="28"/>
          <w:szCs w:val="28"/>
          <w:lang w:eastAsia="en-US"/>
        </w:rPr>
      </w:pPr>
      <w:r>
        <w:rPr>
          <w:rFonts w:ascii="Times New Roman" w:eastAsia="Arial Unicode MS" w:hAnsi="Times New Roman"/>
          <w:sz w:val="28"/>
          <w:szCs w:val="28"/>
        </w:rPr>
        <w:t>-</w:t>
      </w:r>
      <w:r w:rsidRPr="00BA4F9D">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решение Совета депутатов Ленинского сельского поселения Починковского района Смоленской области от 08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28</w:t>
      </w:r>
      <w:r w:rsidRPr="00E20DF5">
        <w:rPr>
          <w:rFonts w:ascii="Times New Roman" w:hAnsi="Times New Roman"/>
          <w:bCs/>
          <w:color w:val="000000"/>
          <w:sz w:val="28"/>
          <w:szCs w:val="28"/>
          <w:lang w:eastAsia="en-US"/>
        </w:rPr>
        <w:t xml:space="preserve"> «Об утверждении Правил благоустройства</w:t>
      </w:r>
      <w:r w:rsidR="00D70452">
        <w:rPr>
          <w:rFonts w:ascii="Times New Roman" w:hAnsi="Times New Roman"/>
          <w:bCs/>
          <w:color w:val="000000"/>
          <w:sz w:val="28"/>
          <w:szCs w:val="28"/>
          <w:lang w:eastAsia="en-US"/>
        </w:rPr>
        <w:t xml:space="preserve"> территории</w:t>
      </w:r>
      <w:r w:rsidRPr="00E20DF5">
        <w:rPr>
          <w:rFonts w:ascii="Times New Roman" w:hAnsi="Times New Roman"/>
          <w:bCs/>
          <w:color w:val="000000"/>
          <w:sz w:val="28"/>
          <w:szCs w:val="28"/>
          <w:lang w:eastAsia="en-US"/>
        </w:rPr>
        <w:t xml:space="preserve"> муниципального образования Ленинского сельского поселения Починковского района Смоленской области</w:t>
      </w:r>
      <w:r>
        <w:rPr>
          <w:rFonts w:ascii="Times New Roman" w:hAnsi="Times New Roman"/>
          <w:bCs/>
          <w:color w:val="000000"/>
          <w:sz w:val="28"/>
          <w:szCs w:val="28"/>
          <w:lang w:eastAsia="en-US"/>
        </w:rPr>
        <w:t>»;</w:t>
      </w:r>
    </w:p>
    <w:p w:rsidR="00BA4F9D" w:rsidRDefault="007C1520" w:rsidP="00BA4F9D">
      <w:pPr>
        <w:pStyle w:val="a3"/>
        <w:ind w:firstLine="709"/>
        <w:jc w:val="both"/>
        <w:rPr>
          <w:rFonts w:ascii="Times New Roman" w:hAnsi="Times New Roman"/>
          <w:bCs/>
          <w:color w:val="000000"/>
          <w:sz w:val="28"/>
          <w:szCs w:val="28"/>
          <w:lang w:eastAsia="en-US"/>
        </w:rPr>
      </w:pPr>
      <w:r>
        <w:rPr>
          <w:rFonts w:ascii="Times New Roman" w:hAnsi="Times New Roman"/>
          <w:bCs/>
          <w:color w:val="000000"/>
          <w:sz w:val="28"/>
          <w:szCs w:val="28"/>
          <w:lang w:eastAsia="en-US"/>
        </w:rPr>
        <w:t>- решение Совета депутатов Шаталовского сельского поселения Починковского района Смоленской области от 18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43</w:t>
      </w:r>
      <w:r w:rsidRPr="00E20DF5">
        <w:rPr>
          <w:rFonts w:ascii="Times New Roman" w:hAnsi="Times New Roman"/>
          <w:bCs/>
          <w:color w:val="000000"/>
          <w:sz w:val="28"/>
          <w:szCs w:val="28"/>
          <w:lang w:eastAsia="en-US"/>
        </w:rPr>
        <w:t xml:space="preserve"> «Об утверждении Правил благоустройства </w:t>
      </w:r>
      <w:r>
        <w:rPr>
          <w:rFonts w:ascii="Times New Roman" w:hAnsi="Times New Roman"/>
          <w:bCs/>
          <w:color w:val="000000"/>
          <w:sz w:val="28"/>
          <w:szCs w:val="28"/>
          <w:lang w:eastAsia="en-US"/>
        </w:rPr>
        <w:t>территории</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Шаталовского</w:t>
      </w:r>
      <w:r w:rsidRPr="00E20DF5">
        <w:rPr>
          <w:rFonts w:ascii="Times New Roman" w:hAnsi="Times New Roman"/>
          <w:bCs/>
          <w:color w:val="000000"/>
          <w:sz w:val="28"/>
          <w:szCs w:val="28"/>
          <w:lang w:eastAsia="en-US"/>
        </w:rPr>
        <w:t xml:space="preserve"> сельского поселения Починковского района Смоленской области</w:t>
      </w:r>
      <w:r>
        <w:rPr>
          <w:rFonts w:ascii="Times New Roman" w:hAnsi="Times New Roman"/>
          <w:bCs/>
          <w:color w:val="000000"/>
          <w:sz w:val="28"/>
          <w:szCs w:val="28"/>
          <w:lang w:eastAsia="en-US"/>
        </w:rPr>
        <w:t>»:</w:t>
      </w:r>
    </w:p>
    <w:p w:rsidR="007C1520" w:rsidRPr="00BA4F9D" w:rsidRDefault="007C1520" w:rsidP="00BA4F9D">
      <w:pPr>
        <w:pStyle w:val="a3"/>
        <w:ind w:firstLine="709"/>
        <w:jc w:val="both"/>
        <w:rPr>
          <w:rFonts w:ascii="Times New Roman" w:eastAsia="Arial Unicode MS" w:hAnsi="Times New Roman"/>
          <w:sz w:val="28"/>
          <w:szCs w:val="28"/>
        </w:rPr>
      </w:pPr>
      <w:r>
        <w:rPr>
          <w:rFonts w:ascii="Times New Roman" w:hAnsi="Times New Roman"/>
          <w:bCs/>
          <w:color w:val="000000"/>
          <w:sz w:val="28"/>
          <w:szCs w:val="28"/>
          <w:lang w:eastAsia="en-US"/>
        </w:rPr>
        <w:t>-</w:t>
      </w:r>
      <w:r w:rsidR="00D70452">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решение Совета депутатов Шаталовского сельского поселения Починковского района Смоленской области от 25</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05</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23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13</w:t>
      </w:r>
      <w:r w:rsidRPr="00E20DF5">
        <w:rPr>
          <w:rFonts w:ascii="Times New Roman" w:hAnsi="Times New Roman"/>
          <w:bCs/>
          <w:color w:val="000000"/>
          <w:sz w:val="28"/>
          <w:szCs w:val="28"/>
          <w:lang w:eastAsia="en-US"/>
        </w:rPr>
        <w:t xml:space="preserve"> «О</w:t>
      </w:r>
      <w:r>
        <w:rPr>
          <w:rFonts w:ascii="Times New Roman" w:hAnsi="Times New Roman"/>
          <w:bCs/>
          <w:color w:val="000000"/>
          <w:sz w:val="28"/>
          <w:szCs w:val="28"/>
          <w:lang w:eastAsia="en-US"/>
        </w:rPr>
        <w:t xml:space="preserve"> внесении изменений в решение Совета депутатов Шаталовского сельского поселения Починковского района Смоленской области</w:t>
      </w:r>
      <w:r w:rsidRPr="007C1520">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от 18</w:t>
      </w:r>
      <w:r w:rsidRPr="00E20DF5">
        <w:rPr>
          <w:rFonts w:ascii="Times New Roman" w:hAnsi="Times New Roman"/>
          <w:bCs/>
          <w:color w:val="000000"/>
          <w:sz w:val="28"/>
          <w:szCs w:val="28"/>
          <w:lang w:eastAsia="en-US"/>
        </w:rPr>
        <w:t>.</w:t>
      </w:r>
      <w:r>
        <w:rPr>
          <w:rFonts w:ascii="Times New Roman" w:hAnsi="Times New Roman"/>
          <w:bCs/>
          <w:color w:val="000000"/>
          <w:sz w:val="28"/>
          <w:szCs w:val="28"/>
          <w:lang w:eastAsia="en-US"/>
        </w:rPr>
        <w:t>11</w:t>
      </w:r>
      <w:r w:rsidRPr="00E20DF5">
        <w:rPr>
          <w:rFonts w:ascii="Times New Roman" w:hAnsi="Times New Roman"/>
          <w:bCs/>
          <w:color w:val="000000"/>
          <w:sz w:val="28"/>
          <w:szCs w:val="28"/>
          <w:lang w:eastAsia="en-US"/>
        </w:rPr>
        <w:t>.20</w:t>
      </w:r>
      <w:r>
        <w:rPr>
          <w:rFonts w:ascii="Times New Roman" w:hAnsi="Times New Roman"/>
          <w:bCs/>
          <w:color w:val="000000"/>
          <w:sz w:val="28"/>
          <w:szCs w:val="28"/>
          <w:lang w:eastAsia="en-US"/>
        </w:rPr>
        <w:t xml:space="preserve">22 г. </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43</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 xml:space="preserve"> «О</w:t>
      </w:r>
      <w:r w:rsidRPr="00E20DF5">
        <w:rPr>
          <w:rFonts w:ascii="Times New Roman" w:hAnsi="Times New Roman"/>
          <w:bCs/>
          <w:color w:val="000000"/>
          <w:sz w:val="28"/>
          <w:szCs w:val="28"/>
          <w:lang w:eastAsia="en-US"/>
        </w:rPr>
        <w:t xml:space="preserve">б утверждении Правил благоустройства </w:t>
      </w:r>
      <w:r>
        <w:rPr>
          <w:rFonts w:ascii="Times New Roman" w:hAnsi="Times New Roman"/>
          <w:bCs/>
          <w:color w:val="000000"/>
          <w:sz w:val="28"/>
          <w:szCs w:val="28"/>
          <w:lang w:eastAsia="en-US"/>
        </w:rPr>
        <w:t>территории</w:t>
      </w:r>
      <w:r w:rsidRPr="00E20DF5">
        <w:rPr>
          <w:rFonts w:ascii="Times New Roman" w:hAnsi="Times New Roman"/>
          <w:bCs/>
          <w:color w:val="000000"/>
          <w:sz w:val="28"/>
          <w:szCs w:val="28"/>
          <w:lang w:eastAsia="en-US"/>
        </w:rPr>
        <w:t xml:space="preserve"> </w:t>
      </w:r>
      <w:r>
        <w:rPr>
          <w:rFonts w:ascii="Times New Roman" w:hAnsi="Times New Roman"/>
          <w:bCs/>
          <w:color w:val="000000"/>
          <w:sz w:val="28"/>
          <w:szCs w:val="28"/>
          <w:lang w:eastAsia="en-US"/>
        </w:rPr>
        <w:t>Шаталовского</w:t>
      </w:r>
      <w:r w:rsidRPr="00E20DF5">
        <w:rPr>
          <w:rFonts w:ascii="Times New Roman" w:hAnsi="Times New Roman"/>
          <w:bCs/>
          <w:color w:val="000000"/>
          <w:sz w:val="28"/>
          <w:szCs w:val="28"/>
          <w:lang w:eastAsia="en-US"/>
        </w:rPr>
        <w:t xml:space="preserve"> сельского поселения Починковского района Смоленской области</w:t>
      </w:r>
      <w:r>
        <w:rPr>
          <w:rFonts w:ascii="Times New Roman" w:hAnsi="Times New Roman"/>
          <w:bCs/>
          <w:color w:val="000000"/>
          <w:sz w:val="28"/>
          <w:szCs w:val="28"/>
          <w:lang w:eastAsia="en-US"/>
        </w:rPr>
        <w:t>».</w:t>
      </w:r>
    </w:p>
    <w:p w:rsidR="00F76E1D" w:rsidRPr="00CA3510" w:rsidRDefault="003257AB" w:rsidP="003257AB">
      <w:pPr>
        <w:pStyle w:val="af"/>
        <w:rPr>
          <w:color w:val="000000"/>
          <w:szCs w:val="28"/>
        </w:rPr>
      </w:pPr>
      <w:r>
        <w:rPr>
          <w:bCs/>
          <w:color w:val="000000"/>
          <w:szCs w:val="28"/>
        </w:rPr>
        <w:t>3</w:t>
      </w:r>
      <w:r w:rsidR="00F76E1D" w:rsidRPr="00CA3510">
        <w:rPr>
          <w:bCs/>
          <w:color w:val="000000"/>
          <w:szCs w:val="28"/>
        </w:rPr>
        <w:t>.</w:t>
      </w:r>
      <w:r w:rsidR="00F76E1D" w:rsidRPr="00CA3510">
        <w:rPr>
          <w:color w:val="000000"/>
          <w:szCs w:val="28"/>
        </w:rPr>
        <w:t xml:space="preserve"> Опубликовать настоящее решение в </w:t>
      </w:r>
      <w:r w:rsidR="00F76E1D" w:rsidRPr="00CA3510">
        <w:rPr>
          <w:szCs w:val="28"/>
        </w:rPr>
        <w:t xml:space="preserve">газете «Сельская новь. 67» </w:t>
      </w:r>
      <w:r w:rsidR="00F76E1D" w:rsidRPr="00CA3510">
        <w:rPr>
          <w:color w:val="000000"/>
          <w:szCs w:val="28"/>
        </w:rPr>
        <w:t xml:space="preserve">и разместить на официальном сайте </w:t>
      </w:r>
      <w:r w:rsidR="00F76E1D" w:rsidRPr="00CA3510">
        <w:rPr>
          <w:szCs w:val="28"/>
        </w:rPr>
        <w:t xml:space="preserve">Починковского окружного Совета депутатов </w:t>
      </w:r>
      <w:r w:rsidR="00F76E1D" w:rsidRPr="00CA3510">
        <w:rPr>
          <w:color w:val="000000"/>
          <w:szCs w:val="28"/>
        </w:rPr>
        <w:t>в информационно-телекоммуникационной сети «Интернет»</w:t>
      </w:r>
      <w:r w:rsidRPr="003257AB">
        <w:rPr>
          <w:lang w:eastAsia="zh-CN"/>
        </w:rPr>
        <w:t xml:space="preserve"> </w:t>
      </w:r>
      <w:hyperlink r:id="rId10" w:history="1">
        <w:r w:rsidRPr="003257AB">
          <w:rPr>
            <w:szCs w:val="28"/>
            <w:lang w:eastAsia="zh-CN"/>
          </w:rPr>
          <w:t>https://sovet-pochinok.admin-smolensk.ru/</w:t>
        </w:r>
      </w:hyperlink>
      <w:r w:rsidR="00F76E1D" w:rsidRPr="003257AB">
        <w:rPr>
          <w:szCs w:val="28"/>
        </w:rPr>
        <w:t>.</w:t>
      </w:r>
    </w:p>
    <w:p w:rsidR="00EE1CB0" w:rsidRDefault="00EE1CB0" w:rsidP="00287CED">
      <w:pPr>
        <w:spacing w:after="0" w:line="240" w:lineRule="auto"/>
        <w:ind w:firstLine="709"/>
        <w:jc w:val="both"/>
        <w:rPr>
          <w:rFonts w:ascii="Times New Roman" w:eastAsia="Times New Roman" w:hAnsi="Times New Roman" w:cs="Times New Roman"/>
          <w:color w:val="000000"/>
          <w:sz w:val="28"/>
          <w:szCs w:val="28"/>
          <w:lang w:eastAsia="ru-RU"/>
        </w:rPr>
      </w:pPr>
    </w:p>
    <w:p w:rsidR="00F76E1D" w:rsidRPr="00CA3510" w:rsidRDefault="003257AB" w:rsidP="00287C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76E1D" w:rsidRPr="00CA3510">
        <w:rPr>
          <w:rFonts w:ascii="Times New Roman" w:eastAsia="Times New Roman" w:hAnsi="Times New Roman" w:cs="Times New Roman"/>
          <w:color w:val="000000"/>
          <w:sz w:val="28"/>
          <w:szCs w:val="28"/>
          <w:lang w:eastAsia="ru-RU"/>
        </w:rPr>
        <w:t>. Настоящее решение вступает в силу после его официального опубликования.</w:t>
      </w:r>
    </w:p>
    <w:p w:rsidR="00F76E1D" w:rsidRDefault="00F76E1D" w:rsidP="00287CED">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lang w:eastAsia="ru-RU"/>
        </w:rPr>
      </w:pPr>
    </w:p>
    <w:p w:rsidR="00F76E1D" w:rsidRPr="00CA3510" w:rsidRDefault="00F76E1D" w:rsidP="00287CED">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tbl>
      <w:tblPr>
        <w:tblW w:w="0" w:type="auto"/>
        <w:tblLayout w:type="fixed"/>
        <w:tblLook w:val="0000" w:firstRow="0" w:lastRow="0" w:firstColumn="0" w:lastColumn="0" w:noHBand="0" w:noVBand="0"/>
      </w:tblPr>
      <w:tblGrid>
        <w:gridCol w:w="4503"/>
        <w:gridCol w:w="850"/>
        <w:gridCol w:w="4784"/>
      </w:tblGrid>
      <w:tr w:rsidR="00C570ED" w:rsidRPr="00C570ED" w:rsidTr="00A50516">
        <w:tc>
          <w:tcPr>
            <w:tcW w:w="4503" w:type="dxa"/>
            <w:shd w:val="clear" w:color="auto" w:fill="auto"/>
          </w:tcPr>
          <w:p w:rsidR="00C570ED" w:rsidRPr="00C570ED" w:rsidRDefault="00C570ED" w:rsidP="00C570E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Председатель </w:t>
            </w:r>
            <w:proofErr w:type="spellStart"/>
            <w:r w:rsidRPr="00C570ED">
              <w:rPr>
                <w:rFonts w:ascii="Times New Roman" w:eastAsia="Times New Roman" w:hAnsi="Times New Roman" w:cs="Times New Roman"/>
                <w:color w:val="000000" w:themeColor="text1"/>
                <w:sz w:val="28"/>
                <w:szCs w:val="28"/>
                <w:lang w:eastAsia="ru-RU"/>
              </w:rPr>
              <w:t>Починковского</w:t>
            </w:r>
            <w:proofErr w:type="spellEnd"/>
            <w:r w:rsidRPr="00C570ED">
              <w:rPr>
                <w:rFonts w:ascii="Times New Roman" w:eastAsia="Times New Roman" w:hAnsi="Times New Roman" w:cs="Times New Roman"/>
                <w:color w:val="000000" w:themeColor="text1"/>
                <w:sz w:val="28"/>
                <w:szCs w:val="28"/>
                <w:lang w:eastAsia="ru-RU"/>
              </w:rPr>
              <w:t xml:space="preserve"> окружного Совета депутатов</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C570ED">
              <w:rPr>
                <w:rFonts w:ascii="Times New Roman" w:eastAsia="Times New Roman" w:hAnsi="Times New Roman" w:cs="Times New Roman"/>
                <w:color w:val="000000" w:themeColor="text1"/>
                <w:sz w:val="28"/>
                <w:szCs w:val="28"/>
                <w:lang w:eastAsia="ru-RU"/>
              </w:rPr>
              <w:t xml:space="preserve"> Г.А. Соколова</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tc>
        <w:tc>
          <w:tcPr>
            <w:tcW w:w="850" w:type="dxa"/>
            <w:shd w:val="clear" w:color="auto" w:fill="auto"/>
          </w:tcPr>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tc>
        <w:tc>
          <w:tcPr>
            <w:tcW w:w="4784" w:type="dxa"/>
            <w:shd w:val="clear" w:color="auto" w:fill="auto"/>
          </w:tcPr>
          <w:p w:rsidR="00C570ED" w:rsidRPr="00C570ED" w:rsidRDefault="00C570ED" w:rsidP="00C570E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Глава муниципального  образования «</w:t>
            </w:r>
            <w:proofErr w:type="spellStart"/>
            <w:r w:rsidRPr="00C570ED">
              <w:rPr>
                <w:rFonts w:ascii="Times New Roman" w:eastAsia="Times New Roman" w:hAnsi="Times New Roman" w:cs="Times New Roman"/>
                <w:color w:val="000000" w:themeColor="text1"/>
                <w:sz w:val="28"/>
                <w:szCs w:val="28"/>
                <w:lang w:eastAsia="ru-RU"/>
              </w:rPr>
              <w:t>Починковский</w:t>
            </w:r>
            <w:proofErr w:type="spellEnd"/>
            <w:r w:rsidRPr="00C570ED">
              <w:rPr>
                <w:rFonts w:ascii="Times New Roman" w:eastAsia="Times New Roman" w:hAnsi="Times New Roman" w:cs="Times New Roman"/>
                <w:color w:val="000000" w:themeColor="text1"/>
                <w:sz w:val="28"/>
                <w:szCs w:val="28"/>
                <w:lang w:eastAsia="ru-RU"/>
              </w:rPr>
              <w:t xml:space="preserve"> муниципальный округ» Смоленской области                                  </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                             </w:t>
            </w:r>
          </w:p>
          <w:p w:rsidR="00C570ED" w:rsidRPr="00C570ED" w:rsidRDefault="00C570ED" w:rsidP="00C570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C570ED">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r w:rsidRPr="00C570ED">
              <w:rPr>
                <w:rFonts w:ascii="Times New Roman" w:eastAsia="Times New Roman" w:hAnsi="Times New Roman" w:cs="Times New Roman"/>
                <w:color w:val="000000" w:themeColor="text1"/>
                <w:sz w:val="28"/>
                <w:szCs w:val="28"/>
                <w:lang w:eastAsia="ru-RU"/>
              </w:rPr>
              <w:t>А.В. Голуб</w:t>
            </w:r>
          </w:p>
        </w:tc>
      </w:tr>
    </w:tbl>
    <w:p w:rsidR="00F76E1D" w:rsidRPr="00CA3510" w:rsidRDefault="00F76E1D" w:rsidP="00287CED">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p>
    <w:p w:rsidR="00F76E1D" w:rsidRPr="00CA3510" w:rsidRDefault="00F76E1D" w:rsidP="00287CED">
      <w:pPr>
        <w:autoSpaceDE w:val="0"/>
        <w:autoSpaceDN w:val="0"/>
        <w:adjustRightInd w:val="0"/>
        <w:spacing w:after="0" w:line="240" w:lineRule="auto"/>
        <w:ind w:firstLine="709"/>
        <w:jc w:val="right"/>
        <w:outlineLvl w:val="0"/>
        <w:rPr>
          <w:rFonts w:ascii="Times New Roman" w:eastAsia="Times New Roman" w:hAnsi="Times New Roman" w:cs="Times New Roman"/>
          <w:color w:val="000000"/>
          <w:sz w:val="28"/>
          <w:szCs w:val="28"/>
          <w:lang w:eastAsia="ru-RU"/>
        </w:rPr>
      </w:pPr>
    </w:p>
    <w:p w:rsidR="00CD1A65" w:rsidRPr="00CA3510" w:rsidRDefault="00CD1A65" w:rsidP="00287CED">
      <w:pPr>
        <w:spacing w:line="240" w:lineRule="auto"/>
        <w:rPr>
          <w:rFonts w:ascii="Times New Roman" w:hAnsi="Times New Roman" w:cs="Times New Roman"/>
        </w:rPr>
      </w:pPr>
      <w:r w:rsidRPr="00CA3510">
        <w:rPr>
          <w:rFonts w:ascii="Times New Roman" w:hAnsi="Times New Roman"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969"/>
      </w:tblGrid>
      <w:tr w:rsidR="00C570ED" w:rsidRPr="00C570ED" w:rsidTr="00C570ED">
        <w:tc>
          <w:tcPr>
            <w:tcW w:w="6062" w:type="dxa"/>
            <w:tcBorders>
              <w:top w:val="nil"/>
              <w:left w:val="nil"/>
              <w:bottom w:val="nil"/>
              <w:right w:val="nil"/>
            </w:tcBorders>
            <w:shd w:val="clear" w:color="auto" w:fill="auto"/>
          </w:tcPr>
          <w:p w:rsidR="00C570ED" w:rsidRPr="00C570ED" w:rsidRDefault="00C570ED" w:rsidP="00C570ED">
            <w:pPr>
              <w:suppressAutoHyphens/>
              <w:autoSpaceDE w:val="0"/>
              <w:autoSpaceDN w:val="0"/>
              <w:adjustRightInd w:val="0"/>
              <w:spacing w:after="0" w:line="240" w:lineRule="auto"/>
              <w:jc w:val="both"/>
              <w:rPr>
                <w:rFonts w:ascii="Times New Roman" w:eastAsia="Times New Roman" w:hAnsi="Times New Roman" w:cs="Times New Roman"/>
                <w:b/>
                <w:sz w:val="24"/>
                <w:szCs w:val="24"/>
                <w:lang w:eastAsia="zh-CN"/>
              </w:rPr>
            </w:pPr>
          </w:p>
        </w:tc>
        <w:tc>
          <w:tcPr>
            <w:tcW w:w="3969" w:type="dxa"/>
            <w:tcBorders>
              <w:top w:val="nil"/>
              <w:left w:val="nil"/>
              <w:bottom w:val="nil"/>
              <w:right w:val="nil"/>
            </w:tcBorders>
            <w:shd w:val="clear" w:color="auto" w:fill="auto"/>
          </w:tcPr>
          <w:p w:rsidR="00C570ED" w:rsidRPr="00C570ED" w:rsidRDefault="00C570ED" w:rsidP="00C570E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C570ED">
              <w:rPr>
                <w:rFonts w:ascii="Times New Roman" w:eastAsia="Times New Roman" w:hAnsi="Times New Roman" w:cs="Times New Roman"/>
                <w:sz w:val="24"/>
                <w:szCs w:val="24"/>
                <w:lang w:eastAsia="zh-CN"/>
              </w:rPr>
              <w:t xml:space="preserve">Приложение  </w:t>
            </w:r>
            <w:r w:rsidRPr="00C570ED">
              <w:rPr>
                <w:rFonts w:ascii="Times New Roman" w:eastAsia="Times New Roman" w:hAnsi="Times New Roman" w:cs="Times New Roman"/>
                <w:b/>
                <w:sz w:val="24"/>
                <w:szCs w:val="24"/>
                <w:lang w:eastAsia="zh-CN"/>
              </w:rPr>
              <w:t xml:space="preserve">                                                                                    </w:t>
            </w:r>
            <w:r w:rsidRPr="00C570ED">
              <w:rPr>
                <w:rFonts w:ascii="Times New Roman" w:eastAsia="Times New Roman" w:hAnsi="Times New Roman" w:cs="Times New Roman"/>
                <w:sz w:val="24"/>
                <w:szCs w:val="24"/>
                <w:lang w:eastAsia="zh-CN"/>
              </w:rPr>
              <w:t xml:space="preserve">к решению </w:t>
            </w:r>
            <w:proofErr w:type="spellStart"/>
            <w:r w:rsidRPr="00C570ED">
              <w:rPr>
                <w:rFonts w:ascii="Times New Roman" w:eastAsia="Times New Roman" w:hAnsi="Times New Roman" w:cs="Times New Roman"/>
                <w:sz w:val="24"/>
                <w:szCs w:val="24"/>
                <w:lang w:eastAsia="zh-CN"/>
              </w:rPr>
              <w:t>Починковского</w:t>
            </w:r>
            <w:proofErr w:type="spellEnd"/>
            <w:r w:rsidRPr="00C570ED">
              <w:rPr>
                <w:rFonts w:ascii="Times New Roman" w:eastAsia="Times New Roman" w:hAnsi="Times New Roman" w:cs="Times New Roman"/>
                <w:sz w:val="24"/>
                <w:szCs w:val="24"/>
                <w:lang w:eastAsia="zh-CN"/>
              </w:rPr>
              <w:t xml:space="preserve"> окружного Совета депутатов </w:t>
            </w:r>
          </w:p>
          <w:p w:rsidR="00C570ED" w:rsidRPr="00C570ED" w:rsidRDefault="00C570ED" w:rsidP="00C570ED">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C570ED">
              <w:rPr>
                <w:rFonts w:ascii="Times New Roman" w:eastAsia="Times New Roman" w:hAnsi="Times New Roman" w:cs="Times New Roman"/>
                <w:sz w:val="24"/>
                <w:szCs w:val="24"/>
                <w:lang w:eastAsia="zh-CN"/>
              </w:rPr>
              <w:t>от   ________________  №  _______</w:t>
            </w:r>
          </w:p>
        </w:tc>
      </w:tr>
    </w:tbl>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C570ED" w:rsidRDefault="00C570ED" w:rsidP="00287CED">
      <w:pPr>
        <w:pStyle w:val="a3"/>
        <w:ind w:firstLine="709"/>
        <w:jc w:val="center"/>
        <w:rPr>
          <w:rFonts w:ascii="Times New Roman" w:hAnsi="Times New Roman"/>
          <w:b/>
          <w:sz w:val="28"/>
          <w:szCs w:val="28"/>
        </w:rPr>
      </w:pPr>
    </w:p>
    <w:p w:rsidR="00F76E1D" w:rsidRPr="00CA3510" w:rsidRDefault="00F76E1D" w:rsidP="00287CED">
      <w:pPr>
        <w:pStyle w:val="a3"/>
        <w:ind w:firstLine="709"/>
        <w:jc w:val="center"/>
        <w:rPr>
          <w:rFonts w:ascii="Times New Roman" w:hAnsi="Times New Roman"/>
          <w:b/>
          <w:sz w:val="28"/>
          <w:szCs w:val="28"/>
        </w:rPr>
      </w:pPr>
      <w:r w:rsidRPr="00CA3510">
        <w:rPr>
          <w:rFonts w:ascii="Times New Roman" w:hAnsi="Times New Roman"/>
          <w:b/>
          <w:sz w:val="28"/>
          <w:szCs w:val="28"/>
        </w:rPr>
        <w:t>ПРАВИЛА</w:t>
      </w:r>
    </w:p>
    <w:p w:rsidR="00F76E1D" w:rsidRPr="00CA3510" w:rsidRDefault="00F76E1D" w:rsidP="00287CED">
      <w:pPr>
        <w:pStyle w:val="a3"/>
        <w:ind w:firstLine="709"/>
        <w:jc w:val="center"/>
        <w:rPr>
          <w:rFonts w:ascii="Times New Roman" w:hAnsi="Times New Roman"/>
          <w:b/>
          <w:sz w:val="28"/>
          <w:szCs w:val="28"/>
        </w:rPr>
      </w:pPr>
      <w:r w:rsidRPr="00CA3510">
        <w:rPr>
          <w:rFonts w:ascii="Times New Roman" w:hAnsi="Times New Roman"/>
          <w:b/>
          <w:sz w:val="28"/>
          <w:szCs w:val="28"/>
        </w:rPr>
        <w:t>благоустройства территории города Починка Смоленской области и муниципального образования «Починковский муниципальный округ» Смоленской области</w:t>
      </w:r>
    </w:p>
    <w:p w:rsidR="00F76E1D" w:rsidRPr="00CA3510" w:rsidRDefault="00F76E1D" w:rsidP="00287CED">
      <w:pPr>
        <w:pStyle w:val="a3"/>
        <w:ind w:firstLine="709"/>
        <w:jc w:val="center"/>
        <w:rPr>
          <w:rFonts w:ascii="Times New Roman" w:hAnsi="Times New Roman"/>
          <w:b/>
          <w:sz w:val="28"/>
          <w:szCs w:val="28"/>
        </w:rPr>
      </w:pPr>
    </w:p>
    <w:tbl>
      <w:tblPr>
        <w:tblStyle w:val="af4"/>
        <w:tblW w:w="5000" w:type="pct"/>
        <w:tblLook w:val="04A0" w:firstRow="1" w:lastRow="0" w:firstColumn="1" w:lastColumn="0" w:noHBand="0" w:noVBand="1"/>
      </w:tblPr>
      <w:tblGrid>
        <w:gridCol w:w="8775"/>
        <w:gridCol w:w="1362"/>
      </w:tblGrid>
      <w:tr w:rsidR="00F76E1D" w:rsidRPr="00CA3510" w:rsidTr="00F76E1D">
        <w:tc>
          <w:tcPr>
            <w:tcW w:w="4328" w:type="pct"/>
          </w:tcPr>
          <w:p w:rsidR="00F76E1D" w:rsidRPr="00CA3510" w:rsidRDefault="00F76E1D" w:rsidP="00287CED">
            <w:pPr>
              <w:pStyle w:val="a3"/>
              <w:jc w:val="center"/>
              <w:rPr>
                <w:rFonts w:ascii="Times New Roman" w:hAnsi="Times New Roman"/>
                <w:b/>
                <w:sz w:val="28"/>
                <w:szCs w:val="28"/>
              </w:rPr>
            </w:pPr>
            <w:r w:rsidRPr="00CA3510">
              <w:rPr>
                <w:rFonts w:ascii="Times New Roman" w:hAnsi="Times New Roman"/>
                <w:b/>
                <w:sz w:val="28"/>
                <w:szCs w:val="28"/>
              </w:rPr>
              <w:t>Оглавление</w:t>
            </w:r>
          </w:p>
        </w:tc>
        <w:tc>
          <w:tcPr>
            <w:tcW w:w="672" w:type="pct"/>
          </w:tcPr>
          <w:p w:rsidR="00F76E1D" w:rsidRPr="00CA3510" w:rsidRDefault="00F76E1D" w:rsidP="00287CED">
            <w:pPr>
              <w:pStyle w:val="a3"/>
              <w:jc w:val="center"/>
              <w:rPr>
                <w:rFonts w:ascii="Times New Roman" w:hAnsi="Times New Roman"/>
                <w:b/>
                <w:sz w:val="28"/>
                <w:szCs w:val="28"/>
              </w:rPr>
            </w:pP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1. Предмет регулирования настоящих Правил</w:t>
            </w:r>
          </w:p>
        </w:tc>
        <w:tc>
          <w:tcPr>
            <w:tcW w:w="672" w:type="pct"/>
          </w:tcPr>
          <w:p w:rsidR="00F76E1D" w:rsidRPr="00CA3510" w:rsidRDefault="00CA3510" w:rsidP="00287CED">
            <w:pPr>
              <w:pStyle w:val="a3"/>
              <w:jc w:val="center"/>
              <w:rPr>
                <w:rFonts w:ascii="Times New Roman" w:hAnsi="Times New Roman"/>
                <w:b/>
                <w:sz w:val="28"/>
                <w:szCs w:val="28"/>
              </w:rPr>
            </w:pPr>
            <w:r w:rsidRPr="00CA3510">
              <w:rPr>
                <w:rFonts w:ascii="Times New Roman" w:hAnsi="Times New Roman"/>
                <w:b/>
                <w:sz w:val="28"/>
                <w:szCs w:val="28"/>
              </w:rPr>
              <w:t>5</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2. Формы и механизмы участия жителей города Починка Смоленской области и муниципального образования «Починковский муниципальный округ» Смоленской области  в принятии и реализации решений по благоустройству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7</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3. Порядок определения границ прилегающих территорий для целей благоустройства в городе Починок и муниципальном образовании «Починковский муниципальный округ» Смоленской области. Общие требования по закреплению и содержанию прилегающих территорий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10</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4. Общие требования к организации уборки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13</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5. Особенности организации уборки территории города Починка Смоленской области и муниципального образования «Починковский муниципальный округ» Смоленской области в зимний период</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21</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6. Особенности организации уборки территории города Починка Смоленской области и муниципального образования «Починковский муниципальный округ» Смоленской области в летний период</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24</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 xml:space="preserve">Глава 7. Обеспечение надлежащего содержания объектов благоустройства </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25</w:t>
            </w:r>
          </w:p>
        </w:tc>
      </w:tr>
      <w:tr w:rsidR="00F76E1D" w:rsidRPr="00CA3510" w:rsidTr="00F76E1D">
        <w:tc>
          <w:tcPr>
            <w:tcW w:w="4328" w:type="pct"/>
          </w:tcPr>
          <w:p w:rsidR="00F76E1D" w:rsidRPr="00CA3510" w:rsidRDefault="00F76E1D" w:rsidP="00287CED">
            <w:pPr>
              <w:rPr>
                <w:rFonts w:ascii="Times New Roman" w:hAnsi="Times New Roman" w:cs="Times New Roman"/>
                <w:b/>
                <w:sz w:val="28"/>
                <w:szCs w:val="28"/>
              </w:rPr>
            </w:pPr>
            <w:r w:rsidRPr="00CA3510">
              <w:rPr>
                <w:rFonts w:ascii="Times New Roman" w:hAnsi="Times New Roman" w:cs="Times New Roman"/>
                <w:b/>
                <w:bCs/>
                <w:sz w:val="28"/>
                <w:szCs w:val="28"/>
              </w:rPr>
              <w:t>Глава 8. Организация пешеходных коммуникаций, в том числе тротуаров, аллей, дорожек, тропинок</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32</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9. Обустройство территории города Починка  Смоленской области и муниципального образования «Починковский муниципальный округ» Смоленской области в целях обеспечения беспрепятственного передвижения по ней инвалидов и других маломобильных групп населения</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34</w:t>
            </w:r>
          </w:p>
        </w:tc>
      </w:tr>
      <w:tr w:rsidR="00F76E1D" w:rsidRPr="00CA3510" w:rsidTr="00F76E1D">
        <w:tc>
          <w:tcPr>
            <w:tcW w:w="4328" w:type="pct"/>
          </w:tcPr>
          <w:p w:rsidR="00F76E1D" w:rsidRPr="00CA3510" w:rsidRDefault="00F76E1D" w:rsidP="00287CED">
            <w:pPr>
              <w:pStyle w:val="a3"/>
              <w:rPr>
                <w:rFonts w:ascii="Times New Roman" w:hAnsi="Times New Roman"/>
                <w:b/>
                <w:sz w:val="28"/>
                <w:szCs w:val="28"/>
              </w:rPr>
            </w:pPr>
            <w:r w:rsidRPr="00CA3510">
              <w:rPr>
                <w:rFonts w:ascii="Times New Roman" w:hAnsi="Times New Roman"/>
                <w:b/>
                <w:bCs/>
                <w:sz w:val="28"/>
                <w:szCs w:val="28"/>
              </w:rPr>
              <w:t>Глава 10. Детские и спортивные площадки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36</w:t>
            </w:r>
          </w:p>
        </w:tc>
      </w:tr>
      <w:tr w:rsidR="00F76E1D" w:rsidRPr="00CA3510" w:rsidTr="00F76E1D">
        <w:tc>
          <w:tcPr>
            <w:tcW w:w="4328" w:type="pct"/>
          </w:tcPr>
          <w:p w:rsidR="00F76E1D" w:rsidRPr="00CA3510" w:rsidRDefault="00F76E1D" w:rsidP="00287CED">
            <w:pPr>
              <w:pStyle w:val="a3"/>
              <w:rPr>
                <w:rFonts w:ascii="Times New Roman" w:hAnsi="Times New Roman"/>
                <w:b/>
                <w:bCs/>
                <w:sz w:val="28"/>
                <w:szCs w:val="28"/>
              </w:rPr>
            </w:pPr>
            <w:r w:rsidRPr="00CA3510">
              <w:rPr>
                <w:rFonts w:ascii="Times New Roman" w:hAnsi="Times New Roman"/>
                <w:b/>
                <w:bCs/>
                <w:sz w:val="28"/>
                <w:szCs w:val="28"/>
              </w:rPr>
              <w:t>Глава 11. Парковки (парковочные места)</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38</w:t>
            </w:r>
          </w:p>
        </w:tc>
      </w:tr>
      <w:tr w:rsidR="00F76E1D" w:rsidRPr="00CA3510" w:rsidTr="00F76E1D">
        <w:tc>
          <w:tcPr>
            <w:tcW w:w="4328" w:type="pct"/>
          </w:tcPr>
          <w:p w:rsidR="00F76E1D" w:rsidRPr="00CA3510" w:rsidRDefault="00F76E1D" w:rsidP="00287CED">
            <w:pPr>
              <w:pStyle w:val="a3"/>
              <w:rPr>
                <w:rFonts w:ascii="Times New Roman" w:hAnsi="Times New Roman"/>
                <w:b/>
                <w:bCs/>
                <w:sz w:val="28"/>
                <w:szCs w:val="28"/>
              </w:rPr>
            </w:pPr>
            <w:r w:rsidRPr="00CA3510">
              <w:rPr>
                <w:rFonts w:ascii="Times New Roman" w:hAnsi="Times New Roman"/>
                <w:b/>
                <w:bCs/>
                <w:sz w:val="28"/>
                <w:szCs w:val="28"/>
              </w:rPr>
              <w:t>Глава 12. Площадки для выгула животных</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41</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13. Посадка зелёных насаждений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42</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14. Восстановление зелёных насаждений</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44</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15. Мероприятия по выявлению ядовитых и вредных растений, борьбе с ними, локализации, ликвидации их очагов</w:t>
            </w:r>
          </w:p>
        </w:tc>
        <w:tc>
          <w:tcPr>
            <w:tcW w:w="672" w:type="pct"/>
          </w:tcPr>
          <w:p w:rsidR="00F76E1D" w:rsidRPr="00CA3510" w:rsidRDefault="00F76E1D" w:rsidP="00AB7A5E">
            <w:pPr>
              <w:pStyle w:val="a3"/>
              <w:jc w:val="center"/>
              <w:rPr>
                <w:rFonts w:ascii="Times New Roman" w:hAnsi="Times New Roman"/>
                <w:b/>
                <w:sz w:val="28"/>
                <w:szCs w:val="28"/>
              </w:rPr>
            </w:pPr>
            <w:r w:rsidRPr="00CA3510">
              <w:rPr>
                <w:rFonts w:ascii="Times New Roman" w:hAnsi="Times New Roman"/>
                <w:b/>
                <w:sz w:val="28"/>
                <w:szCs w:val="28"/>
              </w:rPr>
              <w:t>4</w:t>
            </w:r>
            <w:r w:rsidR="00AB7A5E">
              <w:rPr>
                <w:rFonts w:ascii="Times New Roman" w:hAnsi="Times New Roman"/>
                <w:b/>
                <w:sz w:val="28"/>
                <w:szCs w:val="28"/>
              </w:rPr>
              <w:t>4</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16. Места (площадки) накопления твердых коммунальных отходов</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45</w:t>
            </w:r>
          </w:p>
        </w:tc>
      </w:tr>
      <w:tr w:rsidR="00F76E1D" w:rsidRPr="00CA3510" w:rsidTr="00F76E1D">
        <w:tc>
          <w:tcPr>
            <w:tcW w:w="4328" w:type="pct"/>
          </w:tcPr>
          <w:p w:rsidR="00F76E1D" w:rsidRPr="00CA3510" w:rsidRDefault="00F76E1D" w:rsidP="00287CED">
            <w:pPr>
              <w:rPr>
                <w:rFonts w:ascii="Times New Roman" w:hAnsi="Times New Roman" w:cs="Times New Roman"/>
                <w:bCs/>
                <w:sz w:val="28"/>
                <w:szCs w:val="28"/>
              </w:rPr>
            </w:pPr>
            <w:r w:rsidRPr="00CA3510">
              <w:rPr>
                <w:rFonts w:ascii="Times New Roman" w:hAnsi="Times New Roman" w:cs="Times New Roman"/>
                <w:b/>
                <w:bCs/>
                <w:sz w:val="28"/>
                <w:szCs w:val="28"/>
              </w:rPr>
              <w:t>Глава 17. Выпас и прогон сельскохозяйственных животных</w:t>
            </w:r>
          </w:p>
        </w:tc>
        <w:tc>
          <w:tcPr>
            <w:tcW w:w="672" w:type="pct"/>
          </w:tcPr>
          <w:p w:rsidR="00F76E1D" w:rsidRPr="00CA3510" w:rsidRDefault="00F76E1D" w:rsidP="00AB7A5E">
            <w:pPr>
              <w:pStyle w:val="a3"/>
              <w:jc w:val="center"/>
              <w:rPr>
                <w:rFonts w:ascii="Times New Roman" w:hAnsi="Times New Roman"/>
                <w:b/>
                <w:sz w:val="28"/>
                <w:szCs w:val="28"/>
              </w:rPr>
            </w:pPr>
            <w:r w:rsidRPr="00CA3510">
              <w:rPr>
                <w:rFonts w:ascii="Times New Roman" w:hAnsi="Times New Roman"/>
                <w:b/>
                <w:sz w:val="28"/>
                <w:szCs w:val="28"/>
              </w:rPr>
              <w:t>4</w:t>
            </w:r>
            <w:r w:rsidR="00AB7A5E">
              <w:rPr>
                <w:rFonts w:ascii="Times New Roman" w:hAnsi="Times New Roman"/>
                <w:b/>
                <w:sz w:val="28"/>
                <w:szCs w:val="28"/>
              </w:rPr>
              <w:t>8</w:t>
            </w:r>
          </w:p>
        </w:tc>
      </w:tr>
      <w:tr w:rsidR="00F76E1D" w:rsidRPr="00CA3510" w:rsidTr="00F76E1D">
        <w:tc>
          <w:tcPr>
            <w:tcW w:w="4328" w:type="pct"/>
          </w:tcPr>
          <w:p w:rsidR="00F76E1D" w:rsidRPr="00CA3510" w:rsidRDefault="00F76E1D" w:rsidP="00287CED">
            <w:pPr>
              <w:tabs>
                <w:tab w:val="left" w:pos="1470"/>
              </w:tabs>
              <w:rPr>
                <w:rFonts w:ascii="Times New Roman" w:hAnsi="Times New Roman" w:cs="Times New Roman"/>
                <w:bCs/>
                <w:sz w:val="28"/>
                <w:szCs w:val="28"/>
              </w:rPr>
            </w:pPr>
            <w:r w:rsidRPr="00CA3510">
              <w:rPr>
                <w:rFonts w:ascii="Times New Roman" w:hAnsi="Times New Roman" w:cs="Times New Roman"/>
                <w:b/>
                <w:bCs/>
                <w:sz w:val="28"/>
                <w:szCs w:val="28"/>
              </w:rPr>
              <w:t>Глава 18. Праздничное оформление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51</w:t>
            </w:r>
          </w:p>
        </w:tc>
      </w:tr>
      <w:tr w:rsidR="00F76E1D" w:rsidRPr="00CA3510" w:rsidTr="00F76E1D">
        <w:tc>
          <w:tcPr>
            <w:tcW w:w="4328" w:type="pct"/>
          </w:tcPr>
          <w:p w:rsidR="00F76E1D" w:rsidRPr="00CA3510" w:rsidRDefault="00F76E1D" w:rsidP="00287CED">
            <w:pPr>
              <w:rPr>
                <w:rFonts w:ascii="Times New Roman" w:hAnsi="Times New Roman" w:cs="Times New Roman"/>
                <w:b/>
                <w:bCs/>
                <w:sz w:val="28"/>
                <w:szCs w:val="28"/>
              </w:rPr>
            </w:pPr>
            <w:r w:rsidRPr="00CA3510">
              <w:rPr>
                <w:rFonts w:ascii="Times New Roman" w:hAnsi="Times New Roman" w:cs="Times New Roman"/>
                <w:b/>
                <w:bCs/>
                <w:sz w:val="28"/>
                <w:szCs w:val="28"/>
              </w:rPr>
              <w:t>Глава 19. Ответственность за нарушение Правил</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53</w:t>
            </w:r>
          </w:p>
        </w:tc>
      </w:tr>
      <w:tr w:rsidR="00F76E1D" w:rsidRPr="00CA3510" w:rsidTr="00F76E1D">
        <w:tc>
          <w:tcPr>
            <w:tcW w:w="4328" w:type="pct"/>
          </w:tcPr>
          <w:p w:rsidR="00AB7A5E" w:rsidRPr="00AB7A5E" w:rsidRDefault="00AB7A5E" w:rsidP="00AB7A5E">
            <w:pPr>
              <w:widowControl w:val="0"/>
              <w:autoSpaceDE w:val="0"/>
              <w:autoSpaceDN w:val="0"/>
              <w:rPr>
                <w:rFonts w:ascii="Times New Roman" w:hAnsi="Times New Roman" w:cs="Times New Roman"/>
                <w:b/>
                <w:sz w:val="28"/>
                <w:szCs w:val="28"/>
              </w:rPr>
            </w:pPr>
            <w:r w:rsidRPr="00AB7A5E">
              <w:rPr>
                <w:rFonts w:ascii="Times New Roman" w:hAnsi="Times New Roman" w:cs="Times New Roman"/>
                <w:b/>
                <w:bCs/>
                <w:sz w:val="28"/>
                <w:szCs w:val="28"/>
              </w:rPr>
              <w:t xml:space="preserve">Приложение №1 </w:t>
            </w:r>
            <w:r w:rsidRPr="00AB7A5E">
              <w:rPr>
                <w:rFonts w:ascii="Times New Roman" w:hAnsi="Times New Roman" w:cs="Times New Roman"/>
                <w:b/>
                <w:sz w:val="28"/>
                <w:szCs w:val="28"/>
              </w:rPr>
              <w:t>к Правилам благоустройства территории</w:t>
            </w:r>
          </w:p>
          <w:p w:rsidR="00F76E1D" w:rsidRPr="00CA3510" w:rsidRDefault="00AB7A5E" w:rsidP="00AB7A5E">
            <w:pPr>
              <w:rPr>
                <w:rFonts w:ascii="Times New Roman" w:hAnsi="Times New Roman" w:cs="Times New Roman"/>
                <w:b/>
                <w:bCs/>
                <w:sz w:val="28"/>
                <w:szCs w:val="28"/>
              </w:rPr>
            </w:pPr>
            <w:r w:rsidRPr="00AB7A5E">
              <w:rPr>
                <w:rFonts w:ascii="Times New Roman" w:hAnsi="Times New Roman"/>
                <w:b/>
                <w:sz w:val="28"/>
                <w:szCs w:val="28"/>
                <w:lang w:eastAsia="en-US"/>
              </w:rPr>
              <w:t>города Починка Смоленской области и муниципального образования «Починковский муниципальный округ» Смоленской области</w:t>
            </w:r>
            <w:r>
              <w:rPr>
                <w:rFonts w:ascii="Times New Roman" w:hAnsi="Times New Roman"/>
                <w:b/>
                <w:sz w:val="28"/>
                <w:szCs w:val="28"/>
                <w:lang w:eastAsia="en-US"/>
              </w:rPr>
              <w:t xml:space="preserve"> </w:t>
            </w:r>
            <w:r w:rsidRPr="00AB7A5E">
              <w:rPr>
                <w:rFonts w:ascii="Times New Roman" w:hAnsi="Times New Roman" w:cs="Times New Roman"/>
                <w:b/>
                <w:bCs/>
                <w:sz w:val="28"/>
                <w:szCs w:val="28"/>
              </w:rPr>
              <w:t>«</w:t>
            </w:r>
            <w:r w:rsidR="00F76E1D" w:rsidRPr="00AB7A5E">
              <w:rPr>
                <w:rFonts w:ascii="Times New Roman" w:hAnsi="Times New Roman" w:cs="Times New Roman"/>
                <w:b/>
                <w:bCs/>
                <w:sz w:val="28"/>
                <w:szCs w:val="28"/>
              </w:rPr>
              <w:t>Перечень сводов, правил, национальных стандартов и технических регламентов</w:t>
            </w:r>
            <w:r w:rsidRPr="00AB7A5E">
              <w:rPr>
                <w:rFonts w:ascii="Times New Roman" w:hAnsi="Times New Roman" w:cs="Times New Roman"/>
                <w:b/>
                <w:bCs/>
                <w:sz w:val="28"/>
                <w:szCs w:val="28"/>
              </w:rPr>
              <w:t>»</w:t>
            </w:r>
          </w:p>
        </w:tc>
        <w:tc>
          <w:tcPr>
            <w:tcW w:w="672" w:type="pct"/>
          </w:tcPr>
          <w:p w:rsidR="00F76E1D" w:rsidRPr="00CA3510" w:rsidRDefault="00AB7A5E" w:rsidP="00287CED">
            <w:pPr>
              <w:pStyle w:val="a3"/>
              <w:jc w:val="center"/>
              <w:rPr>
                <w:rFonts w:ascii="Times New Roman" w:hAnsi="Times New Roman"/>
                <w:b/>
                <w:sz w:val="28"/>
                <w:szCs w:val="28"/>
              </w:rPr>
            </w:pPr>
            <w:r>
              <w:rPr>
                <w:rFonts w:ascii="Times New Roman" w:hAnsi="Times New Roman"/>
                <w:b/>
                <w:sz w:val="28"/>
                <w:szCs w:val="28"/>
              </w:rPr>
              <w:t>55</w:t>
            </w:r>
          </w:p>
        </w:tc>
      </w:tr>
      <w:tr w:rsidR="00AB7A5E" w:rsidRPr="00CA3510" w:rsidTr="00F76E1D">
        <w:tc>
          <w:tcPr>
            <w:tcW w:w="4328" w:type="pct"/>
          </w:tcPr>
          <w:p w:rsidR="00AB7A5E" w:rsidRPr="00AB7A5E" w:rsidRDefault="00AB7A5E" w:rsidP="00AB7A5E">
            <w:pPr>
              <w:widowControl w:val="0"/>
              <w:autoSpaceDE w:val="0"/>
              <w:autoSpaceDN w:val="0"/>
              <w:rPr>
                <w:rFonts w:ascii="Times New Roman" w:hAnsi="Times New Roman" w:cs="Times New Roman"/>
                <w:b/>
                <w:sz w:val="28"/>
                <w:szCs w:val="28"/>
              </w:rPr>
            </w:pPr>
            <w:r w:rsidRPr="00AB7A5E">
              <w:rPr>
                <w:rFonts w:ascii="Times New Roman" w:hAnsi="Times New Roman" w:cs="Times New Roman"/>
                <w:b/>
                <w:bCs/>
                <w:sz w:val="28"/>
                <w:szCs w:val="28"/>
              </w:rPr>
              <w:t>Приложение №2</w:t>
            </w:r>
            <w:r w:rsidRPr="00AB7A5E">
              <w:rPr>
                <w:rFonts w:ascii="Times New Roman" w:hAnsi="Times New Roman" w:cs="Times New Roman"/>
                <w:b/>
                <w:sz w:val="28"/>
                <w:szCs w:val="28"/>
              </w:rPr>
              <w:t xml:space="preserve"> к Правилам благоустройства территории</w:t>
            </w:r>
          </w:p>
          <w:p w:rsidR="00AB7A5E" w:rsidRDefault="00AB7A5E" w:rsidP="00AB7A5E">
            <w:pPr>
              <w:rPr>
                <w:rFonts w:ascii="Times New Roman" w:hAnsi="Times New Roman" w:cs="Times New Roman"/>
                <w:b/>
                <w:bCs/>
                <w:sz w:val="28"/>
                <w:szCs w:val="28"/>
              </w:rPr>
            </w:pPr>
            <w:r w:rsidRPr="00AB7A5E">
              <w:rPr>
                <w:rFonts w:ascii="Times New Roman" w:hAnsi="Times New Roman"/>
                <w:b/>
                <w:sz w:val="28"/>
                <w:szCs w:val="28"/>
                <w:lang w:eastAsia="en-US"/>
              </w:rPr>
              <w:t>города Починка Смоленской области и муниципального образования «Починковский муниципальный округ» Смоленской области</w:t>
            </w:r>
            <w:r>
              <w:rPr>
                <w:rFonts w:ascii="Times New Roman" w:hAnsi="Times New Roman"/>
                <w:b/>
                <w:sz w:val="28"/>
                <w:szCs w:val="28"/>
                <w:lang w:eastAsia="en-US"/>
              </w:rPr>
              <w:t xml:space="preserve"> </w:t>
            </w:r>
            <w:r w:rsidRPr="00AB7A5E">
              <w:rPr>
                <w:rFonts w:ascii="Times New Roman" w:hAnsi="Times New Roman" w:cs="Times New Roman"/>
                <w:b/>
                <w:sz w:val="28"/>
                <w:szCs w:val="28"/>
              </w:rPr>
              <w:t>«Дизайн-код территории города Починка Смоленской области и муниципального образования «Починковский муниципальный округ» Смоленской области»</w:t>
            </w:r>
          </w:p>
        </w:tc>
        <w:tc>
          <w:tcPr>
            <w:tcW w:w="672" w:type="pct"/>
          </w:tcPr>
          <w:p w:rsidR="00AB7A5E" w:rsidRDefault="00AB7A5E" w:rsidP="00287CED">
            <w:pPr>
              <w:pStyle w:val="a3"/>
              <w:jc w:val="center"/>
              <w:rPr>
                <w:rFonts w:ascii="Times New Roman" w:hAnsi="Times New Roman"/>
                <w:b/>
                <w:sz w:val="28"/>
                <w:szCs w:val="28"/>
              </w:rPr>
            </w:pPr>
            <w:r>
              <w:rPr>
                <w:rFonts w:ascii="Times New Roman" w:hAnsi="Times New Roman"/>
                <w:b/>
                <w:sz w:val="28"/>
                <w:szCs w:val="28"/>
              </w:rPr>
              <w:t>61</w:t>
            </w:r>
          </w:p>
        </w:tc>
      </w:tr>
    </w:tbl>
    <w:p w:rsidR="00F76E1D" w:rsidRPr="00CA3510" w:rsidRDefault="00F76E1D" w:rsidP="00287CED">
      <w:pPr>
        <w:pStyle w:val="a3"/>
        <w:ind w:firstLine="709"/>
        <w:jc w:val="center"/>
        <w:rPr>
          <w:rFonts w:ascii="Times New Roman" w:hAnsi="Times New Roman"/>
          <w:b/>
          <w:bCs/>
          <w:sz w:val="28"/>
          <w:szCs w:val="28"/>
        </w:rPr>
      </w:pPr>
    </w:p>
    <w:p w:rsidR="00F76E1D" w:rsidRPr="00CA3510" w:rsidRDefault="00F76E1D" w:rsidP="00287CED">
      <w:pPr>
        <w:pStyle w:val="a3"/>
        <w:ind w:firstLine="709"/>
        <w:jc w:val="center"/>
        <w:rPr>
          <w:rFonts w:ascii="Times New Roman" w:hAnsi="Times New Roman"/>
          <w:b/>
          <w:bCs/>
          <w:sz w:val="28"/>
          <w:szCs w:val="28"/>
        </w:rPr>
      </w:pPr>
      <w:r w:rsidRPr="00CA3510">
        <w:rPr>
          <w:rFonts w:ascii="Times New Roman" w:hAnsi="Times New Roman"/>
          <w:b/>
          <w:bCs/>
          <w:sz w:val="28"/>
          <w:szCs w:val="28"/>
        </w:rPr>
        <w:br w:type="page"/>
      </w:r>
    </w:p>
    <w:p w:rsidR="00F76E1D" w:rsidRPr="00CA3510" w:rsidRDefault="00F76E1D" w:rsidP="00287CED">
      <w:pPr>
        <w:pStyle w:val="a3"/>
        <w:ind w:firstLine="709"/>
        <w:jc w:val="center"/>
        <w:rPr>
          <w:rFonts w:ascii="Times New Roman" w:hAnsi="Times New Roman"/>
          <w:b/>
          <w:bCs/>
          <w:sz w:val="28"/>
          <w:szCs w:val="28"/>
        </w:rPr>
      </w:pPr>
      <w:r w:rsidRPr="00CA3510">
        <w:rPr>
          <w:rFonts w:ascii="Times New Roman" w:hAnsi="Times New Roman"/>
          <w:b/>
          <w:bCs/>
          <w:sz w:val="28"/>
          <w:szCs w:val="28"/>
        </w:rPr>
        <w:t>ПРАВИЛА БЛАГОУСТРОЙСТВА ТЕРРИТОРИИ</w:t>
      </w:r>
    </w:p>
    <w:p w:rsidR="00F76E1D" w:rsidRPr="00CA3510" w:rsidRDefault="00F76E1D" w:rsidP="00287CED">
      <w:pPr>
        <w:pStyle w:val="a3"/>
        <w:ind w:firstLine="709"/>
        <w:jc w:val="center"/>
        <w:rPr>
          <w:rFonts w:ascii="Times New Roman" w:hAnsi="Times New Roman"/>
          <w:b/>
          <w:sz w:val="28"/>
          <w:szCs w:val="28"/>
        </w:rPr>
      </w:pPr>
      <w:bookmarkStart w:id="1" w:name="_Hlk101512676"/>
      <w:r w:rsidRPr="00CA3510">
        <w:rPr>
          <w:rFonts w:ascii="Times New Roman" w:hAnsi="Times New Roman"/>
          <w:b/>
          <w:sz w:val="28"/>
          <w:szCs w:val="28"/>
        </w:rPr>
        <w:t>ГОРОДА ПОЧИНКА СМОЛЕНСКОЙ ОБЛАСТИ И МУНИЦИПАЛЬНОГО ОБРАЗОВАНИЯ «ПОЧИНКОВСКИЙ МУНИЦИПАЛЬНЫЙ ОКРУГ» СМОЛЕНСКОЙ ОБЛАСТИ</w:t>
      </w:r>
    </w:p>
    <w:bookmarkEnd w:id="1"/>
    <w:p w:rsidR="00F76E1D" w:rsidRPr="00CA3510" w:rsidRDefault="00F76E1D" w:rsidP="00287CED">
      <w:pPr>
        <w:pStyle w:val="a3"/>
        <w:ind w:firstLine="709"/>
        <w:jc w:val="both"/>
        <w:rPr>
          <w:rFonts w:ascii="Times New Roman" w:hAnsi="Times New Roman"/>
          <w:b/>
          <w:bCs/>
          <w:sz w:val="28"/>
          <w:szCs w:val="28"/>
        </w:rPr>
      </w:pPr>
    </w:p>
    <w:p w:rsidR="00F76E1D" w:rsidRPr="00CA3510" w:rsidRDefault="00F76E1D" w:rsidP="00287CED">
      <w:pPr>
        <w:pStyle w:val="a3"/>
        <w:ind w:firstLine="709"/>
        <w:jc w:val="both"/>
        <w:rPr>
          <w:rFonts w:ascii="Times New Roman" w:hAnsi="Times New Roman"/>
          <w:b/>
          <w:sz w:val="28"/>
          <w:szCs w:val="28"/>
        </w:rPr>
      </w:pPr>
      <w:r w:rsidRPr="00CA3510">
        <w:rPr>
          <w:rFonts w:ascii="Times New Roman" w:hAnsi="Times New Roman"/>
          <w:b/>
          <w:sz w:val="28"/>
          <w:szCs w:val="28"/>
        </w:rPr>
        <w:t>Глава 1. Предмет регулирования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 Правила благоустройства территории </w:t>
      </w:r>
      <w:r w:rsidRPr="00CA3510">
        <w:rPr>
          <w:rFonts w:ascii="Times New Roman" w:hAnsi="Times New Roman"/>
          <w:bCs/>
          <w:sz w:val="28"/>
          <w:szCs w:val="28"/>
        </w:rPr>
        <w:t xml:space="preserve">города Починка Смоленской области и муниципального образования «Починковский муниципальный округ» Смоленской области </w:t>
      </w:r>
      <w:r w:rsidR="00400A8E" w:rsidRPr="00CA3510">
        <w:rPr>
          <w:rFonts w:ascii="Times New Roman" w:hAnsi="Times New Roman"/>
          <w:sz w:val="28"/>
          <w:szCs w:val="28"/>
        </w:rPr>
        <w:t xml:space="preserve"> (далее – Правила,</w:t>
      </w:r>
      <w:r w:rsidR="00FF1598" w:rsidRPr="00CA3510">
        <w:rPr>
          <w:rFonts w:ascii="Times New Roman" w:hAnsi="Times New Roman"/>
          <w:sz w:val="28"/>
          <w:szCs w:val="28"/>
        </w:rPr>
        <w:t xml:space="preserve"> город и </w:t>
      </w:r>
      <w:r w:rsidR="00400A8E" w:rsidRPr="00CA3510">
        <w:rPr>
          <w:rFonts w:ascii="Times New Roman" w:hAnsi="Times New Roman"/>
          <w:sz w:val="28"/>
          <w:szCs w:val="28"/>
        </w:rPr>
        <w:t xml:space="preserve"> округ</w:t>
      </w:r>
      <w:r w:rsidRPr="00CA3510">
        <w:rPr>
          <w:rFonts w:ascii="Times New Roman" w:hAnsi="Times New Roman"/>
          <w:sz w:val="28"/>
          <w:szCs w:val="28"/>
        </w:rPr>
        <w:t xml:space="preserve"> соответственно) разработаны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Методическими рекомендациями по разработке норм и правил по благоустройству территорий муниципальных образований, утвержденными приказом Министерства строительства и жилищно-коммунального хозяйства от 29.12.2021 № 1042/</w:t>
      </w:r>
      <w:proofErr w:type="spellStart"/>
      <w:r w:rsidRPr="00CA3510">
        <w:rPr>
          <w:rFonts w:ascii="Times New Roman" w:hAnsi="Times New Roman"/>
          <w:sz w:val="28"/>
          <w:szCs w:val="28"/>
        </w:rPr>
        <w:t>пр</w:t>
      </w:r>
      <w:proofErr w:type="spellEnd"/>
      <w:r w:rsidRPr="00CA3510">
        <w:rPr>
          <w:rFonts w:ascii="Times New Roman" w:hAnsi="Times New Roman"/>
          <w:sz w:val="28"/>
          <w:szCs w:val="28"/>
        </w:rPr>
        <w:t xml:space="preserve">, Уставом </w:t>
      </w:r>
      <w:r w:rsidRPr="00CA3510">
        <w:rPr>
          <w:rFonts w:ascii="Times New Roman" w:hAnsi="Times New Roman"/>
          <w:bCs/>
          <w:sz w:val="28"/>
          <w:szCs w:val="28"/>
        </w:rPr>
        <w:t>Администрации муниципального образования «Починковский муниципальный округ» Смоленской области</w:t>
      </w:r>
      <w:r w:rsidRPr="00CA3510">
        <w:rPr>
          <w:rFonts w:ascii="Times New Roman" w:hAnsi="Times New Roman"/>
          <w:sz w:val="28"/>
          <w:szCs w:val="28"/>
        </w:rPr>
        <w:t>, иными нормативными правовыми актами, сводами правил, национальными стандартами, отраслевыми нормами.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1.2. Правила устанавливают единые и обязательные требования к созданию и содержанию объектов благоустройства, надлежащему содержанию территории города Починка Смоленской области и муниципального образования «Починковский муниципальный округ» Смоленской области для всех юридических (независимо от формы собственности и ведомственной принадлежности) и физических лиц и направлены на обеспечение и повышение комфортности условий проживания граждан, поддержание и улучшение санитарного и эстетического состояния территории города Починка Смоленской области и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 </w:t>
      </w:r>
      <w:bookmarkStart w:id="2" w:name="3"/>
      <w:bookmarkEnd w:id="2"/>
      <w:r w:rsidRPr="00CA3510">
        <w:rPr>
          <w:rFonts w:ascii="Times New Roman" w:hAnsi="Times New Roman"/>
          <w:sz w:val="28"/>
          <w:szCs w:val="28"/>
        </w:rPr>
        <w:t>В настоящих Правилах используются следующие основные понятия: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 xml:space="preserve">благоустройство территории </w:t>
      </w:r>
      <w:r w:rsidR="00FF1598" w:rsidRPr="00CA3510">
        <w:rPr>
          <w:rFonts w:ascii="Times New Roman" w:hAnsi="Times New Roman"/>
          <w:b/>
          <w:sz w:val="28"/>
          <w:szCs w:val="28"/>
        </w:rPr>
        <w:t>города и  округа</w:t>
      </w:r>
      <w:r w:rsidRPr="00CA3510">
        <w:rPr>
          <w:rFonts w:ascii="Times New Roman" w:hAnsi="Times New Roman"/>
          <w:sz w:val="28"/>
          <w:szCs w:val="28"/>
        </w:rPr>
        <w:t xml:space="preserve"> – деятельность по реализации комплекса мероприятий, установленного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Pr="00CA3510">
        <w:rPr>
          <w:rFonts w:ascii="Times New Roman" w:hAnsi="Times New Roman"/>
          <w:bCs/>
          <w:sz w:val="28"/>
          <w:szCs w:val="28"/>
        </w:rPr>
        <w:t xml:space="preserve">города </w:t>
      </w:r>
      <w:r w:rsidR="00FF1598" w:rsidRPr="00CA3510">
        <w:rPr>
          <w:rFonts w:ascii="Times New Roman" w:hAnsi="Times New Roman"/>
          <w:bCs/>
          <w:sz w:val="28"/>
          <w:szCs w:val="28"/>
        </w:rPr>
        <w:t>округа</w:t>
      </w:r>
      <w:r w:rsidRPr="00CA3510">
        <w:rPr>
          <w:rFonts w:ascii="Times New Roman" w:hAnsi="Times New Roman"/>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прилегающая территория</w:t>
      </w:r>
      <w:r w:rsidRPr="00CA3510">
        <w:rPr>
          <w:rFonts w:ascii="Times New Roman" w:hAnsi="Times New Roman"/>
          <w:sz w:val="28"/>
          <w:szCs w:val="28"/>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в соответствии с порядком, установленным законом Смоленской области от 25.12.2006 № 155-з «О градостроительной деятельности на территории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элементы благоустройства</w:t>
      </w:r>
      <w:r w:rsidRPr="00CA3510">
        <w:rPr>
          <w:rFonts w:ascii="Times New Roman" w:hAnsi="Times New Roman"/>
          <w:sz w:val="28"/>
          <w:szCs w:val="28"/>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магистральная улица</w:t>
      </w:r>
      <w:r w:rsidRPr="00CA3510">
        <w:rPr>
          <w:rFonts w:ascii="Times New Roman" w:hAnsi="Times New Roman"/>
          <w:sz w:val="28"/>
          <w:szCs w:val="28"/>
        </w:rPr>
        <w:t xml:space="preserve"> − основная транспортная и функционально-планировочная ось населенного пункта;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зона интенсивного пешеходного (автомобильного) движения</w:t>
      </w:r>
      <w:r w:rsidRPr="00CA3510">
        <w:rPr>
          <w:rFonts w:ascii="Times New Roman" w:hAnsi="Times New Roman"/>
          <w:sz w:val="28"/>
          <w:szCs w:val="28"/>
        </w:rPr>
        <w:t xml:space="preserve"> – проходы (проезды) используемые большинством жителей населенного пункта для доступа к социально-значимым и торговым объектам, жилой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
          <w:sz w:val="28"/>
          <w:szCs w:val="28"/>
        </w:rPr>
        <w:t>уполномоченный орган</w:t>
      </w:r>
      <w:r w:rsidRPr="00CA3510">
        <w:rPr>
          <w:rFonts w:ascii="Times New Roman" w:hAnsi="Times New Roman"/>
          <w:sz w:val="28"/>
          <w:szCs w:val="28"/>
        </w:rPr>
        <w:t xml:space="preserve"> – Администрация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
          <w:bCs/>
          <w:sz w:val="28"/>
          <w:szCs w:val="28"/>
        </w:rPr>
        <w:t>уполномоченные лица</w:t>
      </w:r>
      <w:r w:rsidRPr="00CA3510">
        <w:rPr>
          <w:rFonts w:ascii="Times New Roman" w:hAnsi="Times New Roman"/>
          <w:bCs/>
          <w:sz w:val="28"/>
          <w:szCs w:val="28"/>
        </w:rPr>
        <w:t xml:space="preserve"> – лица, уполномоченные собственниками или иными законными владельцами зданий, строений, сооружений, земельных участков принимать участие в содержании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 Институты, понятия и термины гражданского, земельного, лесного, градостроительного, санитарно-эпидемиологического, ветеринарного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 если иное не предусмотрено настоящими Правилами.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1.5. Определение фактических расстояний, установленных в настоящих Правилах, осуществляется с помощью средств измерения либо с использованием документации, в которой данное расстояние установлено.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 Расстояние от жилого строения (или дома), здания, сооружения, измеряется от цоколя или стены (при отсутствии цоколя), если элементы жилого строений (или дома), здания, сооружения, (эркер, крыльцо, навес, свес крыши и др.) выступают не более</w:t>
      </w:r>
      <w:r w:rsidR="006F5BCD" w:rsidRPr="00CA3510">
        <w:rPr>
          <w:rFonts w:ascii="Times New Roman" w:hAnsi="Times New Roman"/>
          <w:sz w:val="28"/>
          <w:szCs w:val="28"/>
        </w:rPr>
        <w:t xml:space="preserve"> </w:t>
      </w:r>
      <w:r w:rsidRPr="00CA3510">
        <w:rPr>
          <w:rFonts w:ascii="Times New Roman" w:hAnsi="Times New Roman"/>
          <w:sz w:val="28"/>
          <w:szCs w:val="28"/>
        </w:rPr>
        <w:t>чем на 50 см от плоскости стены. Если элементы выступают более</w:t>
      </w:r>
      <w:r w:rsidR="006F5BCD" w:rsidRPr="00CA3510">
        <w:rPr>
          <w:rFonts w:ascii="Times New Roman" w:hAnsi="Times New Roman"/>
          <w:sz w:val="28"/>
          <w:szCs w:val="28"/>
        </w:rPr>
        <w:t xml:space="preserve"> </w:t>
      </w:r>
      <w:r w:rsidRPr="00CA3510">
        <w:rPr>
          <w:rFonts w:ascii="Times New Roman" w:hAnsi="Times New Roman"/>
          <w:sz w:val="28"/>
          <w:szCs w:val="28"/>
        </w:rPr>
        <w:t>чем на 50 см, расстояние измеряется от выступающих частей или от проекции их на землю (консольный навес крыши, элемент второго этажа, расположенные на столбах, и др.). Расстояние от земельного участка (детской и спортивной площадки, площадки для выгула животных) измеряется от ограждения, защитной зоны из кустов и деревьев или на основании документации, в которой граница данного земельного участка установлена. Расстояние от контейнерной площадки измеряется от твердого (бетонного, асфальтированного) основания контейнерной площадки.</w:t>
      </w:r>
    </w:p>
    <w:p w:rsidR="00F76E1D" w:rsidRPr="00CA3510" w:rsidRDefault="00F76E1D" w:rsidP="00287CED">
      <w:pPr>
        <w:pStyle w:val="a3"/>
        <w:ind w:firstLine="709"/>
        <w:jc w:val="both"/>
        <w:rPr>
          <w:rFonts w:ascii="Times New Roman" w:eastAsiaTheme="majorEastAsia" w:hAnsi="Times New Roman"/>
          <w:sz w:val="28"/>
          <w:szCs w:val="28"/>
        </w:rPr>
      </w:pPr>
      <w:r w:rsidRPr="00CA3510">
        <w:rPr>
          <w:rFonts w:ascii="Times New Roman" w:hAnsi="Times New Roman"/>
          <w:sz w:val="28"/>
          <w:szCs w:val="28"/>
        </w:rPr>
        <w:t>1.7. Настоящие Правила не распространяются на отношения, связанные: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 обращением с твёрдыми коммунальными отходами, а также радиоактивными, биологическими, ртутьсодержащими, медицинскими отходами, отходами чёрных и цветных металлов;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 обеспечением безопасности людей при использовании водных объектов общего пользования для отдыха, туризма и спорта, в том числе с применением маломерных судов, водных мотоциклов и других технических средств, при эксплуатации паромных, ледовых переправ и наплавных мостов на водных объектах общего пользования, использовании водных объектов общего пользования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с использованием, охраной, защитой, воспроизводством лесов населенных пунктов и лесов особо охраняемых природных территорий;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 размещением и эксплуатацией объектов наружной рекламы и информации.</w:t>
      </w:r>
    </w:p>
    <w:p w:rsidR="00F76E1D" w:rsidRPr="00CA3510" w:rsidRDefault="00F76E1D" w:rsidP="00287CED">
      <w:pPr>
        <w:pStyle w:val="a3"/>
        <w:ind w:firstLine="709"/>
        <w:jc w:val="both"/>
        <w:rPr>
          <w:rFonts w:ascii="Times New Roman" w:hAnsi="Times New Roman"/>
          <w:b/>
          <w:bCs/>
          <w:sz w:val="28"/>
          <w:szCs w:val="28"/>
        </w:rPr>
      </w:pPr>
    </w:p>
    <w:p w:rsidR="007A09D1"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2. Формы и м</w:t>
      </w:r>
      <w:r w:rsidR="007A09D1" w:rsidRPr="00CA3510">
        <w:rPr>
          <w:rFonts w:ascii="Times New Roman" w:hAnsi="Times New Roman"/>
          <w:b/>
          <w:bCs/>
          <w:sz w:val="28"/>
          <w:szCs w:val="28"/>
        </w:rPr>
        <w:t xml:space="preserve">еханизмы участия жителей города и </w:t>
      </w:r>
      <w:r w:rsidRPr="00CA3510">
        <w:rPr>
          <w:rFonts w:ascii="Times New Roman" w:hAnsi="Times New Roman"/>
          <w:b/>
          <w:bCs/>
          <w:sz w:val="28"/>
          <w:szCs w:val="28"/>
        </w:rPr>
        <w:t>округ</w:t>
      </w:r>
      <w:r w:rsidR="007A09D1" w:rsidRPr="00CA3510">
        <w:rPr>
          <w:rFonts w:ascii="Times New Roman" w:hAnsi="Times New Roman"/>
          <w:b/>
          <w:bCs/>
          <w:sz w:val="28"/>
          <w:szCs w:val="28"/>
        </w:rPr>
        <w:t>а</w:t>
      </w:r>
      <w:r w:rsidRPr="00CA3510">
        <w:rPr>
          <w:rFonts w:ascii="Times New Roman" w:hAnsi="Times New Roman"/>
          <w:b/>
          <w:bCs/>
          <w:sz w:val="28"/>
          <w:szCs w:val="28"/>
        </w:rPr>
        <w:t xml:space="preserve"> в принятии и реализации решений по благоустройству территории </w:t>
      </w:r>
      <w:r w:rsidR="007A09D1" w:rsidRPr="00CA3510">
        <w:rPr>
          <w:rFonts w:ascii="Times New Roman" w:hAnsi="Times New Roman"/>
          <w:b/>
          <w:bCs/>
          <w:sz w:val="28"/>
          <w:szCs w:val="28"/>
        </w:rPr>
        <w:t xml:space="preserve">города и округа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2.1. Для осуществления участия жителей в процессе принятия решений и реализации проектов по благоустройству на территории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 xml:space="preserve"> применяются следующие формы общественного участия: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совместное определение целей и задач по развитию территории, инвентаризация проблем и потенциалов среды;</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определение основных видов активностей, функциональных зон и их взаимного расположения на выбранной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консультации в выборе типов покрытий с учетом функционального зонирования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консультации по предполагаемым типам озеленения;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консультации по предполагаемым типам освещения и осветительного оборудования;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участие в разработке проекта, обсуждение решений с архитекторами, проектировщиками и другими профильными специалистами;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2.2. При реализации проектов по благоустройству обеспечивается информирование общественности о планирующихся изменениях и возможности участия в этом процессе.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2.3. Информирование осуществляется: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1) </w:t>
      </w:r>
      <w:r w:rsidRPr="00CA3510">
        <w:rPr>
          <w:rFonts w:ascii="Times New Roman" w:hAnsi="Times New Roman"/>
          <w:sz w:val="28"/>
          <w:szCs w:val="28"/>
        </w:rPr>
        <w:t xml:space="preserve">на официальном сайте Администрации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hAnsi="Times New Roman"/>
          <w:sz w:val="28"/>
          <w:szCs w:val="28"/>
        </w:rPr>
        <w:t xml:space="preserve"> в информационно-телекоммуникационной сети «Интернет» по адресу: </w:t>
      </w:r>
      <w:hyperlink r:id="rId11" w:history="1">
        <w:r w:rsidRPr="00CA3510">
          <w:rPr>
            <w:rStyle w:val="a5"/>
            <w:rFonts w:ascii="Times New Roman" w:hAnsi="Times New Roman"/>
            <w:sz w:val="28"/>
            <w:szCs w:val="28"/>
          </w:rPr>
          <w:t>https://pochinok.admin-smolensk.ru/</w:t>
        </w:r>
      </w:hyperlink>
      <w:r w:rsidRPr="00CA3510">
        <w:rPr>
          <w:rFonts w:ascii="Times New Roman" w:hAnsi="Times New Roman"/>
          <w:bCs/>
          <w:sz w:val="28"/>
          <w:szCs w:val="28"/>
        </w:rPr>
        <w:t xml:space="preserve"> и иных </w:t>
      </w:r>
      <w:proofErr w:type="spellStart"/>
      <w:r w:rsidRPr="00CA3510">
        <w:rPr>
          <w:rFonts w:ascii="Times New Roman" w:hAnsi="Times New Roman"/>
          <w:bCs/>
          <w:sz w:val="28"/>
          <w:szCs w:val="28"/>
        </w:rPr>
        <w:t>интернет-ресурсах</w:t>
      </w:r>
      <w:proofErr w:type="spellEnd"/>
      <w:r w:rsidRPr="00CA3510">
        <w:rPr>
          <w:rFonts w:ascii="Times New Roman" w:hAnsi="Times New Roman"/>
          <w:bCs/>
          <w:sz w:val="28"/>
          <w:szCs w:val="28"/>
        </w:rPr>
        <w:t>;</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в средствах массовой информации;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путем вывешивания афиш и объявлений на информационных досках, расположенных в непосредственной близости к проектируемому объекту, а также на специальных стендах на самом объекте; в наиболее посещаемых местах (общественные и торгово-развлекательные центры, иные наиболее посещаемые места), в холлах объектов</w:t>
      </w:r>
      <w:r w:rsidRPr="00CA3510">
        <w:rPr>
          <w:rFonts w:ascii="Times New Roman" w:hAnsi="Times New Roman"/>
          <w:sz w:val="28"/>
          <w:szCs w:val="28"/>
        </w:rPr>
        <w:t xml:space="preserve"> образования, здравоохранения, культуры, физической культуры и спорта, социального обслуживания населения</w:t>
      </w:r>
      <w:r w:rsidRPr="00CA3510">
        <w:rPr>
          <w:rFonts w:ascii="Times New Roman" w:hAnsi="Times New Roman"/>
          <w:bCs/>
          <w:sz w:val="28"/>
          <w:szCs w:val="28"/>
        </w:rPr>
        <w:t>, расположенных по соседству с проектируемой территорией или на ней, на площадке проведения общественных обсуждений (в зоне входной группы, на специальных информационных стендах);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в социальных сетях;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на собраниях граждан.</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2.4. Формы общественного участия направлены на наиболее полное включение заинтересованных сторон в проектирование изменений на территории </w:t>
      </w:r>
      <w:r w:rsidR="007A09D1" w:rsidRPr="00CA3510">
        <w:rPr>
          <w:rFonts w:ascii="Times New Roman" w:hAnsi="Times New Roman"/>
          <w:bCs/>
          <w:sz w:val="28"/>
          <w:szCs w:val="28"/>
        </w:rPr>
        <w:t>населенных пунктов</w:t>
      </w:r>
      <w:r w:rsidRPr="00CA3510">
        <w:rPr>
          <w:rFonts w:ascii="Times New Roman" w:hAnsi="Times New Roman"/>
          <w:bCs/>
          <w:sz w:val="28"/>
          <w:szCs w:val="28"/>
        </w:rPr>
        <w:t xml:space="preserve">, на достижение согласия по целям и планам реализации проектов в сфере благоустройства территории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Граждане и организации привлекаются к участию в реализации мероприятий по благоустройству территории </w:t>
      </w:r>
      <w:r w:rsidR="007A09D1" w:rsidRPr="00CA3510">
        <w:rPr>
          <w:rFonts w:ascii="Times New Roman" w:hAnsi="Times New Roman"/>
          <w:bCs/>
          <w:sz w:val="28"/>
          <w:szCs w:val="28"/>
        </w:rPr>
        <w:t xml:space="preserve">населенных пунктов </w:t>
      </w:r>
      <w:r w:rsidRPr="00CA3510">
        <w:rPr>
          <w:rFonts w:ascii="Times New Roman" w:hAnsi="Times New Roman"/>
          <w:bCs/>
          <w:sz w:val="28"/>
          <w:szCs w:val="28"/>
        </w:rPr>
        <w:t>округ</w:t>
      </w:r>
      <w:r w:rsidR="007A09D1" w:rsidRPr="00CA3510">
        <w:rPr>
          <w:rFonts w:ascii="Times New Roman" w:hAnsi="Times New Roman"/>
          <w:bCs/>
          <w:sz w:val="28"/>
          <w:szCs w:val="28"/>
        </w:rPr>
        <w:t>а</w:t>
      </w:r>
      <w:r w:rsidRPr="00CA3510">
        <w:rPr>
          <w:rFonts w:ascii="Times New Roman" w:hAnsi="Times New Roman"/>
          <w:bCs/>
          <w:sz w:val="28"/>
          <w:szCs w:val="28"/>
        </w:rPr>
        <w:t xml:space="preserve"> на всех этапах реализации проекта благоустройства.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2.5. Открытое обсуждение проектов по благоустройству организуется на этапе формулирования задач проекта и по итогам каждого из этапов проектирования.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2.6. Механизмы общественного участия: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обсуждение проектов по благоустройству в интерактивном формате с применением современных групповых методов работы;</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 анкетирование, опросы, интервьюирование, картирование, проведение фокус-групп, работа с отдельными группами жителей </w:t>
      </w:r>
      <w:r w:rsidR="007A09D1" w:rsidRPr="00CA3510">
        <w:rPr>
          <w:rFonts w:ascii="Times New Roman" w:hAnsi="Times New Roman"/>
          <w:bCs/>
          <w:sz w:val="28"/>
          <w:szCs w:val="28"/>
        </w:rPr>
        <w:t>города и округа</w:t>
      </w:r>
      <w:r w:rsidRPr="00CA3510">
        <w:rPr>
          <w:rFonts w:ascii="Times New Roman" w:hAnsi="Times New Roman"/>
          <w:bCs/>
          <w:sz w:val="28"/>
          <w:szCs w:val="28"/>
        </w:rPr>
        <w:t>, организация проектных семинаров, проведение дизайн-игр с участием взрослых и детей, проведение оценки эксплуатации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осуществление общественного контроля за реализацией проектов.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По итогам встреч, совещаний и иных мероприятий формируется отчет об их проведении.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2.7. Реализация проектов по благоустройству осуществляется с учетом интересов лиц, осуществляющих предпринимательскую деятельность.</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Участие лиц, осуществляющих предпринимательскую деятельность, в реализации проектов по благоустройству может заключаться: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в оказании услуг посетителям общественных пространств;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  в приведении в соответствие с требованиями настоящих Правил фасадов, в том числе размещенных на них вывесок, объектов, принадлежащих лицам, осуществляющим предпринимательскую деятельность;</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в строительстве, реконструкции, реставрации объектов недвижимости;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 в производстве и размещении элементов благоустройства;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в комплексном благоустройстве отдельных территорий, прилегающих к территориям, благоустраиваемым за счет средств бюджета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в организации мероприятий, обеспечивающих приток посетителей на создаваемые общественные пространства;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в организации уборки благоустроенных территорий, предоставлении средств для подготовки проектов;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в иных формах.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2.8. При реализации проектов благоустройства </w:t>
      </w:r>
      <w:r w:rsidR="007A09D1" w:rsidRPr="00CA3510">
        <w:rPr>
          <w:rFonts w:ascii="Times New Roman" w:hAnsi="Times New Roman"/>
          <w:bCs/>
          <w:sz w:val="28"/>
          <w:szCs w:val="28"/>
        </w:rPr>
        <w:t>города и округа</w:t>
      </w:r>
      <w:r w:rsidR="007A09D1" w:rsidRPr="00CA3510">
        <w:rPr>
          <w:rFonts w:ascii="Times New Roman" w:hAnsi="Times New Roman"/>
          <w:b/>
          <w:bCs/>
          <w:sz w:val="28"/>
          <w:szCs w:val="28"/>
        </w:rPr>
        <w:t xml:space="preserve"> </w:t>
      </w:r>
      <w:r w:rsidRPr="00CA3510">
        <w:rPr>
          <w:rFonts w:ascii="Times New Roman" w:hAnsi="Times New Roman"/>
          <w:bCs/>
          <w:sz w:val="28"/>
          <w:szCs w:val="28"/>
        </w:rPr>
        <w:t>может обеспечиваться: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 функциональное разнообразие благоустраиваемой территории - насыщенность территории разнообразными социальными и коммерческими сервисами;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2) взаимосвязь пространств </w:t>
      </w:r>
      <w:r w:rsidR="00852CFF" w:rsidRPr="00CA3510">
        <w:rPr>
          <w:rFonts w:ascii="Times New Roman" w:hAnsi="Times New Roman"/>
          <w:bCs/>
          <w:sz w:val="28"/>
          <w:szCs w:val="28"/>
        </w:rPr>
        <w:t>города и округа</w:t>
      </w:r>
      <w:r w:rsidRPr="00CA3510">
        <w:rPr>
          <w:rFonts w:ascii="Times New Roman" w:hAnsi="Times New Roman"/>
          <w:bCs/>
          <w:sz w:val="28"/>
          <w:szCs w:val="28"/>
        </w:rPr>
        <w:t>, доступность объектов инфраструктуры для детей и маломобильных групп населения, в том числе за счет ликвидации необоснованных барьеров и препятствий;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3)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включая маломобильные группы населения,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color w:val="000000" w:themeColor="text1"/>
          <w:sz w:val="28"/>
          <w:szCs w:val="28"/>
        </w:rPr>
        <w:t xml:space="preserve">4) возможность </w:t>
      </w:r>
      <w:r w:rsidRPr="00CA3510">
        <w:rPr>
          <w:rFonts w:ascii="Times New Roman" w:hAnsi="Times New Roman"/>
          <w:bCs/>
          <w:sz w:val="28"/>
          <w:szCs w:val="28"/>
        </w:rPr>
        <w:t xml:space="preserve">доступа к основным значимым объектам на территории </w:t>
      </w:r>
      <w:r w:rsidR="006A3889" w:rsidRPr="00CA3510">
        <w:rPr>
          <w:rFonts w:ascii="Times New Roman" w:hAnsi="Times New Roman"/>
          <w:bCs/>
          <w:sz w:val="28"/>
          <w:szCs w:val="28"/>
        </w:rPr>
        <w:t>города и округа</w:t>
      </w:r>
      <w:r w:rsidR="006A3889" w:rsidRPr="00CA3510">
        <w:rPr>
          <w:rFonts w:ascii="Times New Roman" w:hAnsi="Times New Roman"/>
          <w:b/>
          <w:bCs/>
          <w:sz w:val="28"/>
          <w:szCs w:val="28"/>
        </w:rPr>
        <w:t xml:space="preserve"> </w:t>
      </w:r>
      <w:r w:rsidRPr="00CA3510">
        <w:rPr>
          <w:rFonts w:ascii="Times New Roman" w:hAnsi="Times New Roman"/>
          <w:bCs/>
          <w:sz w:val="28"/>
          <w:szCs w:val="28"/>
        </w:rPr>
        <w:t xml:space="preserve">и за его пределами, где находятся наиболее востребованные для жителей </w:t>
      </w:r>
      <w:r w:rsidR="006A3889" w:rsidRPr="00CA3510">
        <w:rPr>
          <w:rFonts w:ascii="Times New Roman" w:hAnsi="Times New Roman"/>
          <w:bCs/>
          <w:sz w:val="28"/>
          <w:szCs w:val="28"/>
        </w:rPr>
        <w:t>округа</w:t>
      </w:r>
      <w:r w:rsidR="006A3889" w:rsidRPr="00CA3510">
        <w:rPr>
          <w:rFonts w:ascii="Times New Roman" w:hAnsi="Times New Roman"/>
          <w:b/>
          <w:bCs/>
          <w:sz w:val="28"/>
          <w:szCs w:val="28"/>
        </w:rPr>
        <w:t xml:space="preserve"> </w:t>
      </w:r>
      <w:r w:rsidRPr="00CA3510">
        <w:rPr>
          <w:rFonts w:ascii="Times New Roman" w:hAnsi="Times New Roman"/>
          <w:bCs/>
          <w:sz w:val="28"/>
          <w:szCs w:val="28"/>
        </w:rPr>
        <w:t>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5) организация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6) шаговая доступность к объектам детской игровой и спортивной инфраструктуры для детей и подростков, в том числе относящихся к маломобильным группам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7) защита окружающей среды, общественных и дворовых территорий, пешеходных и велосипедных маршрутов населенного пункта, в том числе с помощью озеленения и использования эффективных архитектурно-планировочных приемов;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8) безопасность и порядок, в том числе путем организации системы освещения и видеонаблюдения.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Реализация комплексных проектов благоустройства территории </w:t>
      </w:r>
      <w:r w:rsidR="006A3889" w:rsidRPr="00CA3510">
        <w:rPr>
          <w:rFonts w:ascii="Times New Roman" w:hAnsi="Times New Roman"/>
          <w:bCs/>
          <w:sz w:val="28"/>
          <w:szCs w:val="28"/>
        </w:rPr>
        <w:t>города и округа</w:t>
      </w:r>
      <w:r w:rsidRPr="00CA3510">
        <w:rPr>
          <w:rFonts w:ascii="Times New Roman" w:hAnsi="Times New Roman"/>
          <w:bCs/>
          <w:sz w:val="28"/>
          <w:szCs w:val="28"/>
        </w:rPr>
        <w:t xml:space="preserve"> может осуществляться с привлечением внебюджетных источников финансирования, в том числе с использованием механизмов государственно-частного партнерства.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2.9. При проектировании объектов благоустройства обеспечивается доступность общественной среды для маломобильных групп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соответствии с проектной документацией при строительстве, реконструкции объектов.</w:t>
      </w:r>
    </w:p>
    <w:p w:rsidR="006A3889" w:rsidRPr="00CA3510" w:rsidRDefault="00F76E1D" w:rsidP="00287CED">
      <w:pPr>
        <w:pStyle w:val="a3"/>
        <w:ind w:firstLine="709"/>
        <w:jc w:val="both"/>
        <w:rPr>
          <w:rFonts w:ascii="Times New Roman" w:hAnsi="Times New Roman"/>
          <w:color w:val="000000" w:themeColor="text1"/>
          <w:sz w:val="28"/>
          <w:szCs w:val="28"/>
        </w:rPr>
      </w:pPr>
      <w:r w:rsidRPr="00CA3510">
        <w:rPr>
          <w:rFonts w:ascii="Times New Roman" w:hAnsi="Times New Roman"/>
          <w:sz w:val="28"/>
          <w:szCs w:val="28"/>
        </w:rPr>
        <w:t>При разработке проектных мероприятий по благоустройству общественных территорий обеспечиваются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маломобильные группы населения,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r w:rsidR="006A3889" w:rsidRPr="00CA3510">
        <w:rPr>
          <w:rFonts w:ascii="Times New Roman" w:hAnsi="Times New Roman"/>
          <w:sz w:val="28"/>
          <w:szCs w:val="28"/>
        </w:rPr>
        <w:t xml:space="preserve"> </w:t>
      </w:r>
      <w:r w:rsidR="006A3889" w:rsidRPr="00CA3510">
        <w:rPr>
          <w:rFonts w:ascii="Times New Roman" w:hAnsi="Times New Roman"/>
          <w:color w:val="000000" w:themeColor="text1"/>
          <w:sz w:val="28"/>
          <w:szCs w:val="28"/>
        </w:rPr>
        <w:t>в соответствии с Дизайн-кодом (приложение № 2).</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bookmarkStart w:id="3" w:name="_Hlk11160493"/>
      <w:r w:rsidRPr="00CA3510">
        <w:rPr>
          <w:rFonts w:ascii="Times New Roman" w:hAnsi="Times New Roman"/>
          <w:b/>
          <w:bCs/>
          <w:sz w:val="28"/>
          <w:szCs w:val="28"/>
        </w:rPr>
        <w:t>Глава 3. Порядок определения границ прилегающих территорий для ц</w:t>
      </w:r>
      <w:r w:rsidR="006A3889" w:rsidRPr="00CA3510">
        <w:rPr>
          <w:rFonts w:ascii="Times New Roman" w:hAnsi="Times New Roman"/>
          <w:b/>
          <w:bCs/>
          <w:sz w:val="28"/>
          <w:szCs w:val="28"/>
        </w:rPr>
        <w:t xml:space="preserve">елей благоустройства в городе и </w:t>
      </w:r>
      <w:r w:rsidRPr="00CA3510">
        <w:rPr>
          <w:rFonts w:ascii="Times New Roman" w:hAnsi="Times New Roman"/>
          <w:b/>
          <w:bCs/>
          <w:sz w:val="28"/>
          <w:szCs w:val="28"/>
        </w:rPr>
        <w:t>округ</w:t>
      </w:r>
      <w:r w:rsidR="006A3889" w:rsidRPr="00CA3510">
        <w:rPr>
          <w:rFonts w:ascii="Times New Roman" w:hAnsi="Times New Roman"/>
          <w:b/>
          <w:bCs/>
          <w:sz w:val="28"/>
          <w:szCs w:val="28"/>
        </w:rPr>
        <w:t>е</w:t>
      </w:r>
      <w:r w:rsidRPr="00CA3510">
        <w:rPr>
          <w:rFonts w:ascii="Times New Roman" w:hAnsi="Times New Roman"/>
          <w:b/>
          <w:bCs/>
          <w:sz w:val="28"/>
          <w:szCs w:val="28"/>
        </w:rPr>
        <w:t>. Общие требования по закреплению и содержанию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3.1. Настоящими Правилами установление границ прилегающей территории определяется путём определения в метрах расстояния от здания, строения, сооружения, земельного участка или ограждения до границы прилегающей территории в соответствии с законом Смоленской области от 25 декабря 2006 года № 155-з «О градостроительной деятельности на территории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3.2. Границы прилегающих территорий определяются при наличии одного из следующих оснований: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нахождение здания, строения, сооружения, земельного участка в собственности или на ином праве юридических или физических лиц;</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
    <w:p w:rsidR="00F76E1D" w:rsidRPr="00CA3510" w:rsidRDefault="00F76E1D" w:rsidP="00287CED">
      <w:pPr>
        <w:pStyle w:val="a3"/>
        <w:ind w:firstLine="709"/>
        <w:jc w:val="both"/>
        <w:rPr>
          <w:rFonts w:ascii="Times New Roman" w:hAnsi="Times New Roman"/>
          <w:sz w:val="28"/>
          <w:szCs w:val="28"/>
        </w:rPr>
      </w:pPr>
      <w:bookmarkStart w:id="4" w:name="_Hlk20236279"/>
      <w:bookmarkStart w:id="5" w:name="_Hlk6844862"/>
      <w:r w:rsidRPr="00CA3510">
        <w:rPr>
          <w:rFonts w:ascii="Times New Roman" w:hAnsi="Times New Roman"/>
          <w:sz w:val="28"/>
          <w:szCs w:val="28"/>
        </w:rPr>
        <w:t xml:space="preserve">3.3. </w:t>
      </w:r>
      <w:bookmarkEnd w:id="4"/>
      <w:bookmarkEnd w:id="5"/>
      <w:r w:rsidRPr="00CA3510">
        <w:rPr>
          <w:rFonts w:ascii="Times New Roman" w:hAnsi="Times New Roman"/>
          <w:sz w:val="28"/>
          <w:szCs w:val="28"/>
        </w:rPr>
        <w:t xml:space="preserve">Границы прилегающей территории на территории </w:t>
      </w:r>
      <w:r w:rsidR="006A3889" w:rsidRPr="00CA3510">
        <w:rPr>
          <w:rFonts w:ascii="Times New Roman" w:hAnsi="Times New Roman"/>
          <w:bCs/>
          <w:sz w:val="28"/>
          <w:szCs w:val="28"/>
        </w:rPr>
        <w:t xml:space="preserve">города и </w:t>
      </w:r>
      <w:r w:rsidRPr="00CA3510">
        <w:rPr>
          <w:rFonts w:ascii="Times New Roman" w:hAnsi="Times New Roman"/>
          <w:bCs/>
          <w:sz w:val="28"/>
          <w:szCs w:val="28"/>
        </w:rPr>
        <w:t>округ</w:t>
      </w:r>
      <w:r w:rsidR="006A3889"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устанавливаются дифференцированно в зависимости от расположения зданий, строений, сооружений, земельных участков, если такие участки образованы в существующей застройке, вида их разрешенного использования, их площади, в виде норматива расстояний по определению границ прилегающей территории в следующих пределах: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для земельных участков, на которых расположены многоквартирные дома (за исключением многоквартирных домов, земельные участки под которыми не образованы или образованы по границам таких домов) </w:t>
      </w:r>
      <w:r w:rsidRPr="00CA3510">
        <w:rPr>
          <w:rFonts w:ascii="Times New Roman" w:hAnsi="Times New Roman"/>
          <w:i/>
          <w:sz w:val="28"/>
          <w:szCs w:val="28"/>
        </w:rPr>
        <w:t>не более 3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для земельных участков, на которых расположены индивидуальные жилые дома и дома блокированной застройки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для индивидуальных жилых домов и домов блокированной застройки, земельные участки под которыми не образованы </w:t>
      </w:r>
      <w:r w:rsidRPr="00CA3510">
        <w:rPr>
          <w:rFonts w:ascii="Times New Roman" w:hAnsi="Times New Roman"/>
          <w:i/>
          <w:sz w:val="28"/>
          <w:szCs w:val="28"/>
        </w:rPr>
        <w:t xml:space="preserve">не более 5 метров </w:t>
      </w:r>
      <w:r w:rsidRPr="00CA3510">
        <w:rPr>
          <w:rFonts w:ascii="Times New Roman" w:hAnsi="Times New Roman"/>
          <w:sz w:val="28"/>
          <w:szCs w:val="28"/>
        </w:rPr>
        <w:t xml:space="preserve">по всему периметру от ограждения территории индивидуального жилого дома или дома блокированной застройки, а в случае отсутствия ограждения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по всему периметру от и</w:t>
      </w:r>
      <w:r w:rsidR="006A3889" w:rsidRPr="00CA3510">
        <w:rPr>
          <w:rFonts w:ascii="Times New Roman" w:hAnsi="Times New Roman"/>
          <w:sz w:val="28"/>
          <w:szCs w:val="28"/>
        </w:rPr>
        <w:t xml:space="preserve">ндивидуального жилого дома или </w:t>
      </w:r>
      <w:r w:rsidRPr="00CA3510">
        <w:rPr>
          <w:rFonts w:ascii="Times New Roman" w:hAnsi="Times New Roman"/>
          <w:sz w:val="28"/>
          <w:szCs w:val="28"/>
        </w:rPr>
        <w:t>дома блокированной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 для земельных участков, на которых расположены здания, строения, сооружения, находящиеся в собственности физических лиц, юридических лиц и предназначенные для осуществления предпринимательской деятельности, за исключением случая, установленного подпунктом 11 настоящего пункта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для зданий, строений, сооружений, земельные участки под которыми не образованы, находящихся в собственности физических лиц, юридических лиц и предназначенных для осуществления предпринимательской деятельности </w:t>
      </w:r>
      <w:r w:rsidRPr="00CA3510">
        <w:rPr>
          <w:rFonts w:ascii="Times New Roman" w:hAnsi="Times New Roman"/>
          <w:i/>
          <w:sz w:val="28"/>
          <w:szCs w:val="28"/>
        </w:rPr>
        <w:t>не более 15 метров</w:t>
      </w:r>
      <w:r w:rsidRPr="00CA3510">
        <w:rPr>
          <w:rFonts w:ascii="Times New Roman" w:hAnsi="Times New Roman"/>
          <w:sz w:val="28"/>
          <w:szCs w:val="28"/>
        </w:rPr>
        <w:t xml:space="preserve"> по всему периметру от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 для земельных участков, на которых расположены здания, строения, сооружения, находящиеся в собственности физических лиц, юридических лиц и не предназначенные для осуществления предпринимательской деятельности, за исключением случая, установленного подпунктом 10 настоящего пункта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7) для зданий, строений, сооружений, земельные участки под которыми не образованы, находящихся в собственности физических лиц, юридических лиц и не предназначенных для осуществления предпринимательской деятельности, за исключением случая, установленного подпунктом 12 настоящего пункта </w:t>
      </w:r>
      <w:r w:rsidRPr="00CA3510">
        <w:rPr>
          <w:rFonts w:ascii="Times New Roman" w:hAnsi="Times New Roman"/>
          <w:i/>
          <w:sz w:val="28"/>
          <w:szCs w:val="28"/>
        </w:rPr>
        <w:t>не более 15 метров</w:t>
      </w:r>
      <w:r w:rsidRPr="00CA3510">
        <w:rPr>
          <w:rFonts w:ascii="Times New Roman" w:hAnsi="Times New Roman"/>
          <w:sz w:val="28"/>
          <w:szCs w:val="28"/>
        </w:rPr>
        <w:t xml:space="preserve"> по всему периметру от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 для земельных участков, находящихся в собственности физических лиц и на которых отсутствуют объекты недвижимости (за исключением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w:t>
      </w:r>
      <w:r w:rsidRPr="00CA3510">
        <w:rPr>
          <w:rFonts w:ascii="Times New Roman" w:hAnsi="Times New Roman"/>
          <w:i/>
          <w:sz w:val="28"/>
          <w:szCs w:val="28"/>
        </w:rPr>
        <w:t>не более 6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для земельных участков с видом разрешенного использования для индивидуального жилищного строительства, ведения личного подсобного хозяйства, ведения огородничества, ведения садоводства, находящихся в собственности физических лиц и на которых отсутствуют объекты недвижимости,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по всему периметру от границы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 для земельных участков, на которых ведется строительство зданий, строений, сооружений </w:t>
      </w:r>
      <w:r w:rsidRPr="00CA3510">
        <w:rPr>
          <w:rFonts w:ascii="Times New Roman" w:hAnsi="Times New Roman"/>
          <w:i/>
          <w:sz w:val="28"/>
          <w:szCs w:val="28"/>
        </w:rPr>
        <w:t>не более 5 метров</w:t>
      </w:r>
      <w:r w:rsidRPr="00CA3510">
        <w:rPr>
          <w:rFonts w:ascii="Times New Roman" w:hAnsi="Times New Roman"/>
          <w:sz w:val="28"/>
          <w:szCs w:val="28"/>
        </w:rPr>
        <w:t xml:space="preserve"> от ограждения строительной площадки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 для земельных участков, на которых расположены станции технического обслуживания, места мойки автотранспорта, автозаправочные комплексы, а также въезды и выезды из них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от границ указанных земельных участков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 для отдельно стоящих тепловых, трансформаторных подстанций, зданий и сооружений инженерно-технического назначения </w:t>
      </w:r>
      <w:r w:rsidRPr="00CA3510">
        <w:rPr>
          <w:rFonts w:ascii="Times New Roman" w:hAnsi="Times New Roman"/>
          <w:i/>
          <w:sz w:val="28"/>
          <w:szCs w:val="28"/>
        </w:rPr>
        <w:t xml:space="preserve">не более 10 метров </w:t>
      </w:r>
      <w:r w:rsidRPr="00CA3510">
        <w:rPr>
          <w:rFonts w:ascii="Times New Roman" w:hAnsi="Times New Roman"/>
          <w:sz w:val="28"/>
          <w:szCs w:val="28"/>
        </w:rPr>
        <w:t>от указанных объектов по всему периметру;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 для садоводческих или огороднических некоммерческих товариществ, а также гаражных кооперативов </w:t>
      </w:r>
      <w:r w:rsidRPr="00CA3510">
        <w:rPr>
          <w:rFonts w:ascii="Times New Roman" w:hAnsi="Times New Roman"/>
          <w:i/>
          <w:sz w:val="28"/>
          <w:szCs w:val="28"/>
        </w:rPr>
        <w:t xml:space="preserve">не более 10 метров </w:t>
      </w:r>
      <w:r w:rsidRPr="00CA3510">
        <w:rPr>
          <w:rFonts w:ascii="Times New Roman" w:hAnsi="Times New Roman"/>
          <w:sz w:val="28"/>
          <w:szCs w:val="28"/>
        </w:rPr>
        <w:t xml:space="preserve">от границы земельных участков, на которых расположены садоводческие или огороднические некоммерческие товарищества, а также гаражные кооперативы, а в случае, если границы земельных участков, на которых расположены садоводческие или огороднические некоммерческие товарищества, а также гаражные кооперативы, не установлены, </w:t>
      </w:r>
      <w:r w:rsidRPr="00CA3510">
        <w:rPr>
          <w:rFonts w:ascii="Times New Roman" w:hAnsi="Times New Roman"/>
          <w:i/>
          <w:sz w:val="28"/>
          <w:szCs w:val="28"/>
        </w:rPr>
        <w:t>не более 10 метров</w:t>
      </w:r>
      <w:r w:rsidRPr="00CA3510">
        <w:rPr>
          <w:rFonts w:ascii="Times New Roman" w:hAnsi="Times New Roman"/>
          <w:sz w:val="28"/>
          <w:szCs w:val="28"/>
        </w:rPr>
        <w:t xml:space="preserve"> от их ограждений.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3.4. Границы прилегающей территории определяются с учетом следующих ограничений: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не допускается пересечение границ прилегающих территорий;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(дорожного и (или) тротуарного бордюра, иного ограждения территории общего пользования), а также по возможности иметь смежные (общие) границы с другими прилегающими территориями (для исключения вклинивания, </w:t>
      </w:r>
      <w:proofErr w:type="spellStart"/>
      <w:r w:rsidRPr="00CA3510">
        <w:rPr>
          <w:rFonts w:ascii="Times New Roman" w:hAnsi="Times New Roman"/>
          <w:sz w:val="28"/>
          <w:szCs w:val="28"/>
        </w:rPr>
        <w:t>вкрапливания</w:t>
      </w:r>
      <w:proofErr w:type="spellEnd"/>
      <w:r w:rsidRPr="00CA3510">
        <w:rPr>
          <w:rFonts w:ascii="Times New Roman" w:hAnsi="Times New Roman"/>
          <w:sz w:val="28"/>
          <w:szCs w:val="28"/>
        </w:rPr>
        <w:t>, изломанности границ, чересполосицы при определении границ прилегающих территорий).</w:t>
      </w:r>
    </w:p>
    <w:p w:rsidR="00F76E1D" w:rsidRPr="00CA3510" w:rsidRDefault="00F76E1D" w:rsidP="00287CED">
      <w:pPr>
        <w:pStyle w:val="a3"/>
        <w:ind w:firstLine="709"/>
        <w:jc w:val="both"/>
        <w:rPr>
          <w:rFonts w:ascii="Times New Roman" w:hAnsi="Times New Roman"/>
          <w:sz w:val="28"/>
          <w:szCs w:val="28"/>
        </w:rPr>
      </w:pPr>
      <w:bookmarkStart w:id="6" w:name="sub_56"/>
      <w:r w:rsidRPr="00CA3510">
        <w:rPr>
          <w:rFonts w:ascii="Times New Roman" w:hAnsi="Times New Roman"/>
          <w:sz w:val="28"/>
          <w:szCs w:val="28"/>
        </w:rPr>
        <w:t>3.5. Для населенных пунктов, в которых отсутствует улично-дорожная сеть с твердым покрытием и не подведены к жилым домам сети электроснабжения, в отношении земельных участков, принадлежащих физическим лицам, вне зависимости от наличия либо отсутствия на них объектов недвижимости границы прилегающей территории не определяются.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Если при закреплении границ прилегающих территорий происходит наложение прилегающих территорий зданий, строений, сооружений, земельных участков с землями, занятыми улично-дорожной сетью, границы прилегающих территорий закрепляются по границе улично-дорожной сети.</w:t>
      </w:r>
    </w:p>
    <w:bookmarkEnd w:id="6"/>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4. Общие требования к организации уборки территории города и округ</w:t>
      </w:r>
      <w:r w:rsidR="009F5390" w:rsidRPr="00CA3510">
        <w:rPr>
          <w:rFonts w:ascii="Times New Roman" w:hAnsi="Times New Roman"/>
          <w:b/>
          <w:bCs/>
          <w:sz w:val="28"/>
          <w:szCs w:val="28"/>
        </w:rPr>
        <w:t>а</w:t>
      </w:r>
      <w:r w:rsidRPr="00CA3510">
        <w:rPr>
          <w:rFonts w:ascii="Times New Roman" w:hAnsi="Times New Roman"/>
          <w:b/>
          <w:bCs/>
          <w:sz w:val="28"/>
          <w:szCs w:val="28"/>
        </w:rPr>
        <w:t xml:space="preserve">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 Благоустройство территорий, не закрепленных за собственником или иным законным владельцем здания, строения, сооружения, земельного участка, нестационарным объектом либо уполномоченным им лицом, осуществляется уполномоченным органом в соответствии с установленными полномочиями и в пределах средств, предусмотренных на эти цели в бюджете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hAnsi="Times New Roman"/>
          <w:sz w:val="28"/>
          <w:szCs w:val="28"/>
        </w:rPr>
        <w:t>.</w:t>
      </w:r>
    </w:p>
    <w:p w:rsidR="00CA6E92"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 Работы по благоустройству и содержанию прилегающих территорий в порядке, определенном настоящими Правилами, на прилегающих к зданиям, строениям, сооружениям, земельным участкам, нестационарным объектам, находящимся в собственности, аренде, ином праве пользования, владения физических, юридических лиц и индивидуальных предпринимателей, территориях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w:t>
      </w:r>
      <w:r w:rsidR="00CA6E92" w:rsidRPr="00CA3510">
        <w:rPr>
          <w:rFonts w:ascii="Times New Roman" w:hAnsi="Times New Roman"/>
          <w:sz w:val="28"/>
          <w:szCs w:val="28"/>
        </w:rPr>
        <w:t>, земельных участков, нестационарных объектов</w:t>
      </w:r>
      <w:r w:rsidRPr="00CA3510">
        <w:rPr>
          <w:rFonts w:ascii="Times New Roman" w:hAnsi="Times New Roman"/>
          <w:sz w:val="28"/>
          <w:szCs w:val="28"/>
        </w:rPr>
        <w:t xml:space="preserve"> и </w:t>
      </w:r>
      <w:r w:rsidR="00F7744B" w:rsidRPr="00CA3510">
        <w:rPr>
          <w:rFonts w:ascii="Times New Roman" w:hAnsi="Times New Roman"/>
          <w:sz w:val="28"/>
          <w:szCs w:val="28"/>
        </w:rPr>
        <w:t>(или) иные</w:t>
      </w:r>
      <w:r w:rsidRPr="00CA3510">
        <w:rPr>
          <w:rFonts w:ascii="Times New Roman" w:hAnsi="Times New Roman"/>
          <w:sz w:val="28"/>
          <w:szCs w:val="28"/>
        </w:rPr>
        <w:t xml:space="preserve"> законны</w:t>
      </w:r>
      <w:r w:rsidR="00F7744B" w:rsidRPr="00CA3510">
        <w:rPr>
          <w:rFonts w:ascii="Times New Roman" w:hAnsi="Times New Roman"/>
          <w:sz w:val="28"/>
          <w:szCs w:val="28"/>
        </w:rPr>
        <w:t>е</w:t>
      </w:r>
      <w:r w:rsidRPr="00CA3510">
        <w:rPr>
          <w:rFonts w:ascii="Times New Roman" w:hAnsi="Times New Roman"/>
          <w:sz w:val="28"/>
          <w:szCs w:val="28"/>
        </w:rPr>
        <w:t xml:space="preserve"> владельц</w:t>
      </w:r>
      <w:r w:rsidR="00F7744B" w:rsidRPr="00CA3510">
        <w:rPr>
          <w:rFonts w:ascii="Times New Roman" w:hAnsi="Times New Roman"/>
          <w:sz w:val="28"/>
          <w:szCs w:val="28"/>
        </w:rPr>
        <w:t>ы</w:t>
      </w:r>
      <w:r w:rsidRPr="00CA3510">
        <w:rPr>
          <w:rFonts w:ascii="Times New Roman" w:hAnsi="Times New Roman"/>
          <w:sz w:val="28"/>
          <w:szCs w:val="28"/>
        </w:rPr>
        <w:t xml:space="preserve"> </w:t>
      </w:r>
      <w:r w:rsidR="00CA6E92" w:rsidRPr="00CA3510">
        <w:rPr>
          <w:rFonts w:ascii="Times New Roman" w:hAnsi="Times New Roman"/>
          <w:sz w:val="28"/>
          <w:szCs w:val="28"/>
        </w:rPr>
        <w:t>зданий, строений, сооружений, земельных участков, нестационарных объектов либо уполномоченные ими лица.</w:t>
      </w:r>
    </w:p>
    <w:p w:rsidR="00F76E1D" w:rsidRPr="00CA3510" w:rsidRDefault="00F7744B" w:rsidP="00287CED">
      <w:pPr>
        <w:pStyle w:val="a3"/>
        <w:ind w:firstLine="709"/>
        <w:jc w:val="both"/>
        <w:rPr>
          <w:rFonts w:ascii="Times New Roman" w:hAnsi="Times New Roman"/>
          <w:sz w:val="28"/>
          <w:szCs w:val="28"/>
        </w:rPr>
      </w:pPr>
      <w:r w:rsidRPr="00CA3510">
        <w:rPr>
          <w:rFonts w:ascii="Times New Roman" w:hAnsi="Times New Roman"/>
          <w:sz w:val="28"/>
          <w:szCs w:val="28"/>
        </w:rPr>
        <w:t>зданий</w:t>
      </w:r>
      <w:r w:rsidR="00CA6E92" w:rsidRPr="00CA3510">
        <w:rPr>
          <w:rFonts w:ascii="Times New Roman" w:hAnsi="Times New Roman"/>
          <w:sz w:val="28"/>
          <w:szCs w:val="28"/>
        </w:rPr>
        <w:t xml:space="preserve"> </w:t>
      </w:r>
      <w:r w:rsidRPr="00CA3510">
        <w:rPr>
          <w:rFonts w:ascii="Times New Roman" w:hAnsi="Times New Roman"/>
          <w:sz w:val="28"/>
          <w:szCs w:val="28"/>
        </w:rPr>
        <w:t xml:space="preserve">, строений, сооружений, </w:t>
      </w:r>
      <w:r w:rsidR="00F76E1D" w:rsidRPr="00CA3510">
        <w:rPr>
          <w:rFonts w:ascii="Times New Roman" w:hAnsi="Times New Roman"/>
          <w:sz w:val="28"/>
          <w:szCs w:val="28"/>
        </w:rPr>
        <w:t>помещений</w:t>
      </w:r>
      <w:r w:rsidRPr="00CA3510">
        <w:rPr>
          <w:rFonts w:ascii="Times New Roman" w:hAnsi="Times New Roman"/>
          <w:sz w:val="28"/>
          <w:szCs w:val="28"/>
        </w:rPr>
        <w:t xml:space="preserve"> и земельных участков</w:t>
      </w:r>
      <w:r w:rsidR="00F76E1D"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4.2.1. Работы по благоустройству и содержанию прилегающих территорий в порядке, определенном настоящими Правилами, на улицах, где расположены индивидуальные жилые дома, находящимся в собственности, аренде, ином праве пользования и владения осуществляют соответствующие физические лица.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 Профилактическое обследование водосточных коллекторов и их очистка производятся организациями, у которых эти сооружения находятся в собственности или принадлежат на других законных основаниях, не реже одного раза в квартал.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Во избежание засорения водосточной сети запрещается сброс смёта и бытового мусора в водосточные коллекторы.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4.3.1. Организации и граждане должны производить: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4.3.1.1 своевременное строительство, ремонт, очистку канав, труб и дренажей, предназначенных для отвода ливневых и грунтовых вод, за исключением систем, находящихся на балансе и обслуживании предприятий, организаций;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4.3.1.2.  содержать в надлежащем порядке (очищать, окашивать) проходящие через участок водотоки,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4.4. При возникновении подтоплений, вызванных сбросом воды (откачка воды из котлованов, аварийные ситуации на трубопроводах и так далее), ответственность за их ликвидацию (в зимний период — скол и вывоз льда) возлагается на организации, допустившие нарушения.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Крышки люков колодцев, расположенных на проезжей части улиц и тротуаров, при повреждении и разрушении восстанавливаются владельцем инженерных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4.5. Содержание технических средств организации дорожного движения осуществляется собственниками или специализированными организациями в соответствии с заключенными договорами.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4.6. Содержание временных дорожных знаков, установленных на территории объектов строительства, реконструкции и ремонта, осуществляется силами организаций, производящих указанные работы.</w:t>
      </w:r>
    </w:p>
    <w:p w:rsidR="00F76E1D" w:rsidRPr="00CA3510" w:rsidRDefault="00352E00" w:rsidP="00287CED">
      <w:pPr>
        <w:pStyle w:val="a3"/>
        <w:ind w:firstLine="709"/>
        <w:jc w:val="both"/>
        <w:rPr>
          <w:rFonts w:ascii="Times New Roman" w:hAnsi="Times New Roman"/>
          <w:sz w:val="28"/>
          <w:szCs w:val="28"/>
        </w:rPr>
      </w:pPr>
      <w:r w:rsidRPr="00CA3510">
        <w:rPr>
          <w:rFonts w:ascii="Times New Roman" w:hAnsi="Times New Roman"/>
          <w:sz w:val="28"/>
          <w:szCs w:val="28"/>
        </w:rPr>
        <w:t>4.7. Уборка территорий</w:t>
      </w:r>
      <w:r w:rsidR="00F76E1D" w:rsidRPr="00CA3510">
        <w:rPr>
          <w:rFonts w:ascii="Times New Roman" w:hAnsi="Times New Roman"/>
          <w:sz w:val="28"/>
          <w:szCs w:val="28"/>
        </w:rPr>
        <w:t xml:space="preserve"> </w:t>
      </w:r>
      <w:r w:rsidRPr="00CA3510">
        <w:rPr>
          <w:rFonts w:ascii="Times New Roman" w:hAnsi="Times New Roman"/>
          <w:bCs/>
          <w:sz w:val="28"/>
          <w:szCs w:val="28"/>
        </w:rPr>
        <w:t>населенных пунктов на территории округа</w:t>
      </w:r>
      <w:r w:rsidR="00F76E1D" w:rsidRPr="00CA3510">
        <w:rPr>
          <w:rFonts w:ascii="Times New Roman" w:hAnsi="Times New Roman"/>
          <w:sz w:val="28"/>
          <w:szCs w:val="28"/>
        </w:rPr>
        <w:t xml:space="preserve"> производится в утренние часы. Работы по уборке дорог и тротуаров должны быть выполнены </w:t>
      </w:r>
      <w:r w:rsidR="00F76E1D" w:rsidRPr="00CA3510">
        <w:rPr>
          <w:rFonts w:ascii="Times New Roman" w:hAnsi="Times New Roman"/>
          <w:i/>
          <w:iCs/>
          <w:sz w:val="28"/>
          <w:szCs w:val="28"/>
        </w:rPr>
        <w:t>до 8 часов утра</w:t>
      </w:r>
      <w:r w:rsidR="00F76E1D" w:rsidRPr="00CA3510">
        <w:rPr>
          <w:rFonts w:ascii="Times New Roman" w:hAnsi="Times New Roman"/>
          <w:sz w:val="28"/>
          <w:szCs w:val="28"/>
        </w:rPr>
        <w:t>. При экстремальных погодных явлениях (ливень, снегопад, гололёд и так далее) режим уборочных работ устанавливается круглосуточный.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При уборке </w:t>
      </w:r>
      <w:r w:rsidR="00352E00" w:rsidRPr="00CA3510">
        <w:rPr>
          <w:rFonts w:ascii="Times New Roman" w:hAnsi="Times New Roman"/>
          <w:sz w:val="28"/>
          <w:szCs w:val="28"/>
        </w:rPr>
        <w:t xml:space="preserve">территорий </w:t>
      </w:r>
      <w:r w:rsidR="00352E00" w:rsidRPr="00CA3510">
        <w:rPr>
          <w:rFonts w:ascii="Times New Roman" w:hAnsi="Times New Roman"/>
          <w:bCs/>
          <w:sz w:val="28"/>
          <w:szCs w:val="28"/>
        </w:rPr>
        <w:t>населенных пунктов на территории округа</w:t>
      </w:r>
      <w:r w:rsidRPr="00CA3510">
        <w:rPr>
          <w:rFonts w:ascii="Times New Roman" w:hAnsi="Times New Roman"/>
          <w:sz w:val="28"/>
          <w:szCs w:val="28"/>
        </w:rPr>
        <w:t xml:space="preserve"> в ночное время необходимо принимать меры, предупреждающие шум.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4.8. Уборку и содержание проезжей части дорог по всей её ширине, проездов, а также набережных, мостов, путепроводов, эстакад и тоннелей производят подрядчики на основании муниципального контракта на производство данных работ или организации, отвечающие за содержание данных объектов. При выполнении данных работ запрещается перемещение мусора на проезжую часть.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4.9. Уборка и мойка остановочных павильонов общественного транспорта и прилегающих к ним территорий осуществляется их владельцами (балансодержателями).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4.10. Территории объектов благоустройства допускается убирать ручным или механизированным способом в зависимости от возможности использования того или иного способа уборки.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Уборка объектов благоустройства осуществляется механизированным способом в случае: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наличия бордюрных пандусов или местных понижений бортового камня в местах съезда и выезда уборочных машин на тротуар;</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ширины убираемых объектов благоустройства - 1,5 и более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протяженности убираемых объектов более 3 погонных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отсутствия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CA3510">
        <w:rPr>
          <w:rFonts w:ascii="Times New Roman" w:hAnsi="Times New Roman"/>
          <w:sz w:val="28"/>
          <w:szCs w:val="28"/>
        </w:rPr>
        <w:t>трудозатратной</w:t>
      </w:r>
      <w:proofErr w:type="spellEnd"/>
      <w:r w:rsidRPr="00CA3510">
        <w:rPr>
          <w:rFonts w:ascii="Times New Roman" w:hAnsi="Times New Roman"/>
          <w:sz w:val="28"/>
          <w:szCs w:val="28"/>
        </w:rPr>
        <w:t>), уборку такой территории допускается осуществлять ручным способом.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4.11. Вывоз скола асфальта при проведении дорожно-ремонтных работ производится организациями, проводящими работы: с улиц </w:t>
      </w:r>
      <w:r w:rsidRPr="00CA3510">
        <w:rPr>
          <w:rFonts w:ascii="Times New Roman" w:hAnsi="Times New Roman"/>
          <w:bCs/>
          <w:sz w:val="28"/>
          <w:szCs w:val="28"/>
        </w:rPr>
        <w:t xml:space="preserve">города </w:t>
      </w:r>
      <w:r w:rsidR="00352E00" w:rsidRPr="00CA3510">
        <w:rPr>
          <w:rFonts w:ascii="Times New Roman" w:hAnsi="Times New Roman"/>
          <w:bCs/>
          <w:sz w:val="28"/>
          <w:szCs w:val="28"/>
        </w:rPr>
        <w:t xml:space="preserve">и </w:t>
      </w:r>
      <w:r w:rsidRPr="00CA3510">
        <w:rPr>
          <w:rFonts w:ascii="Times New Roman" w:hAnsi="Times New Roman"/>
          <w:bCs/>
          <w:sz w:val="28"/>
          <w:szCs w:val="28"/>
        </w:rPr>
        <w:t>округ</w:t>
      </w:r>
      <w:r w:rsidR="00352E00"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 незамедлительно (в ходе работ), с внутриквартальных территорий - в течение суток с момента его образования для последующего вывоза и утилизации.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4.12. Спиливание и обрезку аварийных деревьев на прилегающих к земельным участками территориях, определенных в порядке с  настоящими Правилами, осуществляют физические, юридические лица и индивидуальные  предприниматели, ответственные за эксплуатацию зданий, строений, сооружений, земельных участков </w:t>
      </w:r>
      <w:r w:rsidR="00F7744B" w:rsidRPr="00CA3510">
        <w:rPr>
          <w:rFonts w:ascii="Times New Roman" w:hAnsi="Times New Roman"/>
          <w:sz w:val="28"/>
          <w:szCs w:val="28"/>
        </w:rPr>
        <w:t xml:space="preserve">и (или) иные законные владельцы зданий, строений, сооружений, помещений и земельных участков </w:t>
      </w:r>
      <w:r w:rsidR="00010E58" w:rsidRPr="00CA3510">
        <w:rPr>
          <w:rFonts w:ascii="Times New Roman" w:hAnsi="Times New Roman"/>
          <w:sz w:val="28"/>
          <w:szCs w:val="28"/>
        </w:rPr>
        <w:t xml:space="preserve">либо уполномоченные ими лица </w:t>
      </w:r>
      <w:r w:rsidRPr="00CA3510">
        <w:rPr>
          <w:rFonts w:ascii="Times New Roman" w:hAnsi="Times New Roman"/>
          <w:sz w:val="28"/>
          <w:szCs w:val="28"/>
        </w:rPr>
        <w:t xml:space="preserve">самостоятельно или путем найма специализированных организаций.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4.12.1. Спиливание и обрезку аварийных деревьев на участках домовладени</w:t>
      </w:r>
      <w:r w:rsidR="00352E00" w:rsidRPr="00CA3510">
        <w:rPr>
          <w:rFonts w:ascii="Times New Roman" w:hAnsi="Times New Roman"/>
          <w:sz w:val="28"/>
          <w:szCs w:val="28"/>
        </w:rPr>
        <w:t>й</w:t>
      </w:r>
      <w:r w:rsidRPr="00CA3510">
        <w:rPr>
          <w:rFonts w:ascii="Times New Roman" w:hAnsi="Times New Roman"/>
          <w:sz w:val="28"/>
          <w:szCs w:val="28"/>
        </w:rPr>
        <w:t>, находящихся в собственности, аренде, ином праве пользования, владении физических, юридических лиц и индивидуальных предпринимателей, осуществляют соответствующие физические, юридические лица, индивидуальные предприниматели, лица, ответственные за эксплуатацию зданий, строений, сооружений, самостоятельно или путем найма специализированных организаций.</w:t>
      </w:r>
    </w:p>
    <w:p w:rsidR="00F76E1D" w:rsidRPr="00CA3510" w:rsidRDefault="00F76E1D" w:rsidP="00287CED">
      <w:pPr>
        <w:pStyle w:val="a3"/>
        <w:ind w:firstLine="708"/>
        <w:jc w:val="both"/>
        <w:rPr>
          <w:rFonts w:ascii="Times New Roman" w:hAnsi="Times New Roman"/>
          <w:sz w:val="28"/>
          <w:szCs w:val="28"/>
        </w:rPr>
      </w:pPr>
      <w:r w:rsidRPr="00CA3510">
        <w:rPr>
          <w:rFonts w:ascii="Times New Roman" w:hAnsi="Times New Roman"/>
          <w:sz w:val="28"/>
          <w:szCs w:val="28"/>
        </w:rPr>
        <w:t>4.12.2. Все виды работ по спиливанию и санитарн</w:t>
      </w:r>
      <w:r w:rsidR="00352E00" w:rsidRPr="00CA3510">
        <w:rPr>
          <w:rFonts w:ascii="Times New Roman" w:hAnsi="Times New Roman"/>
          <w:sz w:val="28"/>
          <w:szCs w:val="28"/>
        </w:rPr>
        <w:t>ой</w:t>
      </w:r>
      <w:r w:rsidRPr="00CA3510">
        <w:rPr>
          <w:rFonts w:ascii="Times New Roman" w:hAnsi="Times New Roman"/>
          <w:sz w:val="28"/>
          <w:szCs w:val="28"/>
        </w:rPr>
        <w:t xml:space="preserve"> обрезке зеленых насаждений производятся по согласованию с Администрацией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4.12.3. Санитарную обрезку зеленых насаждений в охранной зоне магистральных надземных сетей инженерных коммуникаций производят балансодержатели этих сетей либо обслуживающие сети предприятия, организации с обязательным немедленным вывозом обрезанного материала.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4.12.4. Спиленные деревья вывозятся организациями, производящими работы по удалению сухостойных, аварийных, потерявших декоративную ценность деревьев, и обрезке ветвей в кронах, в течение одного рабочего дня с озеленённых территорий вдоль главных магистралей и в течение суток — с иных элементов улично-дорожной сети.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Пни, оставшиеся после вырубки сухостойных, аварийных деревьев, должны быть удалены в течение суток на главных магистралях и в течение трех суток — на иных элементах улично-дорожной сети.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Упавшие деревья должны быть удалены немедленно с проезжей части дорог, тротуаров, от </w:t>
      </w:r>
      <w:proofErr w:type="spellStart"/>
      <w:r w:rsidRPr="00CA3510">
        <w:rPr>
          <w:rFonts w:ascii="Times New Roman" w:hAnsi="Times New Roman"/>
          <w:sz w:val="28"/>
          <w:szCs w:val="28"/>
        </w:rPr>
        <w:t>токонесущих</w:t>
      </w:r>
      <w:proofErr w:type="spellEnd"/>
      <w:r w:rsidRPr="00CA3510">
        <w:rPr>
          <w:rFonts w:ascii="Times New Roman" w:hAnsi="Times New Roman"/>
          <w:sz w:val="28"/>
          <w:szCs w:val="28"/>
        </w:rPr>
        <w:t xml:space="preserve"> проводов, фасадов жилых и производственных зданий, а с других территорий — в течение 12 часов с момента обнаружения.</w:t>
      </w:r>
    </w:p>
    <w:p w:rsidR="00F76E1D" w:rsidRPr="00CA3510" w:rsidRDefault="00F76E1D" w:rsidP="00287CED">
      <w:pPr>
        <w:pStyle w:val="a3"/>
        <w:ind w:firstLine="709"/>
        <w:jc w:val="both"/>
        <w:rPr>
          <w:rFonts w:ascii="Times New Roman" w:hAnsi="Times New Roman"/>
          <w:sz w:val="28"/>
          <w:szCs w:val="28"/>
        </w:rPr>
      </w:pPr>
      <w:bookmarkStart w:id="7" w:name="_Hlk8137221"/>
      <w:r w:rsidRPr="00CA3510">
        <w:rPr>
          <w:rFonts w:ascii="Times New Roman" w:hAnsi="Times New Roman"/>
          <w:sz w:val="28"/>
          <w:szCs w:val="28"/>
        </w:rPr>
        <w:t xml:space="preserve">4.13. Собственники </w:t>
      </w:r>
      <w:bookmarkStart w:id="8" w:name="_Hlk22210955"/>
      <w:r w:rsidRPr="00CA3510">
        <w:rPr>
          <w:rFonts w:ascii="Times New Roman" w:hAnsi="Times New Roman"/>
          <w:sz w:val="28"/>
          <w:szCs w:val="28"/>
        </w:rPr>
        <w:t>и (или) иные законные владельцы зданий, строений, сооружений, земельных участков, нестационарных объекто</w:t>
      </w:r>
      <w:bookmarkEnd w:id="8"/>
      <w:r w:rsidR="000B16A6" w:rsidRPr="00CA3510">
        <w:rPr>
          <w:rFonts w:ascii="Times New Roman" w:hAnsi="Times New Roman"/>
          <w:sz w:val="28"/>
          <w:szCs w:val="28"/>
        </w:rPr>
        <w:t xml:space="preserve">в </w:t>
      </w:r>
      <w:r w:rsidR="00010E58" w:rsidRPr="00CA3510">
        <w:rPr>
          <w:rFonts w:ascii="Times New Roman" w:hAnsi="Times New Roman"/>
          <w:sz w:val="28"/>
          <w:szCs w:val="28"/>
        </w:rPr>
        <w:t xml:space="preserve">либо уполномоченные ими лица </w:t>
      </w:r>
      <w:r w:rsidRPr="00CA3510">
        <w:rPr>
          <w:rFonts w:ascii="Times New Roman" w:hAnsi="Times New Roman"/>
          <w:sz w:val="28"/>
          <w:szCs w:val="28"/>
        </w:rPr>
        <w:t>обязаны в соответствии с настоящими Правилами:</w:t>
      </w:r>
    </w:p>
    <w:p w:rsidR="007073E4"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очищать прилегающие территории от мусора и иных отходов производства и потребления, опавшей листвы, сухой травянистой растительности, вредной</w:t>
      </w:r>
      <w:r w:rsidR="007073E4" w:rsidRPr="00CA3510">
        <w:rPr>
          <w:rFonts w:ascii="Times New Roman" w:hAnsi="Times New Roman"/>
          <w:sz w:val="28"/>
          <w:szCs w:val="28"/>
        </w:rPr>
        <w:t xml:space="preserve"> и сорной</w:t>
      </w:r>
      <w:r w:rsidRPr="00CA3510">
        <w:rPr>
          <w:rFonts w:ascii="Times New Roman" w:hAnsi="Times New Roman"/>
          <w:sz w:val="28"/>
          <w:szCs w:val="28"/>
        </w:rPr>
        <w:t xml:space="preserve"> растительности, коры деревьев, порубочных остатков деревьев и кустарников</w:t>
      </w:r>
      <w:bookmarkStart w:id="9" w:name="_Hlk14965574"/>
      <w:r w:rsidR="007073E4" w:rsidRPr="00CA3510">
        <w:rPr>
          <w:rFonts w:ascii="Times New Roman" w:hAnsi="Times New Roman"/>
          <w:sz w:val="28"/>
          <w:szCs w:val="28"/>
        </w:rPr>
        <w:t>.</w:t>
      </w:r>
      <w:r w:rsidRPr="00CA3510">
        <w:rPr>
          <w:rFonts w:ascii="Times New Roman" w:hAnsi="Times New Roman"/>
          <w:sz w:val="28"/>
          <w:szCs w:val="28"/>
        </w:rPr>
        <w:t xml:space="preserve"> </w:t>
      </w:r>
    </w:p>
    <w:p w:rsidR="00F76E1D" w:rsidRPr="00CA3510" w:rsidRDefault="007073E4" w:rsidP="00287CED">
      <w:pPr>
        <w:pStyle w:val="a3"/>
        <w:ind w:firstLine="709"/>
        <w:jc w:val="both"/>
        <w:rPr>
          <w:rFonts w:ascii="Times New Roman" w:hAnsi="Times New Roman"/>
          <w:sz w:val="28"/>
          <w:szCs w:val="28"/>
        </w:rPr>
      </w:pPr>
      <w:r w:rsidRPr="00CA3510">
        <w:rPr>
          <w:rFonts w:ascii="Times New Roman" w:hAnsi="Times New Roman"/>
          <w:sz w:val="28"/>
          <w:szCs w:val="28"/>
        </w:rPr>
        <w:t>О</w:t>
      </w:r>
      <w:r w:rsidR="00F76E1D" w:rsidRPr="00CA3510">
        <w:rPr>
          <w:rFonts w:ascii="Times New Roman" w:hAnsi="Times New Roman"/>
          <w:sz w:val="28"/>
          <w:szCs w:val="28"/>
        </w:rPr>
        <w:t xml:space="preserve">чистка должна производиться в течение пяти дней с момента образования мусора и отходов или момента установления факта складирования </w:t>
      </w:r>
      <w:r w:rsidRPr="00CA3510">
        <w:rPr>
          <w:rFonts w:ascii="Times New Roman" w:hAnsi="Times New Roman"/>
          <w:sz w:val="28"/>
          <w:szCs w:val="28"/>
        </w:rPr>
        <w:t>вышеуказанного мусора и отходов.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своевременно выполнять мероприятия по борьбе с сорными и карантинными травами, вредителями зеленых насаждений (покос, иные сезонные работы);</w:t>
      </w:r>
    </w:p>
    <w:bookmarkEnd w:id="9"/>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очищать прилегающие территории, за исключением цветников и газонов, от снега и наледи для обеспечения свободного и безопасного прохода граждан;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обрабатывать прилегающие территории противогололедными реагентами;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осуществлять покос травы и обрезку поросли.</w:t>
      </w:r>
      <w:r w:rsidRPr="00CA3510">
        <w:rPr>
          <w:rFonts w:ascii="Times New Roman" w:eastAsia="Calibri" w:hAnsi="Times New Roman"/>
          <w:sz w:val="28"/>
          <w:szCs w:val="28"/>
        </w:rPr>
        <w:t xml:space="preserve"> </w:t>
      </w:r>
      <w:r w:rsidRPr="00CA3510">
        <w:rPr>
          <w:rFonts w:ascii="Times New Roman" w:hAnsi="Times New Roman"/>
          <w:sz w:val="28"/>
          <w:szCs w:val="28"/>
        </w:rPr>
        <w:t>Высота травы не должна превышать 15 сантиметров от поверхности земли;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устанавливать, ремонтировать, окрашивать урны, а также очищать урны по мере их заполнения, но не реже 1 раза в сутки;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7) при производстве строительных и ремонтно-восстановительных работ производить своевременную уборку зоны работ и прилегающей территории, </w:t>
      </w:r>
      <w:r w:rsidR="007073E4" w:rsidRPr="00CA3510">
        <w:rPr>
          <w:rFonts w:ascii="Times New Roman" w:hAnsi="Times New Roman"/>
          <w:sz w:val="28"/>
          <w:szCs w:val="28"/>
        </w:rPr>
        <w:t xml:space="preserve">осуществлять </w:t>
      </w:r>
      <w:r w:rsidRPr="00CA3510">
        <w:rPr>
          <w:rFonts w:ascii="Times New Roman" w:hAnsi="Times New Roman"/>
          <w:sz w:val="28"/>
          <w:szCs w:val="28"/>
        </w:rPr>
        <w:t>восстановление нарушенных элементов благоустройства (газоны, асфальтобетонные покрытия, дороги, тротуары, бордюрные камни, малые формы и т.п.).</w:t>
      </w:r>
    </w:p>
    <w:p w:rsidR="00F76E1D" w:rsidRPr="00CA3510" w:rsidRDefault="00F76E1D" w:rsidP="00287CED">
      <w:pPr>
        <w:pStyle w:val="ConsPlusNormal"/>
        <w:ind w:firstLine="709"/>
        <w:jc w:val="both"/>
        <w:rPr>
          <w:szCs w:val="28"/>
        </w:rPr>
      </w:pPr>
      <w:r w:rsidRPr="00CA3510">
        <w:rPr>
          <w:szCs w:val="28"/>
        </w:rPr>
        <w:t>При необходимости производить складирование строительных материалов, конструкций и оборудования только при наличии согласования с Администрацией муниципального образования «Починковский муниципальный округ» Смоленской области;</w:t>
      </w:r>
    </w:p>
    <w:p w:rsidR="00F76E1D" w:rsidRPr="00CA3510" w:rsidRDefault="00F76E1D" w:rsidP="00287CED">
      <w:pPr>
        <w:pStyle w:val="ConsPlusNormal"/>
        <w:ind w:firstLine="709"/>
        <w:jc w:val="both"/>
        <w:rPr>
          <w:szCs w:val="28"/>
        </w:rPr>
      </w:pPr>
      <w:r w:rsidRPr="00CA3510">
        <w:rPr>
          <w:szCs w:val="28"/>
        </w:rPr>
        <w:t>8) обеспечивать проведение дератизационных и дезинсекционных мероприятий на территории;</w:t>
      </w:r>
    </w:p>
    <w:p w:rsidR="00F76E1D" w:rsidRPr="00CA3510" w:rsidRDefault="00F76E1D" w:rsidP="00287CED">
      <w:pPr>
        <w:pStyle w:val="ConsPlusNormal"/>
        <w:ind w:firstLine="709"/>
        <w:jc w:val="both"/>
        <w:rPr>
          <w:szCs w:val="28"/>
        </w:rPr>
      </w:pPr>
      <w:r w:rsidRPr="00CA3510">
        <w:rPr>
          <w:szCs w:val="28"/>
        </w:rPr>
        <w:t xml:space="preserve">9) не допускать складирование и хранение строительных материалов, дров и т.д. вне дворовой территории индивидуальных жилых домов. </w:t>
      </w:r>
    </w:p>
    <w:p w:rsidR="007073E4" w:rsidRPr="00CA3510" w:rsidRDefault="007073E4" w:rsidP="00287CED">
      <w:pPr>
        <w:pStyle w:val="ConsPlusNormal"/>
        <w:ind w:firstLine="709"/>
        <w:jc w:val="both"/>
        <w:rPr>
          <w:szCs w:val="28"/>
        </w:rPr>
      </w:pPr>
      <w:r w:rsidRPr="00CA3510">
        <w:rPr>
          <w:szCs w:val="28"/>
        </w:rPr>
        <w:t>При необходимости допускается  производить складирование  строительных материалов, дров и т.д. вне дворовой территории только при наличии согласования с Администрацией муниципального образования «Починковский муниципальный округ» Смоленской области.</w:t>
      </w:r>
    </w:p>
    <w:bookmarkEnd w:id="7"/>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вывозить и выгружать бытовой, строительный мусор и грунт, промышленные отходы и сточные воды из выгребных ям в места, не отведенные для этой цели </w:t>
      </w:r>
      <w:r w:rsidRPr="00CA3510">
        <w:rPr>
          <w:rFonts w:ascii="Times New Roman" w:hAnsi="Times New Roman"/>
          <w:color w:val="000000" w:themeColor="text1"/>
          <w:sz w:val="28"/>
          <w:szCs w:val="28"/>
        </w:rPr>
        <w:t xml:space="preserve">Администрацией муниципального образования «Починковский муниципальный округ» Смоленской области </w:t>
      </w:r>
      <w:r w:rsidRPr="00CA3510">
        <w:rPr>
          <w:rFonts w:ascii="Times New Roman" w:hAnsi="Times New Roman"/>
          <w:sz w:val="28"/>
          <w:szCs w:val="28"/>
        </w:rPr>
        <w:t>и не согласованные с органами санитарно-эпидемиологического надзора и органом по охране окружающей среды;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сброс мусора, иных отходов вне специально отведенных для этого мест (контейнеров и урн), в том числе сброс гражданами на территории муниципального образования Починковский муниципальный округ» Смоленской области в общественных местах мелких отходов (оберток, тары, упаковок, шелухи, окурков и т.п.), выставлять тару с мусором и пищевыми отходами на улицы;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сбрасывать в водоемы бытовые, производственные отходы и загрязнять воду и прилегающую к водоему территорию;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сметать мусор на проезжую часть улиц, в ливне-приемники ливневой канализации;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складировать около торговых точек тару, запасы товаров. Складирование должно быть ликвидировано в течение одних суток с момента обнаружения.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ограждать строительные площадки с уменьшением пешеходных дорожек (тротуаров);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повреждать или вырубать зеленые насаждения на землях или земельных участках, находящихся в муниципальной собственности;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 захламлять придомовые, дворовые территории общего пользования металлическим ломом, строительным, бытовым мусором и другими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самовольно изменять устройства водопропускных сооружений и водосборных каналов, а также загромождать данные сооружения всеми видами отходов, землей и строительными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 размещать транспортные средства на газоне или иной озеленённой или рекреационной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 воспрепятствовать проведению работ по ручной или механизированной уборке территории, по очистке кровель зданий от снега, наледи и (или) удалению сосулек, а также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 путем размещения транспортных средств на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территориях и внутриквартальных проездах без учета информации (объявлений, предупреждений) уполномоченного органа и (или) специализированной организации о сроках проведения работ по ручной или механизированной уборке территории,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мусоросборниках или на специально отведённых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 складировать и выбрасывать отходы содержания животных и птиц на улицу, проезжую часть, возле дворов, за исключением специально отведенных для этих целей мест. Складирование должно быть ликвидировано в течение одних суток с момента обнаружения;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14)  выпас сельскохозяйственных животных и птиц на территориях общего пользования </w:t>
      </w:r>
      <w:r w:rsidRPr="00CA3510">
        <w:rPr>
          <w:rFonts w:ascii="Times New Roman" w:hAnsi="Times New Roman"/>
          <w:bCs/>
          <w:sz w:val="28"/>
          <w:szCs w:val="28"/>
        </w:rPr>
        <w:t xml:space="preserve">города </w:t>
      </w:r>
      <w:r w:rsidR="00EA0601" w:rsidRPr="00CA3510">
        <w:rPr>
          <w:rFonts w:ascii="Times New Roman" w:hAnsi="Times New Roman"/>
          <w:bCs/>
          <w:sz w:val="28"/>
          <w:szCs w:val="28"/>
        </w:rPr>
        <w:t xml:space="preserve">и </w:t>
      </w:r>
      <w:r w:rsidRPr="00CA3510">
        <w:rPr>
          <w:rFonts w:ascii="Times New Roman" w:hAnsi="Times New Roman"/>
          <w:bCs/>
          <w:sz w:val="28"/>
          <w:szCs w:val="28"/>
        </w:rPr>
        <w:t>округ</w:t>
      </w:r>
      <w:r w:rsidR="00EA0601" w:rsidRPr="00CA3510">
        <w:rPr>
          <w:rFonts w:ascii="Times New Roman" w:hAnsi="Times New Roman"/>
          <w:bCs/>
          <w:sz w:val="28"/>
          <w:szCs w:val="28"/>
        </w:rPr>
        <w:t>а</w:t>
      </w:r>
      <w:r w:rsidRPr="00CA3510">
        <w:rPr>
          <w:rFonts w:ascii="Times New Roman" w:hAnsi="Times New Roman"/>
          <w:sz w:val="28"/>
          <w:szCs w:val="28"/>
        </w:rPr>
        <w:t>, в границах полосы отвода автомобильной дороги, а также оставление их без присмотра или без привязи при осуществлении прогона и выпаса;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15)  выгул домашних животных вне мест, установленных уполномоченным органом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 устройство выгребных ям за границей земельного участка частного домовладения (на земельных участках общего пользования, занятых улицами, проездами, тротуарами, автомобильными дорогами и на участках проложенных коммуникаций) за исключением случаев, не противоречащих законодательству;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 складировать строительные материалы, мусор на территории общего 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 уничтожать или повреждать специальные знаки, надписи, содержащие информацию, необходимую для эксплуатации инженерных сооружений;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 загрязнять территории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20) стоянка разукомплектованных автотранспортных средств вне специально отведенных мест;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21) мойка транспортных средств, слив горюче-смазочных материалов, а также производство ремонта транспортных средств в непредусмотренных для этих целей местах;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22) сжигать горючие отходы, предметы и материалы, в том числе опавшую листву, ветки, разводить костры. </w:t>
      </w:r>
    </w:p>
    <w:p w:rsidR="00EA0601" w:rsidRPr="00CA3510" w:rsidRDefault="00EA0601"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 xml:space="preserve">23) </w:t>
      </w:r>
      <w:r w:rsidRPr="00CA3510">
        <w:rPr>
          <w:rFonts w:ascii="Times New Roman" w:hAnsi="Times New Roman" w:cs="Times New Roman"/>
          <w:color w:val="000000" w:themeColor="text1"/>
          <w:sz w:val="28"/>
          <w:szCs w:val="28"/>
        </w:rPr>
        <w:t>допускать собак и других домашних животных в водоемы в местах, отведенных для массового купания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4.14.1. Нарушения, указанные в подпунктах 1-3 пункта 4.14 должны быть устранены в течение 7 дней с момента их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4.14.2. Нарушения, указанные в подпунктах 9-11 пункта 4.14. должны быть устранены в течение 15 дней с момента их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4.14.3. Нарушение, указанное в подпункте 17 пункта 4.14 должно быть устранено в течение 15 дней с момента установления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4.15.  Газон формируется вне проезжей части путем создания и поддержания естественного или искусственного травяного покрова в состоянии, соответствующем требованиям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4.16. Складирование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на основании разрешений уполномоченного органа в соответствии с требованиями Земельного кодекса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случаях, неурегулированных Земельным кодексом Российской Федерации, допускается складирование собственниками и (или) иными законными владельцами зданий, строений, сооружений, нестационарных объектов, земельных участков строительных и иных материалов, техники для обеспечения строительства, реконструкции на землях или земельных участках, находящихся в муниципальной собственности, без предоставления земельных участков и установления сервитутов при условии соблюдения следующих требований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укрытие песка, щебня, других сыпучих материалов нетканым материалом, брезентом во избежание воздействия атмосферных осадков, ветра и последующего перемешивания с почвой, распространения за пределы места складирования;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складирование строительных материалов, техники способом, исключающим возможность их падения, опрокидывания, разваливания;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складирование строительных материалов, техники не должно создавать препятствия для движения пешеходов, транспортных средств и других угроз безопасности дорожного движения;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складирование строительных материалов, техники не должно не нарушать требования противопожарной безопасности;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складирование строительных материалов, техники запрещено на территориях, непосредственно занятых линейными объектами связи, газоснабжения, водоснабжения, теплоснабжения, электроснабжения.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4.17. В населенных пунктах округ</w:t>
      </w:r>
      <w:r w:rsidR="001D6C04" w:rsidRPr="00CA3510">
        <w:rPr>
          <w:rFonts w:ascii="Times New Roman" w:hAnsi="Times New Roman"/>
          <w:bCs/>
          <w:sz w:val="28"/>
          <w:szCs w:val="28"/>
        </w:rPr>
        <w:t>а</w:t>
      </w:r>
      <w:r w:rsidRPr="00CA3510">
        <w:rPr>
          <w:rFonts w:ascii="Times New Roman" w:hAnsi="Times New Roman"/>
          <w:bCs/>
          <w:sz w:val="28"/>
          <w:szCs w:val="28"/>
        </w:rPr>
        <w:t xml:space="preserve">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4.18. Расстояние от выгребов и дворовых уборных с </w:t>
      </w:r>
      <w:proofErr w:type="spellStart"/>
      <w:r w:rsidRPr="00CA3510">
        <w:rPr>
          <w:rFonts w:ascii="Times New Roman" w:hAnsi="Times New Roman"/>
          <w:bCs/>
          <w:sz w:val="28"/>
          <w:szCs w:val="28"/>
        </w:rPr>
        <w:t>помойницами</w:t>
      </w:r>
      <w:proofErr w:type="spellEnd"/>
      <w:r w:rsidRPr="00CA3510">
        <w:rPr>
          <w:rFonts w:ascii="Times New Roman" w:hAnsi="Times New Roman"/>
          <w:bCs/>
          <w:sz w:val="28"/>
          <w:szCs w:val="28"/>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4.19. Территориальные комитеты Администрации муниципального образования "Починковский муниципальный округ» Смоленской области, юридические лица и граждане, в том числе индивидуальные предприниматели (далее - хозяйствующие субъекты), эксплуатирующие выгребы, дворовые уборные и </w:t>
      </w:r>
      <w:proofErr w:type="spellStart"/>
      <w:r w:rsidRPr="00CA3510">
        <w:rPr>
          <w:rFonts w:ascii="Times New Roman" w:hAnsi="Times New Roman"/>
          <w:bCs/>
          <w:sz w:val="28"/>
          <w:szCs w:val="28"/>
        </w:rPr>
        <w:t>помойницы</w:t>
      </w:r>
      <w:proofErr w:type="spellEnd"/>
      <w:r w:rsidRPr="00CA3510">
        <w:rPr>
          <w:rFonts w:ascii="Times New Roman" w:hAnsi="Times New Roman"/>
          <w:bCs/>
          <w:sz w:val="28"/>
          <w:szCs w:val="28"/>
        </w:rPr>
        <w:t>, должны обеспечивать их дезинфекцию и ремонт.</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4.20. Выгреб и </w:t>
      </w:r>
      <w:proofErr w:type="spellStart"/>
      <w:r w:rsidRPr="00CA3510">
        <w:rPr>
          <w:rFonts w:ascii="Times New Roman" w:hAnsi="Times New Roman"/>
          <w:bCs/>
          <w:sz w:val="28"/>
          <w:szCs w:val="28"/>
        </w:rPr>
        <w:t>помойницы</w:t>
      </w:r>
      <w:proofErr w:type="spellEnd"/>
      <w:r w:rsidRPr="00CA3510">
        <w:rPr>
          <w:rFonts w:ascii="Times New Roman" w:hAnsi="Times New Roman"/>
          <w:bCs/>
          <w:sz w:val="28"/>
          <w:szCs w:val="28"/>
        </w:rPr>
        <w:t xml:space="preserve"> должны иметь подземную водонепроницаемую емкостную часть для накопления ЖБО. Объем выгребов и </w:t>
      </w:r>
      <w:proofErr w:type="spellStart"/>
      <w:r w:rsidRPr="00CA3510">
        <w:rPr>
          <w:rFonts w:ascii="Times New Roman" w:hAnsi="Times New Roman"/>
          <w:bCs/>
          <w:sz w:val="28"/>
          <w:szCs w:val="28"/>
        </w:rPr>
        <w:t>помойниц</w:t>
      </w:r>
      <w:proofErr w:type="spellEnd"/>
      <w:r w:rsidRPr="00CA3510">
        <w:rPr>
          <w:rFonts w:ascii="Times New Roman" w:hAnsi="Times New Roman"/>
          <w:bCs/>
          <w:sz w:val="28"/>
          <w:szCs w:val="28"/>
        </w:rPr>
        <w:t xml:space="preserve"> определяется их владельцами с учетом количества образующихся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4.21.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4.22. Удаление ЖБО должно проводиться хозяйствующими субъектами, осуществляющими деятельность по сбору и транспортированию ЖБО, в период с 7 до 22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4.23. Объекты, предназначенные для приема и (или) очистки ЖБО, должны соответствовать требованиям Федерального закона от 07.12.2011 </w:t>
      </w:r>
      <w:r w:rsidRPr="00CA3510">
        <w:rPr>
          <w:rFonts w:ascii="Times New Roman" w:hAnsi="Times New Roman"/>
          <w:bCs/>
          <w:sz w:val="28"/>
          <w:szCs w:val="28"/>
        </w:rPr>
        <w:br/>
        <w:t>№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вывоз ЖБО в места, не предназначенные для приема и (или) очистки ЖБО.</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4.24. </w:t>
      </w:r>
      <w:r w:rsidRPr="00CA3510">
        <w:rPr>
          <w:rFonts w:ascii="Times New Roman" w:hAnsi="Times New Roman"/>
          <w:bCs/>
          <w:sz w:val="28"/>
          <w:szCs w:val="28"/>
        </w:rPr>
        <w:t>Организация сбора, транспортирования, обработки, утилизации, обезвреживания и размещения сельскохозяйственных отходов осуществляется в соответствии</w:t>
      </w:r>
      <w:r w:rsidR="001D6C04" w:rsidRPr="00CA3510">
        <w:rPr>
          <w:rFonts w:ascii="Times New Roman" w:hAnsi="Times New Roman"/>
          <w:bCs/>
          <w:sz w:val="28"/>
          <w:szCs w:val="28"/>
        </w:rPr>
        <w:t xml:space="preserve"> </w:t>
      </w:r>
      <w:r w:rsidRPr="00CA3510">
        <w:rPr>
          <w:rFonts w:ascii="Times New Roman" w:hAnsi="Times New Roman"/>
          <w:bCs/>
          <w:sz w:val="28"/>
          <w:szCs w:val="28"/>
        </w:rPr>
        <w:t>с ветеринарным и санитарно-эпидемиологическим законодательством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Сельскохозяйственными отходами являются отходы растениеводства (включая деятельность по подготовке продукции к сбыту), отходы животноводства (включая деятельность по содержанию животных), отходы при прочих работах и услугах в сельском хозяйстве.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4.26. В зависимости от условий движения транспорта и пешеходов на территории </w:t>
      </w:r>
      <w:r w:rsidR="001D6C04" w:rsidRPr="00CA3510">
        <w:rPr>
          <w:rFonts w:ascii="Times New Roman" w:hAnsi="Times New Roman"/>
          <w:sz w:val="28"/>
          <w:szCs w:val="28"/>
        </w:rPr>
        <w:t xml:space="preserve">города и округа </w:t>
      </w:r>
      <w:r w:rsidRPr="00CA3510">
        <w:rPr>
          <w:rFonts w:ascii="Times New Roman" w:hAnsi="Times New Roman"/>
          <w:sz w:val="28"/>
          <w:szCs w:val="28"/>
        </w:rPr>
        <w:t>определяется высота уклона поверхности покрытия в целях обеспечения отвода поверхностных вод.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допускается осуществлять: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внутриквартальной закрытой сетью водостоков;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по лоткам внутриквартальных проездов до дождеприемников, установленных в пределах квартала на въездах с улицы;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по лоткам внутриквартальных проездов в лотки улиц местного значения (при площади дворовой территории менее 1 га).</w:t>
      </w:r>
    </w:p>
    <w:p w:rsidR="00F76E1D" w:rsidRPr="00CA3510" w:rsidRDefault="00F76E1D" w:rsidP="00287CED">
      <w:pPr>
        <w:pStyle w:val="a3"/>
        <w:ind w:firstLine="709"/>
        <w:jc w:val="both"/>
        <w:rPr>
          <w:rFonts w:ascii="Times New Roman" w:hAnsi="Times New Roman"/>
          <w:sz w:val="28"/>
          <w:szCs w:val="28"/>
        </w:rPr>
      </w:pPr>
      <w:proofErr w:type="spellStart"/>
      <w:r w:rsidRPr="00CA3510">
        <w:rPr>
          <w:rFonts w:ascii="Times New Roman" w:hAnsi="Times New Roman"/>
          <w:sz w:val="28"/>
          <w:szCs w:val="28"/>
        </w:rPr>
        <w:t>Дождеприемные</w:t>
      </w:r>
      <w:proofErr w:type="spellEnd"/>
      <w:r w:rsidRPr="00CA3510">
        <w:rPr>
          <w:rFonts w:ascii="Times New Roman" w:hAnsi="Times New Roman"/>
          <w:sz w:val="28"/>
          <w:szCs w:val="28"/>
        </w:rPr>
        <w:t xml:space="preserve"> колодцы могут устанавливаться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участках территорий жилой застройки, подверженных эрозии (по характеристикам уклонов и грунтов), допускается предусматривать локальный отвод поверхностных сточных вод от зданий дополнительно к общей системе водоотвода.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благоустройстве территорий, расположенных на участках холмистого рельефа, крутые склоны могут оборудоваться системой нагорных и водоотводных каналов, а на участках возможного проявления карстово-суффозионных процессов могут проводиться мероприятия по уменьшению инфильтрации воды в грунт.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4.27. 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могут выделяться с помощью тактильного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4.28. Для деревьев, расположенных в мощении, при отсутствии иных видов защиты, в том числе приствольных решеток, бордюров, скамеек, допускается предусматривать защитное приствольное покрытие, выполненное на одном уровне или выше покрытия пешеходных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могут предусматриваться защитные приствольные ограждения, высота которых определяется в зависимости от возраста, породы дерева и прочих характеристик.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4.29. При сопряжении покрытия пешеходных коммуникаций с газоном (грунтом, мягкими покрытиями) допускается предусматривать установку бортовых камней различных видов. Бортовые камни допускается устанавливать на одном уровне с пешеходными коммуникациями.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5. Особенности организации уборки территории </w:t>
      </w:r>
      <w:r w:rsidR="001D6C04" w:rsidRPr="00CA3510">
        <w:rPr>
          <w:rFonts w:ascii="Times New Roman" w:hAnsi="Times New Roman"/>
          <w:b/>
          <w:bCs/>
          <w:sz w:val="28"/>
          <w:szCs w:val="28"/>
        </w:rPr>
        <w:t>города и округа</w:t>
      </w:r>
      <w:r w:rsidRPr="00CA3510">
        <w:rPr>
          <w:rFonts w:ascii="Times New Roman" w:hAnsi="Times New Roman"/>
          <w:b/>
          <w:bCs/>
          <w:sz w:val="28"/>
          <w:szCs w:val="28"/>
        </w:rPr>
        <w:t xml:space="preserve">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5.1. Зимняя уборка проезжей части осуществляется в соответствии с настоящими Правилами и разрабатываемыми на их основе нормативно-техническими документами уполномоченного органа, определяющими технологию работ и технические средства.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При температуре воздуха ниже 0°С для очистки дорожных покрытий допускается использование хозяйствующими субъектами, отвечающими за содержание соответствующих территорий, антигололедных материалов и реагентов, разрешенных к применению в соответствии с главой II Единого перечня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и разделом 19 главы II Единых санитарно-эпидемиологических и гигиенических требований к продукции (товарам), подлежащей санитарно-эпидемиологическому надзору (контролю), утвержденных решением Комиссии Таможенного союза от 28.05.2010 № 299 «О применении санитарных мер в таможенном союзе».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5.2. Период зимней уборки устанавливается </w:t>
      </w:r>
      <w:r w:rsidRPr="00CA3510">
        <w:rPr>
          <w:rFonts w:ascii="Times New Roman" w:hAnsi="Times New Roman"/>
          <w:i/>
          <w:iCs/>
          <w:sz w:val="28"/>
          <w:szCs w:val="28"/>
        </w:rPr>
        <w:t>с 1 ноября по 15 апреля</w:t>
      </w:r>
      <w:r w:rsidRPr="00CA3510">
        <w:rPr>
          <w:rFonts w:ascii="Times New Roman" w:hAnsi="Times New Roman"/>
          <w:sz w:val="28"/>
          <w:szCs w:val="28"/>
        </w:rPr>
        <w:t>. В случае резкого изменения погодных условий (снег, мороз) сроки начала и окончания зимней уборки корректируются уполномоченным органом.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Зимняя уборка предусматривает очистку территории </w:t>
      </w:r>
      <w:r w:rsidRPr="00CA3510">
        <w:rPr>
          <w:rFonts w:ascii="Times New Roman" w:hAnsi="Times New Roman"/>
          <w:bCs/>
          <w:sz w:val="28"/>
          <w:szCs w:val="28"/>
        </w:rPr>
        <w:t xml:space="preserve">города </w:t>
      </w:r>
      <w:r w:rsidR="00FE4F48" w:rsidRPr="00CA3510">
        <w:rPr>
          <w:rFonts w:ascii="Times New Roman" w:hAnsi="Times New Roman"/>
          <w:bCs/>
          <w:sz w:val="28"/>
          <w:szCs w:val="28"/>
        </w:rPr>
        <w:t xml:space="preserve">и </w:t>
      </w:r>
      <w:r w:rsidRPr="00CA3510">
        <w:rPr>
          <w:rFonts w:ascii="Times New Roman" w:hAnsi="Times New Roman"/>
          <w:bCs/>
          <w:sz w:val="28"/>
          <w:szCs w:val="28"/>
        </w:rPr>
        <w:t>округ</w:t>
      </w:r>
      <w:r w:rsidR="00FE4F48"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от мусора и иных отходов производства и потребления, от снега и наледи, предупреждение образования и ликвидацию зимней скользкости.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5.3. Мероприятия по подготовке уборочной техники к работе в зимний период проводятся владельцами техники в срок </w:t>
      </w:r>
      <w:r w:rsidRPr="00CA3510">
        <w:rPr>
          <w:rFonts w:ascii="Times New Roman" w:hAnsi="Times New Roman"/>
          <w:i/>
          <w:iCs/>
          <w:sz w:val="28"/>
          <w:szCs w:val="28"/>
        </w:rPr>
        <w:t>до 1 октября</w:t>
      </w:r>
      <w:r w:rsidRPr="00CA3510">
        <w:rPr>
          <w:rFonts w:ascii="Times New Roman" w:hAnsi="Times New Roman"/>
          <w:sz w:val="28"/>
          <w:szCs w:val="28"/>
        </w:rPr>
        <w:t xml:space="preserve"> текущего года, к этому же сроку эксплуатирующими организациями должны быть завершены работы по подготовке мест для приёма снега.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5.4. Организации, отвечающие за уборку территории </w:t>
      </w:r>
      <w:r w:rsidRPr="00CA3510">
        <w:rPr>
          <w:rFonts w:ascii="Times New Roman" w:hAnsi="Times New Roman"/>
          <w:bCs/>
          <w:sz w:val="28"/>
          <w:szCs w:val="28"/>
        </w:rPr>
        <w:t xml:space="preserve">города </w:t>
      </w:r>
      <w:r w:rsidR="00FE4F48" w:rsidRPr="00CA3510">
        <w:rPr>
          <w:rFonts w:ascii="Times New Roman" w:hAnsi="Times New Roman"/>
          <w:bCs/>
          <w:sz w:val="28"/>
          <w:szCs w:val="28"/>
        </w:rPr>
        <w:t xml:space="preserve">и </w:t>
      </w:r>
      <w:r w:rsidRPr="00CA3510">
        <w:rPr>
          <w:rFonts w:ascii="Times New Roman" w:hAnsi="Times New Roman"/>
          <w:bCs/>
          <w:sz w:val="28"/>
          <w:szCs w:val="28"/>
        </w:rPr>
        <w:t>округ</w:t>
      </w:r>
      <w:r w:rsidR="00FE4F48"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 xml:space="preserve">(эксплуатационные и подрядные организации), в срок </w:t>
      </w:r>
      <w:r w:rsidRPr="00CA3510">
        <w:rPr>
          <w:rFonts w:ascii="Times New Roman" w:hAnsi="Times New Roman"/>
          <w:i/>
          <w:iCs/>
          <w:sz w:val="28"/>
          <w:szCs w:val="28"/>
        </w:rPr>
        <w:t>до 1 октября</w:t>
      </w:r>
      <w:r w:rsidRPr="00CA3510">
        <w:rPr>
          <w:rFonts w:ascii="Times New Roman" w:hAnsi="Times New Roman"/>
          <w:sz w:val="28"/>
          <w:szCs w:val="28"/>
        </w:rPr>
        <w:t xml:space="preserve"> должны обеспечить завоз, заготовку и складирование необходимого количества </w:t>
      </w:r>
      <w:proofErr w:type="spellStart"/>
      <w:r w:rsidRPr="00CA3510">
        <w:rPr>
          <w:rFonts w:ascii="Times New Roman" w:hAnsi="Times New Roman"/>
          <w:sz w:val="28"/>
          <w:szCs w:val="28"/>
        </w:rPr>
        <w:t>противогололёдных</w:t>
      </w:r>
      <w:proofErr w:type="spellEnd"/>
      <w:r w:rsidRPr="00CA3510">
        <w:rPr>
          <w:rFonts w:ascii="Times New Roman" w:hAnsi="Times New Roman"/>
          <w:sz w:val="28"/>
          <w:szCs w:val="28"/>
        </w:rPr>
        <w:t xml:space="preserve"> материалов.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5.5. В зимний период дорожки и малые архитектурные формы, а также пространство перед ними и с боков, подходы к ним должны быть очищены от снега и наледи.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5.6. Технология и режимы производства уборочных работ на проезжей части должны обеспечить беспрепятственное движение транспортных средств и пешеходов независимо от погодных условий.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Валы собранного снега следует размещать с учетом требований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w:t>
      </w:r>
      <w:proofErr w:type="spellStart"/>
      <w:r w:rsidRPr="00CA3510">
        <w:rPr>
          <w:rFonts w:ascii="Times New Roman" w:hAnsi="Times New Roman"/>
          <w:sz w:val="28"/>
          <w:szCs w:val="28"/>
        </w:rPr>
        <w:t>Росстандарта</w:t>
      </w:r>
      <w:proofErr w:type="spellEnd"/>
      <w:r w:rsidRPr="00CA3510">
        <w:rPr>
          <w:rFonts w:ascii="Times New Roman" w:hAnsi="Times New Roman"/>
          <w:sz w:val="28"/>
          <w:szCs w:val="28"/>
        </w:rPr>
        <w:t xml:space="preserve"> от 26.09.2017 № 1245-ст).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После прохождения снегоуборочной техники осуществляется уборка прибордюрных лотков, расчистка въездов, проездов и пешеходных переходов с обеих сторон.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5.7. В процессе уборки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выдвигать или перемещать на проезжую часть снег, счищаемый с дворовых территорий, территорий организаций, строительных площадок, торговых объектов;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применять техническую соль и жидкий хлористый кальций в качестве </w:t>
      </w:r>
      <w:proofErr w:type="spellStart"/>
      <w:r w:rsidRPr="00CA3510">
        <w:rPr>
          <w:rFonts w:ascii="Times New Roman" w:hAnsi="Times New Roman"/>
          <w:sz w:val="28"/>
          <w:szCs w:val="28"/>
        </w:rPr>
        <w:t>противогололёдного</w:t>
      </w:r>
      <w:proofErr w:type="spellEnd"/>
      <w:r w:rsidRPr="00CA3510">
        <w:rPr>
          <w:rFonts w:ascii="Times New Roman" w:hAnsi="Times New Roman"/>
          <w:sz w:val="28"/>
          <w:szCs w:val="28"/>
        </w:rPr>
        <w:t xml:space="preserve"> реагента на тротуарах, посадочных площадках остановочных павильонов общественного транспорта, в парках, скверах, дворах и прочих пешеходных и озеленённых зонах.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5.8. </w:t>
      </w:r>
      <w:bookmarkStart w:id="10" w:name="6"/>
      <w:bookmarkEnd w:id="10"/>
      <w:r w:rsidRPr="00CA3510">
        <w:rPr>
          <w:rFonts w:ascii="Times New Roman" w:hAnsi="Times New Roman"/>
          <w:sz w:val="28"/>
          <w:szCs w:val="28"/>
        </w:rPr>
        <w:t xml:space="preserve">Прилегающие территории, тротуары, проезды должны быть очищены от снега и наледи (гололеда).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Уборку и вывоз снега и льда с общественных территорий </w:t>
      </w:r>
      <w:r w:rsidR="000B70D0" w:rsidRPr="00CA3510">
        <w:rPr>
          <w:rFonts w:ascii="Times New Roman" w:hAnsi="Times New Roman"/>
          <w:sz w:val="28"/>
          <w:szCs w:val="28"/>
        </w:rPr>
        <w:t xml:space="preserve">населенных пунктов округа </w:t>
      </w:r>
      <w:r w:rsidRPr="00CA3510">
        <w:rPr>
          <w:rFonts w:ascii="Times New Roman" w:hAnsi="Times New Roman"/>
          <w:sz w:val="28"/>
          <w:szCs w:val="28"/>
        </w:rPr>
        <w:t xml:space="preserve"> следует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Посыпку пешеходных и транспортных коммуникаций антигололедными средствами следует начинать немедленно с начала снегопада или появления гололеда.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Тротуары, общественные и дворовые территории с асфальтовым покрытием следует очищать от снега и обледенелого наката под скребок и посыпать антигололедными средствами до 8 часов утра.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территории интенсивных пешеходных коммуникаций допускается применять природные антигололедные средства.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уборке придомовых территорий многоквартирных домов следует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5.9. Снег, собираемый во дворах, на внутриквартальных проездах и с учетом местных условий на отдельных улицах, допускается складировать на свободных территориях при обеспечении сохранения зеленых насаждений и отсутствии препятствий для свободного проезда транспорта и движения пешеходов.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Складирование снега на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территориях должно предусматривать отвод талых вод.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5.10. В зимний период </w:t>
      </w:r>
      <w:bookmarkStart w:id="11" w:name="_Hlk22804048"/>
      <w:r w:rsidRPr="00CA3510">
        <w:rPr>
          <w:rFonts w:ascii="Times New Roman" w:hAnsi="Times New Roman"/>
          <w:sz w:val="28"/>
          <w:szCs w:val="28"/>
        </w:rPr>
        <w:t xml:space="preserve">собственниками и (или) иными законными владельцами зданий, </w:t>
      </w:r>
      <w:bookmarkStart w:id="12" w:name="_Hlk22211020"/>
      <w:bookmarkStart w:id="13" w:name="_Hlk22211206"/>
      <w:r w:rsidRPr="00CA3510">
        <w:rPr>
          <w:rFonts w:ascii="Times New Roman" w:hAnsi="Times New Roman"/>
          <w:sz w:val="28"/>
          <w:szCs w:val="28"/>
        </w:rPr>
        <w:t>строений, сооружений, нестационарных объектов</w:t>
      </w:r>
      <w:bookmarkEnd w:id="12"/>
      <w:r w:rsidRPr="00CA3510">
        <w:rPr>
          <w:rFonts w:ascii="Times New Roman" w:hAnsi="Times New Roman"/>
          <w:sz w:val="28"/>
          <w:szCs w:val="28"/>
        </w:rPr>
        <w:t xml:space="preserve"> </w:t>
      </w:r>
      <w:bookmarkEnd w:id="13"/>
      <w:r w:rsidRPr="00CA3510">
        <w:rPr>
          <w:rFonts w:ascii="Times New Roman" w:hAnsi="Times New Roman"/>
          <w:sz w:val="28"/>
          <w:szCs w:val="28"/>
        </w:rPr>
        <w:t xml:space="preserve">либо уполномоченными ими лицами, лицом, ответственным за эксплуатацию здания, строения, сооружения  </w:t>
      </w:r>
      <w:bookmarkEnd w:id="11"/>
      <w:r w:rsidRPr="00CA3510">
        <w:rPr>
          <w:rFonts w:ascii="Times New Roman" w:hAnsi="Times New Roman"/>
          <w:sz w:val="28"/>
          <w:szCs w:val="28"/>
        </w:rPr>
        <w:t>должна быть обеспечена организация очистки их кровель от снега, наледи и сосулек.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Очистка кровель зданий, строений, сооружений, нестационарных объектов на сторонах, выходящих на пешеходные зоны, от снега, наледи и сосулек должна производиться немедленно по мере их образования с предварительной установкой ограждения опасных участков.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Крыши с наружным водоотводом необходимо периодически очищать от снега, не допуская накопления его по толщине более 30 сантиметров.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5.11. Очистка крыш зданий, строений, сооружений, нестационарных объектов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должен производиться на внутренние дворовые территории. Очистка от снега крыш и удаление сосулек производятся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 Сброшенные с кровель снег, наледь и сосульки должны вывозиться собственником или иным законным владельцем здания, строения, сооружения либо уполномоченным им лицом, лицом, ответственным за эксплуатацию здания.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Запрещается сбрасывать снег, наледь, сосульки и мусор в воронки водосточных труб.</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сбрасывании снега, наледи, сосулек с крыш должны быть приняты меры, обеспечивающие полную сохранность деревьев, кустарников, воздушных линий уличного электрического освещения, растяжек, рекламных конструкций, светофорных объектов, дорожных знаков, линий связи.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5.12. </w:t>
      </w:r>
      <w:r w:rsidRPr="00CA3510">
        <w:rPr>
          <w:rFonts w:ascii="Times New Roman" w:hAnsi="Times New Roman"/>
          <w:bCs/>
          <w:sz w:val="28"/>
          <w:szCs w:val="28"/>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CA3510">
        <w:rPr>
          <w:rFonts w:ascii="Times New Roman" w:hAnsi="Times New Roman"/>
          <w:bCs/>
          <w:sz w:val="28"/>
          <w:szCs w:val="28"/>
        </w:rPr>
        <w:t>снегоплавильные</w:t>
      </w:r>
      <w:proofErr w:type="spellEnd"/>
      <w:r w:rsidRPr="00CA3510">
        <w:rPr>
          <w:rFonts w:ascii="Times New Roman" w:hAnsi="Times New Roman"/>
          <w:bCs/>
          <w:sz w:val="28"/>
          <w:szCs w:val="28"/>
        </w:rPr>
        <w:t xml:space="preserve"> установки. Размещение и функционирование </w:t>
      </w:r>
      <w:proofErr w:type="spellStart"/>
      <w:r w:rsidRPr="00CA3510">
        <w:rPr>
          <w:rFonts w:ascii="Times New Roman" w:hAnsi="Times New Roman"/>
          <w:bCs/>
          <w:sz w:val="28"/>
          <w:szCs w:val="28"/>
        </w:rPr>
        <w:t>снегоплавильных</w:t>
      </w:r>
      <w:proofErr w:type="spellEnd"/>
      <w:r w:rsidRPr="00CA3510">
        <w:rPr>
          <w:rFonts w:ascii="Times New Roman" w:hAnsi="Times New Roman"/>
          <w:bCs/>
          <w:sz w:val="28"/>
          <w:szCs w:val="28"/>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Адреса и границы площадок, предназначенных для складирования снега, определяет Администрация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r w:rsidRPr="00CA3510">
        <w:rPr>
          <w:rFonts w:ascii="Times New Roman" w:hAnsi="Times New Roman"/>
          <w:sz w:val="28"/>
          <w:szCs w:val="28"/>
        </w:rPr>
        <w:t xml:space="preserve"> </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сбрасывать пульпу, снег в водные объекты.</w:t>
      </w:r>
    </w:p>
    <w:p w:rsidR="00F76E1D" w:rsidRPr="00CA3510" w:rsidRDefault="00F76E1D" w:rsidP="00287CED">
      <w:pPr>
        <w:pStyle w:val="a3"/>
        <w:ind w:firstLine="709"/>
        <w:jc w:val="both"/>
        <w:rPr>
          <w:rFonts w:ascii="Times New Roman" w:hAnsi="Times New Roman"/>
          <w:b/>
          <w:sz w:val="28"/>
          <w:szCs w:val="28"/>
        </w:rPr>
      </w:pPr>
      <w:bookmarkStart w:id="14" w:name="7"/>
      <w:bookmarkEnd w:id="14"/>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6. Особенности организации уборки территории города </w:t>
      </w:r>
      <w:r w:rsidR="00EC586F" w:rsidRPr="00CA3510">
        <w:rPr>
          <w:rFonts w:ascii="Times New Roman" w:hAnsi="Times New Roman"/>
          <w:b/>
          <w:bCs/>
          <w:sz w:val="28"/>
          <w:szCs w:val="28"/>
        </w:rPr>
        <w:t xml:space="preserve">и </w:t>
      </w:r>
      <w:r w:rsidRPr="00CA3510">
        <w:rPr>
          <w:rFonts w:ascii="Times New Roman" w:hAnsi="Times New Roman"/>
          <w:b/>
          <w:bCs/>
          <w:sz w:val="28"/>
          <w:szCs w:val="28"/>
        </w:rPr>
        <w:t>окру</w:t>
      </w:r>
      <w:r w:rsidR="00EC586F" w:rsidRPr="00CA3510">
        <w:rPr>
          <w:rFonts w:ascii="Times New Roman" w:hAnsi="Times New Roman"/>
          <w:b/>
          <w:bCs/>
          <w:sz w:val="28"/>
          <w:szCs w:val="28"/>
        </w:rPr>
        <w:t>га</w:t>
      </w:r>
      <w:r w:rsidRPr="00CA3510">
        <w:rPr>
          <w:rFonts w:ascii="Times New Roman" w:hAnsi="Times New Roman"/>
          <w:b/>
          <w:bCs/>
          <w:sz w:val="28"/>
          <w:szCs w:val="28"/>
        </w:rPr>
        <w:t xml:space="preserve"> в летний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6.1. Период летней уборки устанавливается </w:t>
      </w:r>
      <w:r w:rsidRPr="00CA3510">
        <w:rPr>
          <w:rFonts w:ascii="Times New Roman" w:hAnsi="Times New Roman"/>
          <w:i/>
          <w:iCs/>
          <w:sz w:val="28"/>
          <w:szCs w:val="28"/>
        </w:rPr>
        <w:t>с 16 апреля по 31 октября</w:t>
      </w:r>
      <w:r w:rsidRPr="00CA3510">
        <w:rPr>
          <w:rFonts w:ascii="Times New Roman" w:hAnsi="Times New Roman"/>
          <w:sz w:val="28"/>
          <w:szCs w:val="28"/>
        </w:rPr>
        <w:t xml:space="preserve">. В случае резкого изменения погодных условий по решению уполномоченного органа сроки проведения летней уборки могут изменяться. Мероприятия по подготовке уборочной техники к работе в летний период проводятся </w:t>
      </w:r>
      <w:r w:rsidRPr="00CA3510">
        <w:rPr>
          <w:rFonts w:ascii="Times New Roman" w:hAnsi="Times New Roman"/>
          <w:i/>
          <w:iCs/>
          <w:sz w:val="28"/>
          <w:szCs w:val="28"/>
        </w:rPr>
        <w:t>до 1 апреля</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Летняя уборка территории </w:t>
      </w:r>
      <w:r w:rsidR="00EC586F" w:rsidRPr="00CA3510">
        <w:rPr>
          <w:rFonts w:ascii="Times New Roman" w:hAnsi="Times New Roman"/>
          <w:sz w:val="28"/>
          <w:szCs w:val="28"/>
        </w:rPr>
        <w:t xml:space="preserve">населенных пунктов округа </w:t>
      </w:r>
      <w:r w:rsidRPr="00CA3510">
        <w:rPr>
          <w:rFonts w:ascii="Times New Roman" w:hAnsi="Times New Roman"/>
          <w:sz w:val="28"/>
          <w:szCs w:val="28"/>
        </w:rPr>
        <w:t xml:space="preserve">предусматривает очистку от мусора и иных отходов производства и потребления, опавшей листвы, сухой травянистой растительности, вредной </w:t>
      </w:r>
      <w:r w:rsidR="00B14631" w:rsidRPr="00CA3510">
        <w:rPr>
          <w:rFonts w:ascii="Times New Roman" w:hAnsi="Times New Roman"/>
          <w:sz w:val="28"/>
          <w:szCs w:val="28"/>
        </w:rPr>
        <w:t xml:space="preserve">и сорной </w:t>
      </w:r>
      <w:r w:rsidRPr="00CA3510">
        <w:rPr>
          <w:rFonts w:ascii="Times New Roman" w:hAnsi="Times New Roman"/>
          <w:sz w:val="28"/>
          <w:szCs w:val="28"/>
        </w:rPr>
        <w:t>растительности, коры деревьев, порубочных остатков деревьев и кустарников, покос травы при превышении растительностью 15 сантиметров от поверхности земли, обрезку поросли, а также установку, ремонт, окраску урн и их очистку по мере заполнения, но не реже 1 раза в сутки.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sz w:val="28"/>
          <w:szCs w:val="28"/>
        </w:rPr>
        <w:t xml:space="preserve">6.2. </w:t>
      </w:r>
      <w:r w:rsidRPr="00CA3510">
        <w:rPr>
          <w:rFonts w:ascii="Times New Roman" w:hAnsi="Times New Roman"/>
          <w:bCs/>
          <w:sz w:val="28"/>
          <w:szCs w:val="28"/>
        </w:rPr>
        <w:t>При температуре воздуха более плюс 10°С на проезжей части улиц и площадей с водонепроницаемым покрытием, а также на пешеходных тротуарах хозяйствующими субъектами, отвечающими за содержание соответствующих территорий, должны производиться полив и подметание.</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заправлять автомобили для полива и подметания технической водой и водой из открытых водоемов.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6.3. В период листопада сгребание и вывоз опавшей листвы на газонах производятся вдоль элементов улично-дорожной сети и на дворовых территориях. Сгребание листвы к комлевой части деревьев и кустарников запрещается.</w:t>
      </w:r>
      <w:bookmarkStart w:id="15" w:name="8"/>
      <w:bookmarkEnd w:id="15"/>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6.4. Проезжая часть должна быть полностью очищена от всякого вида загрязнений.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6.5. Тротуары и расположенные на них остановочные павильоны общественного транспорта, обочины дорог должны быть полностью очищены от грунтово-песчаных наносов и мусора.</w:t>
      </w:r>
      <w:bookmarkStart w:id="16" w:name="9"/>
      <w:bookmarkEnd w:id="16"/>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6.6. Подметание дворовых территорий, </w:t>
      </w:r>
      <w:proofErr w:type="spellStart"/>
      <w:r w:rsidRPr="00CA3510">
        <w:rPr>
          <w:rFonts w:ascii="Times New Roman" w:hAnsi="Times New Roman"/>
          <w:sz w:val="28"/>
          <w:szCs w:val="28"/>
        </w:rPr>
        <w:t>внутридворовых</w:t>
      </w:r>
      <w:proofErr w:type="spellEnd"/>
      <w:r w:rsidRPr="00CA3510">
        <w:rPr>
          <w:rFonts w:ascii="Times New Roman" w:hAnsi="Times New Roman"/>
          <w:sz w:val="28"/>
          <w:szCs w:val="28"/>
        </w:rPr>
        <w:t xml:space="preserve"> проездов и тротуаров осуществляется механизированным способом или вручную.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w:t>
      </w:r>
      <w:r w:rsidRPr="00CA3510">
        <w:rPr>
          <w:rFonts w:ascii="Times New Roman" w:hAnsi="Times New Roman"/>
          <w:bCs/>
          <w:sz w:val="28"/>
          <w:szCs w:val="28"/>
        </w:rPr>
        <w:t>.7.</w:t>
      </w:r>
      <w:r w:rsidRPr="00CA3510">
        <w:rPr>
          <w:rFonts w:ascii="Times New Roman" w:hAnsi="Times New Roman"/>
          <w:b/>
          <w:bCs/>
          <w:sz w:val="28"/>
          <w:szCs w:val="28"/>
        </w:rPr>
        <w:t xml:space="preserve"> </w:t>
      </w:r>
      <w:r w:rsidRPr="00CA3510">
        <w:rPr>
          <w:rFonts w:ascii="Times New Roman" w:hAnsi="Times New Roman"/>
          <w:bCs/>
          <w:sz w:val="28"/>
          <w:szCs w:val="28"/>
        </w:rPr>
        <w:t xml:space="preserve">Сжигание </w:t>
      </w:r>
      <w:r w:rsidR="00400366" w:rsidRPr="00CA3510">
        <w:rPr>
          <w:rFonts w:ascii="Times New Roman" w:hAnsi="Times New Roman"/>
          <w:bCs/>
          <w:sz w:val="28"/>
          <w:szCs w:val="28"/>
        </w:rPr>
        <w:t xml:space="preserve">опавших </w:t>
      </w:r>
      <w:r w:rsidRPr="00CA3510">
        <w:rPr>
          <w:rFonts w:ascii="Times New Roman" w:hAnsi="Times New Roman"/>
          <w:bCs/>
          <w:sz w:val="28"/>
          <w:szCs w:val="28"/>
        </w:rPr>
        <w:t>листьев на территории населенных пунктов округ</w:t>
      </w:r>
      <w:r w:rsidR="00400366" w:rsidRPr="00CA3510">
        <w:rPr>
          <w:rFonts w:ascii="Times New Roman" w:hAnsi="Times New Roman"/>
          <w:bCs/>
          <w:sz w:val="28"/>
          <w:szCs w:val="28"/>
        </w:rPr>
        <w:t>а</w:t>
      </w:r>
      <w:r w:rsidRPr="00CA3510">
        <w:rPr>
          <w:rFonts w:ascii="Times New Roman" w:hAnsi="Times New Roman"/>
          <w:bCs/>
          <w:sz w:val="28"/>
          <w:szCs w:val="28"/>
        </w:rPr>
        <w:t xml:space="preserve"> запрещено.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 xml:space="preserve">Собранные </w:t>
      </w:r>
      <w:r w:rsidR="00400366" w:rsidRPr="00CA3510">
        <w:rPr>
          <w:rFonts w:ascii="Times New Roman" w:hAnsi="Times New Roman"/>
          <w:bCs/>
          <w:sz w:val="28"/>
          <w:szCs w:val="28"/>
        </w:rPr>
        <w:t xml:space="preserve">опавшие </w:t>
      </w:r>
      <w:r w:rsidRPr="00CA3510">
        <w:rPr>
          <w:rFonts w:ascii="Times New Roman" w:hAnsi="Times New Roman"/>
          <w:bCs/>
          <w:sz w:val="28"/>
          <w:szCs w:val="28"/>
        </w:rPr>
        <w:t>листья подлежат вывозу на объекты размещения, обезвреживания или утилизации отходов.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bCs/>
          <w:sz w:val="28"/>
          <w:szCs w:val="28"/>
        </w:rPr>
        <w:t>6.8.</w:t>
      </w:r>
      <w:r w:rsidRPr="00CA3510">
        <w:rPr>
          <w:rFonts w:ascii="Times New Roman" w:hAnsi="Times New Roman"/>
          <w:sz w:val="28"/>
          <w:szCs w:val="28"/>
        </w:rPr>
        <w:t xml:space="preserve"> Владельцы земельных участков обязаны: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не допускать выжигание сухой растительности, соблюдать требования экологических, санитарно-гигиенических, противопожарных правил и нормативов;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принимать меры по обеспечению охраны используемых земель для исключения несанкционированного поджога сухой растительности или случайного возгорания, вызванного климатическими факторами;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регулярно проводить противопожарные мероприятия, обеспечивать наличие первичных средств пожаротушения и охрану земельных участков от поджога.</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bookmarkStart w:id="17" w:name="10"/>
      <w:bookmarkEnd w:id="17"/>
      <w:r w:rsidRPr="00CA3510">
        <w:rPr>
          <w:rFonts w:ascii="Times New Roman" w:hAnsi="Times New Roman"/>
          <w:b/>
          <w:bCs/>
          <w:sz w:val="28"/>
          <w:szCs w:val="28"/>
        </w:rPr>
        <w:t xml:space="preserve">Глава 7. Обеспечение надлежащего содержания объектов благоустройства </w:t>
      </w:r>
    </w:p>
    <w:p w:rsidR="001A624D" w:rsidRPr="00CA3510" w:rsidRDefault="001A624D" w:rsidP="00287CED">
      <w:pPr>
        <w:pStyle w:val="a3"/>
        <w:ind w:firstLine="709"/>
        <w:jc w:val="both"/>
        <w:rPr>
          <w:rFonts w:ascii="Times New Roman" w:hAnsi="Times New Roman"/>
          <w:b/>
          <w:sz w:val="28"/>
          <w:szCs w:val="28"/>
        </w:rPr>
      </w:pPr>
      <w:r w:rsidRPr="00CA3510">
        <w:rPr>
          <w:rFonts w:ascii="Times New Roman" w:eastAsia="Calibri" w:hAnsi="Times New Roman"/>
          <w:sz w:val="28"/>
          <w:szCs w:val="28"/>
        </w:rPr>
        <w:t>7.1. На территории города и</w:t>
      </w:r>
      <w:r w:rsidRPr="00CA3510">
        <w:rPr>
          <w:rFonts w:ascii="Times New Roman" w:eastAsia="Calibri" w:hAnsi="Times New Roman"/>
          <w:b/>
          <w:i/>
          <w:sz w:val="28"/>
          <w:szCs w:val="28"/>
        </w:rPr>
        <w:t xml:space="preserve"> </w:t>
      </w:r>
      <w:r w:rsidRPr="00CA3510">
        <w:rPr>
          <w:rFonts w:ascii="Times New Roman" w:eastAsia="Calibri" w:hAnsi="Times New Roman"/>
          <w:sz w:val="28"/>
          <w:szCs w:val="28"/>
        </w:rPr>
        <w:t xml:space="preserve"> округа требования к архитектурному облику объектов устанавливаются Дизайн-кодом муниципального образования «Починковский муниципальный округ» Смоленской области (далее - Дизайн-код), являющимся приложением к настоящим Правилам.</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7.2. Дизайн-код – наглядный и понятный свод правил оформления и проектирования населенного пункта. </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Дизайн-код регламентирует:</w:t>
      </w:r>
    </w:p>
    <w:p w:rsidR="001A624D" w:rsidRPr="00CA3510" w:rsidRDefault="001A624D" w:rsidP="00287CED">
      <w:pPr>
        <w:pStyle w:val="a3"/>
        <w:ind w:firstLine="709"/>
        <w:jc w:val="both"/>
        <w:rPr>
          <w:rFonts w:ascii="Times New Roman" w:hAnsi="Times New Roman"/>
          <w:sz w:val="28"/>
          <w:szCs w:val="28"/>
        </w:rPr>
      </w:pPr>
      <w:r w:rsidRPr="00CA3510">
        <w:rPr>
          <w:rFonts w:ascii="Times New Roman" w:eastAsia="Calibri" w:hAnsi="Times New Roman"/>
          <w:sz w:val="28"/>
          <w:szCs w:val="28"/>
        </w:rPr>
        <w:t>- архитектуру (требования по содержанию и поддержанию привлекательного визуального облика зданий, строений, сооружений, в том числе в отношении элементов объектов капитального строительства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дымоходов, водосточных труб и других элементов), а также правила размещения на них оборудования (антенн, наружных кондиционеров и другого оборудования);</w:t>
      </w:r>
      <w:r w:rsidRPr="00CA3510">
        <w:rPr>
          <w:rFonts w:ascii="Times New Roman" w:hAnsi="Times New Roman"/>
          <w:sz w:val="28"/>
          <w:szCs w:val="28"/>
        </w:rPr>
        <w:t xml:space="preserve"> </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благоустройство (планировочную структуру улично-дорожной сети, озеленение, освещение, мощение, оформление и размещение малых форм, нестационарных торговых объектов, остановок, летних кафе, праздничное оформление);</w:t>
      </w:r>
    </w:p>
    <w:p w:rsidR="001A624D" w:rsidRPr="00CA3510" w:rsidRDefault="001A624D" w:rsidP="00287CED">
      <w:pPr>
        <w:pStyle w:val="a3"/>
        <w:ind w:firstLine="709"/>
        <w:jc w:val="both"/>
        <w:rPr>
          <w:rFonts w:ascii="Times New Roman" w:hAnsi="Times New Roman"/>
          <w:sz w:val="28"/>
          <w:szCs w:val="28"/>
        </w:rPr>
      </w:pPr>
      <w:r w:rsidRPr="00CA3510">
        <w:rPr>
          <w:rFonts w:ascii="Times New Roman" w:hAnsi="Times New Roman"/>
          <w:sz w:val="28"/>
          <w:szCs w:val="28"/>
        </w:rPr>
        <w:t>- информационные и рекламные носители, навигация на фасадах и в городской среде.</w:t>
      </w:r>
    </w:p>
    <w:p w:rsidR="001A624D" w:rsidRPr="00CA3510" w:rsidRDefault="001A624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7.3. При осуществлении текущего или капитального ремонта зданий, строений, сооружений, подразумевающего изменение колористических решений объектов, следует руководствоваться требованиями, предусмотренными Дизайн-кодом.</w:t>
      </w:r>
    </w:p>
    <w:p w:rsidR="001A624D" w:rsidRPr="00CA3510" w:rsidRDefault="001A624D" w:rsidP="00287CED">
      <w:pPr>
        <w:pStyle w:val="a3"/>
        <w:ind w:firstLine="540"/>
        <w:jc w:val="both"/>
        <w:rPr>
          <w:rFonts w:ascii="Times New Roman" w:eastAsia="Calibri" w:hAnsi="Times New Roman"/>
          <w:color w:val="FF0000"/>
          <w:sz w:val="28"/>
          <w:szCs w:val="28"/>
        </w:rPr>
      </w:pPr>
      <w:r w:rsidRPr="00CA3510">
        <w:rPr>
          <w:rFonts w:ascii="Times New Roman" w:eastAsia="Calibri" w:hAnsi="Times New Roman"/>
          <w:sz w:val="28"/>
          <w:szCs w:val="28"/>
        </w:rPr>
        <w:t>7.4. Объекты должны содержаться в чистоте, не должны иметь видимых повреждений, изменений цвета или тона материала наружной отделки, не соответствующих набору палитр, применяемому для окраски и отделки объектов, установленному Дизайн-кодом</w:t>
      </w:r>
      <w:r w:rsidRPr="00CA3510">
        <w:rPr>
          <w:rFonts w:ascii="Times New Roman" w:eastAsia="Calibri" w:hAnsi="Times New Roman"/>
          <w:color w:val="FF0000"/>
          <w:sz w:val="28"/>
          <w:szCs w:val="28"/>
        </w:rPr>
        <w:t>.</w:t>
      </w:r>
    </w:p>
    <w:p w:rsidR="001A624D" w:rsidRPr="00CA3510" w:rsidRDefault="00181014"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 xml:space="preserve"> </w:t>
      </w:r>
      <w:r w:rsidR="001A624D" w:rsidRPr="00CA3510">
        <w:rPr>
          <w:rFonts w:ascii="Times New Roman" w:eastAsia="Calibri" w:hAnsi="Times New Roman" w:cs="Times New Roman"/>
          <w:sz w:val="28"/>
          <w:szCs w:val="28"/>
        </w:rPr>
        <w:t>7.5. Лицами, ответственными за благоустройство Объектов, являются собственники зданий, строений, сооружений (в том числе многоквартирных домов), помещений в них, за исключением следующих случаев:</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1) лицом, ответственным за благоустройство в отношении многоквартирного дома и прилегающей к нему территории, является товарищество собственников жилья либо жилищный кооператив или иной специализированный потребительский кооператив, если собственники помещений многоквартирного дома выбрали способ управления - управление товариществом собственников жилья либо жилищным кооперативом или иным специализированным потребительским кооперативом;</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2) лицом, ответственным за благоустройство в отношении многоквартирного дома и прилегающей к нему территории, является управляющая организация, если собственники помещений в многоквартирном доме выбрали способ управления - управление управляющей организацией;</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3) в случае если здание, строение, сооружение, помещение закреплено собственником за другим лицом на праве оперативного управления, хозяйственного ведения или ином вещном праве, лицом, ответственным за благоустройство, является лицо, за которым здание, строение, сооружение, помещение закреплено на праве оперативного управления, хозяйственного ведения или ином вещном праве;</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4) в случае если здание, строение, сооружение, помещение передано в аренду, безвозмездное пользование, доверительное управление, лицом, ответственным за благоустройство, является лицо, которому здание, строение, сооружение, помещение передано в аренду, безвозмездное пользование, доверительное управление</w:t>
      </w:r>
      <w:r w:rsidR="000B55D1" w:rsidRPr="00CA3510">
        <w:rPr>
          <w:rFonts w:ascii="Times New Roman" w:eastAsia="Calibri" w:hAnsi="Times New Roman" w:cs="Times New Roman"/>
          <w:sz w:val="28"/>
          <w:szCs w:val="28"/>
        </w:rPr>
        <w:t xml:space="preserve"> (согласно заключенного договора)</w:t>
      </w:r>
      <w:r w:rsidRPr="00CA3510">
        <w:rPr>
          <w:rFonts w:ascii="Times New Roman" w:eastAsia="Calibri" w:hAnsi="Times New Roman" w:cs="Times New Roman"/>
          <w:sz w:val="28"/>
          <w:szCs w:val="28"/>
        </w:rPr>
        <w:t>;</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5) в случае если ответственность за благоустройство возложена на физическое, юридическое лицо или индивидуального предпринимателя в силу заключенного с ним гражданско-правового договора (контракта), лицом, ответственным за благоустройство, является соответствующее физическое, юридическое лицо или индивидуальный предприниматель.</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7.6. В чистоте и исправном состоянии должны содержаться отдельные элементы, расположенные на фасадах: водоотводящие устройства, информационные таблички, памятные доски, витрины, вывески, средства размещения наружной рекламы, дополнительное оборудование и т.д.</w:t>
      </w:r>
    </w:p>
    <w:p w:rsidR="001A624D" w:rsidRPr="00CA3510" w:rsidRDefault="001A624D" w:rsidP="00287CED">
      <w:pPr>
        <w:autoSpaceDE w:val="0"/>
        <w:autoSpaceDN w:val="0"/>
        <w:adjustRightInd w:val="0"/>
        <w:spacing w:after="0" w:line="240" w:lineRule="auto"/>
        <w:ind w:firstLine="540"/>
        <w:jc w:val="both"/>
        <w:rPr>
          <w:rFonts w:ascii="Times New Roman" w:eastAsia="Calibri" w:hAnsi="Times New Roman" w:cs="Times New Roman"/>
          <w:sz w:val="28"/>
          <w:szCs w:val="28"/>
        </w:rPr>
      </w:pPr>
      <w:r w:rsidRPr="00CA3510">
        <w:rPr>
          <w:rFonts w:ascii="Times New Roman" w:eastAsia="Calibri" w:hAnsi="Times New Roman" w:cs="Times New Roman"/>
          <w:sz w:val="28"/>
          <w:szCs w:val="28"/>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1A624D" w:rsidRPr="00CA3510" w:rsidRDefault="001A624D"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color w:val="000000" w:themeColor="text1"/>
          <w:sz w:val="28"/>
          <w:szCs w:val="28"/>
        </w:rPr>
        <w:t xml:space="preserve">7.7. Собственники и (или) иные законные владельцы зданий, строений, сооружений либо уполномоченные лица обязаны содержать их фасады в чистоте и порядке, отвечающим требованиям сводов правил, национальных стандартов, отраслевых норм и настоящих Правил </w:t>
      </w:r>
      <w:r w:rsidRPr="00CA3510">
        <w:rPr>
          <w:rFonts w:ascii="Times New Roman" w:hAnsi="Times New Roman" w:cs="Times New Roman"/>
          <w:sz w:val="28"/>
          <w:szCs w:val="28"/>
        </w:rPr>
        <w:t>и Дизайн-коду.</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Окрашенные поверхности фасадов зданий, строений</w:t>
      </w:r>
      <w:r w:rsidRPr="00CA3510">
        <w:rPr>
          <w:rFonts w:ascii="Times New Roman" w:hAnsi="Times New Roman" w:cs="Times New Roman"/>
          <w:color w:val="000000" w:themeColor="text1"/>
          <w:sz w:val="28"/>
          <w:szCs w:val="28"/>
        </w:rPr>
        <w:t>, сооружений должны быть ровными, без пятен и поврежденных мест.</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Входные двери зданий, строений, сооружений, экраны балконов и лоджий, водосточные трубы, малые архитектурные формы должны быть покрашены, содержаться в чистоте и в исправном техническом состоянии.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Витрины, вывески, объекты наружной рекламы зданий, строений, сооружений должны содержаться в чистоте и в исправном техническом состоянии.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Окна зданий, строений, сооружений вне зависимости от назначения (торговые, административные, производственные, жилые и тому подобное) должны быть остеклены, рамы оконных проемов окрашены.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Расклейка газет, афиш, плакатов, различного рода объявлений и рекламы разрешается на специально установленных стендах.</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7.8. Входные группы зданий жилого и общественного назначения (участки входов в здания) оборудуются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маломобильных групп населения (пандусами, перилами и другими устройствами с учетом особенностей и потребностей маломобильных групп населения).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7.9. На зданиях, расположенных вдоль магистральных улиц населенных пунктов муниципального округа, антенны, дымоходы, наружные кондиционеры размещаются со стороны дворовых фасадов.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10</w:t>
      </w:r>
      <w:r w:rsidRPr="00CA3510">
        <w:rPr>
          <w:rFonts w:ascii="Times New Roman" w:hAnsi="Times New Roman" w:cs="Times New Roman"/>
          <w:color w:val="000000" w:themeColor="text1"/>
          <w:sz w:val="28"/>
          <w:szCs w:val="28"/>
        </w:rPr>
        <w:t xml:space="preserve">. На зданиях и сооружениях на территории муниципального округа размещаются с сохранением отделки фасада следующие домовые знаки: указатель наименования улицы, площади, проспекта, проезда, переулка, указатель номера дома, строения и корпуса (при наличии), указатель номера подъезда и квартир (при наличии), указатель пожарного гидранта, указатель грунтовых геодезических знаков, указатель камер магистрали и колодцев водопроводной сети, указатель городской канализации, указатель подземного газопровода.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Состав домовых знаков на конкретном здании, сооружении определяется с учетом функционального назначения и местоположения зданий, сооружений относительно улично-дорожной сети.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Домовые знаки на зданиях, сооружениях должны содержаться в исправном состоянии.</w:t>
      </w:r>
    </w:p>
    <w:p w:rsidR="001A624D" w:rsidRPr="00CA3510" w:rsidRDefault="00181014"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color w:val="000000" w:themeColor="text1"/>
          <w:sz w:val="28"/>
          <w:szCs w:val="28"/>
        </w:rPr>
        <w:t>7.11</w:t>
      </w:r>
      <w:r w:rsidR="001A624D" w:rsidRPr="00CA3510">
        <w:rPr>
          <w:rFonts w:ascii="Times New Roman" w:hAnsi="Times New Roman" w:cs="Times New Roman"/>
          <w:color w:val="000000" w:themeColor="text1"/>
          <w:sz w:val="28"/>
          <w:szCs w:val="28"/>
        </w:rPr>
        <w:t xml:space="preserve">. Жилые дома, здания, сооружения, подлежащие адресации, должны быть оборудованы указателями с наименованиями улиц и номерами домов (далее – аншлаги) в соответствии с требованиями </w:t>
      </w:r>
      <w:r w:rsidR="001A624D" w:rsidRPr="00CA3510">
        <w:rPr>
          <w:rFonts w:ascii="Times New Roman" w:hAnsi="Times New Roman" w:cs="Times New Roman"/>
          <w:sz w:val="28"/>
          <w:szCs w:val="28"/>
        </w:rPr>
        <w:t xml:space="preserve">Дизайн-кода.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sz w:val="28"/>
          <w:szCs w:val="28"/>
        </w:rPr>
        <w:t>7.1</w:t>
      </w:r>
      <w:r w:rsidR="00181014" w:rsidRPr="00CA3510">
        <w:rPr>
          <w:rFonts w:ascii="Times New Roman" w:hAnsi="Times New Roman" w:cs="Times New Roman"/>
          <w:sz w:val="28"/>
          <w:szCs w:val="28"/>
        </w:rPr>
        <w:t>2</w:t>
      </w:r>
      <w:r w:rsidRPr="00CA3510">
        <w:rPr>
          <w:rFonts w:ascii="Times New Roman" w:hAnsi="Times New Roman" w:cs="Times New Roman"/>
          <w:sz w:val="28"/>
          <w:szCs w:val="28"/>
        </w:rPr>
        <w:t>. Содержание фасадов объектов включает</w:t>
      </w:r>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обеспечение наличия и содержания в исправном состоянии водостоков, водосточных труб и сливов;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герметизацию, заделку и расшивку швов, трещин и выбоин;</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восстановление, ремонт и своевременную очистку входных групп, </w:t>
      </w:r>
      <w:proofErr w:type="spellStart"/>
      <w:r w:rsidRPr="00CA3510">
        <w:rPr>
          <w:rFonts w:ascii="Times New Roman" w:hAnsi="Times New Roman" w:cs="Times New Roman"/>
          <w:color w:val="000000" w:themeColor="text1"/>
          <w:sz w:val="28"/>
          <w:szCs w:val="28"/>
        </w:rPr>
        <w:t>отмосток</w:t>
      </w:r>
      <w:proofErr w:type="spellEnd"/>
      <w:r w:rsidRPr="00CA3510">
        <w:rPr>
          <w:rFonts w:ascii="Times New Roman" w:hAnsi="Times New Roman" w:cs="Times New Roman"/>
          <w:color w:val="000000" w:themeColor="text1"/>
          <w:sz w:val="28"/>
          <w:szCs w:val="28"/>
        </w:rPr>
        <w:t>, приямков цокольных окон и входов в подвалы;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поддержание в исправном состоянии размещённого на фасаде электроосвещения (при его наличии) и включение его с наступлением темноты;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очистку поверхностей фасадов, в том числе элементов фасадов, в зависимости от их состояния и условий эксплуатации;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поддержание в чистоте и исправном состоянии, расположенных на фасадах аншлагов, памятных досок;</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очистку от надписей, рисунков, объявлений, плакатов и иной информационно - печатной продукции, а также нанесённых граффити.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В целях обеспечения надлежащего состояния фасадов, сохранения архитектурно - художественного облика зданий (сооружений, строений) запрещается: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уничтожение, порча, искажение архитектурных деталей фасадов зданий (сооружений, строений);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произведение надписей на фасадах зданий (сооружений, строений);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расклейка газет, плакатов, афиш, объявлений, рекламных проспектов и иной информационно - печатной продукции на фасадах зданий (сооружений, строений) вне установленных для этих целей мест и конструкций;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нанесение граффити на фасады зданий, сооружений, строений без получения согласия собственников этих зданий, сооружений, строений, помещений в них.</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Юридическими лицами, индивидуальными предпринимателями в соответствии с законодательством Российской Федерации самостоятельно обеспечивается размещение вывесок на зданиях, сооружениях в месте своего фактического нахождения (осуществления деятельности) в соответствии с требованиями Дизайн-кода.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5</w:t>
      </w:r>
      <w:r w:rsidRPr="00CA3510">
        <w:rPr>
          <w:rFonts w:ascii="Times New Roman" w:hAnsi="Times New Roman" w:cs="Times New Roman"/>
          <w:color w:val="000000" w:themeColor="text1"/>
          <w:sz w:val="28"/>
          <w:szCs w:val="28"/>
        </w:rPr>
        <w:t>. Содержание вывесок осуществляется юридическими лицами, индивидуальными предпринимателями, являющимися владельцами вывесок. Владелец вывески обязан обеспечивать соблюдение требований безопасности при размещении и эксплуатации вывески, устранять неисправности (повреждения) вывески, фасадов зданий, сооружений и крышных элементов в местах размещения вывесок, возникшие в связи с установкой и (или) эксплуатацией вывески.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6</w:t>
      </w:r>
      <w:r w:rsidRPr="00CA3510">
        <w:rPr>
          <w:rFonts w:ascii="Times New Roman" w:hAnsi="Times New Roman" w:cs="Times New Roman"/>
          <w:color w:val="000000" w:themeColor="text1"/>
          <w:sz w:val="28"/>
          <w:szCs w:val="28"/>
        </w:rPr>
        <w:t xml:space="preserve">. Не допускается повреждение зданий, сооружений и иных объектов при креплении к ним вывесок, а также снижение их целостности, прочности и устойчивости. Владелец вывески обязан восстановить благоустройство территории и (или) внешний вид фасада после монтажа (демонтажа) в течение </w:t>
      </w:r>
      <w:r w:rsidRPr="00CA3510">
        <w:rPr>
          <w:rFonts w:ascii="Times New Roman" w:hAnsi="Times New Roman" w:cs="Times New Roman"/>
          <w:i/>
          <w:iCs/>
          <w:color w:val="000000" w:themeColor="text1"/>
          <w:sz w:val="28"/>
          <w:szCs w:val="28"/>
        </w:rPr>
        <w:t>3 суток</w:t>
      </w:r>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17</w:t>
      </w:r>
      <w:r w:rsidRPr="00CA3510">
        <w:rPr>
          <w:rFonts w:ascii="Times New Roman" w:hAnsi="Times New Roman" w:cs="Times New Roman"/>
          <w:color w:val="000000" w:themeColor="text1"/>
          <w:sz w:val="28"/>
          <w:szCs w:val="28"/>
        </w:rPr>
        <w:t xml:space="preserve">. Наружные осветительные установки включают в вечерние сумерки при естественной освещенности менее 20 </w:t>
      </w:r>
      <w:proofErr w:type="spellStart"/>
      <w:r w:rsidRPr="00CA3510">
        <w:rPr>
          <w:rFonts w:ascii="Times New Roman" w:hAnsi="Times New Roman" w:cs="Times New Roman"/>
          <w:color w:val="000000" w:themeColor="text1"/>
          <w:sz w:val="28"/>
          <w:szCs w:val="28"/>
        </w:rPr>
        <w:t>лк</w:t>
      </w:r>
      <w:proofErr w:type="spellEnd"/>
      <w:r w:rsidRPr="00CA3510">
        <w:rPr>
          <w:rFonts w:ascii="Times New Roman" w:hAnsi="Times New Roman" w:cs="Times New Roman"/>
          <w:color w:val="000000" w:themeColor="text1"/>
          <w:sz w:val="28"/>
          <w:szCs w:val="28"/>
        </w:rPr>
        <w:t xml:space="preserve">, а отключают - в утренние сумерки при естественной освещенности более 10 </w:t>
      </w:r>
      <w:proofErr w:type="spellStart"/>
      <w:r w:rsidRPr="00CA3510">
        <w:rPr>
          <w:rFonts w:ascii="Times New Roman" w:hAnsi="Times New Roman" w:cs="Times New Roman"/>
          <w:color w:val="000000" w:themeColor="text1"/>
          <w:sz w:val="28"/>
          <w:szCs w:val="28"/>
        </w:rPr>
        <w:t>лк</w:t>
      </w:r>
      <w:proofErr w:type="spellEnd"/>
      <w:r w:rsidRPr="00CA3510">
        <w:rPr>
          <w:rFonts w:ascii="Times New Roman" w:hAnsi="Times New Roman" w:cs="Times New Roman"/>
          <w:color w:val="000000" w:themeColor="text1"/>
          <w:sz w:val="28"/>
          <w:szCs w:val="28"/>
        </w:rPr>
        <w:t>.</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18</w:t>
      </w:r>
      <w:r w:rsidRPr="00CA3510">
        <w:rPr>
          <w:rFonts w:ascii="Times New Roman" w:hAnsi="Times New Roman" w:cs="Times New Roman"/>
          <w:color w:val="000000" w:themeColor="text1"/>
          <w:sz w:val="28"/>
          <w:szCs w:val="28"/>
        </w:rPr>
        <w:t>. Включение и отключение устройств наружного освещения подъездов жилых домов, номерных знаков домов и указателей адресных единиц, а также систем архитектурно-художественной подсветки производится в режиме работы наружного освещения улиц.</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7.1</w:t>
      </w:r>
      <w:r w:rsidR="00181014" w:rsidRPr="00CA3510">
        <w:rPr>
          <w:rFonts w:ascii="Times New Roman" w:hAnsi="Times New Roman" w:cs="Times New Roman"/>
          <w:color w:val="000000" w:themeColor="text1"/>
          <w:sz w:val="28"/>
          <w:szCs w:val="28"/>
        </w:rPr>
        <w:t>9</w:t>
      </w:r>
      <w:r w:rsidRPr="00CA3510">
        <w:rPr>
          <w:rFonts w:ascii="Times New Roman" w:hAnsi="Times New Roman" w:cs="Times New Roman"/>
          <w:color w:val="000000" w:themeColor="text1"/>
          <w:sz w:val="28"/>
          <w:szCs w:val="28"/>
        </w:rPr>
        <w:t>.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балансодержателями.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20</w:t>
      </w:r>
      <w:r w:rsidRPr="00CA3510">
        <w:rPr>
          <w:rFonts w:ascii="Times New Roman" w:hAnsi="Times New Roman" w:cs="Times New Roman"/>
          <w:color w:val="000000" w:themeColor="text1"/>
          <w:sz w:val="28"/>
          <w:szCs w:val="28"/>
        </w:rPr>
        <w:t>. При проектировании освещения и осветительного оборудования следует обеспечивать:</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экономичность и </w:t>
      </w:r>
      <w:proofErr w:type="spellStart"/>
      <w:r w:rsidRPr="00CA3510">
        <w:rPr>
          <w:rFonts w:ascii="Times New Roman" w:hAnsi="Times New Roman" w:cs="Times New Roman"/>
          <w:color w:val="000000" w:themeColor="text1"/>
          <w:sz w:val="28"/>
          <w:szCs w:val="28"/>
        </w:rPr>
        <w:t>энергоэффективность</w:t>
      </w:r>
      <w:proofErr w:type="spellEnd"/>
      <w:r w:rsidRPr="00CA3510">
        <w:rPr>
          <w:rFonts w:ascii="Times New Roman" w:hAnsi="Times New Roman" w:cs="Times New Roman"/>
          <w:color w:val="000000" w:themeColor="text1"/>
          <w:sz w:val="28"/>
          <w:szCs w:val="28"/>
        </w:rPr>
        <w:t xml:space="preserve"> применяемых осветительных установок, рациональное распределение и использование электроэнергии;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эстетику элементов осветительных установок, их дизайн, качество материалов и изделий с учетом восприятия в дневное и ночное время;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удобство обслуживания и управления при разных режимах работы установок.</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21</w:t>
      </w:r>
      <w:r w:rsidRPr="00CA3510">
        <w:rPr>
          <w:rFonts w:ascii="Times New Roman" w:hAnsi="Times New Roman" w:cs="Times New Roman"/>
          <w:color w:val="000000" w:themeColor="text1"/>
          <w:sz w:val="28"/>
          <w:szCs w:val="28"/>
        </w:rPr>
        <w:t xml:space="preserve">. При создании и благоустройстве малых архитектурных форм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CA3510">
        <w:rPr>
          <w:rFonts w:ascii="Times New Roman" w:hAnsi="Times New Roman" w:cs="Times New Roman"/>
          <w:color w:val="000000" w:themeColor="text1"/>
          <w:sz w:val="28"/>
          <w:szCs w:val="28"/>
        </w:rPr>
        <w:t>экологичных</w:t>
      </w:r>
      <w:proofErr w:type="spellEnd"/>
      <w:r w:rsidRPr="00CA3510">
        <w:rPr>
          <w:rFonts w:ascii="Times New Roman" w:hAnsi="Times New Roman" w:cs="Times New Roman"/>
          <w:color w:val="000000" w:themeColor="text1"/>
          <w:sz w:val="28"/>
          <w:szCs w:val="28"/>
        </w:rPr>
        <w:t xml:space="preserve"> материалов, создания условий для ведения здорового образа жизни всех категорий населения.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Элементы планировочной структуры оборудуются малыми архитектурными формами, количество, места размещения, архитектурное и цветовое решение которых определяются Дизайн-кодом населенного пункта.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2</w:t>
      </w:r>
      <w:r w:rsidRPr="00CA3510">
        <w:rPr>
          <w:rFonts w:ascii="Times New Roman" w:hAnsi="Times New Roman" w:cs="Times New Roman"/>
          <w:color w:val="000000" w:themeColor="text1"/>
          <w:sz w:val="28"/>
          <w:szCs w:val="28"/>
        </w:rPr>
        <w:t>. В целях благоустройства на территории округа могут устанавливаться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Установка ограждений обязательна для территорий дошкольных образовательных и общеобразовательных организаций, а также в случае использования земельного участка для целей индивидуального жилищного строительства, садоводства, огородничества, личного подсобного хозяйства.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Содержание общих межевых границ между соседними земельными участками осуществляется по соглашению собственников (законных владельцев) соответствующих земельных участков.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Ограждения земельных участков устанавливают высотой до </w:t>
      </w:r>
      <w:r w:rsidRPr="00CA3510">
        <w:rPr>
          <w:rFonts w:ascii="Times New Roman" w:hAnsi="Times New Roman" w:cs="Times New Roman"/>
          <w:i/>
          <w:iCs/>
          <w:color w:val="000000" w:themeColor="text1"/>
          <w:sz w:val="28"/>
          <w:szCs w:val="28"/>
        </w:rPr>
        <w:t>2 м</w:t>
      </w:r>
      <w:r w:rsidRPr="00CA3510">
        <w:rPr>
          <w:rFonts w:ascii="Times New Roman" w:hAnsi="Times New Roman" w:cs="Times New Roman"/>
          <w:color w:val="000000" w:themeColor="text1"/>
          <w:sz w:val="28"/>
          <w:szCs w:val="28"/>
        </w:rPr>
        <w:t xml:space="preserve">. Возведение ограждения на межевых границах с превышением указанной высоты допускается по согласованию со смежными землепользователями.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Проектирование ограждений необходимо производить в зависимости от их местоположения и назначения согласно ГОСТам, каталогам сертифицированных изделий.</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Дорожные ограждения и временные ограждения строительных площадок и участков производства строительно-монтажных работ устанавливаются в соответствии с ГОСТами.</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5</w:t>
      </w:r>
      <w:r w:rsidRPr="00CA3510">
        <w:rPr>
          <w:rFonts w:ascii="Times New Roman" w:hAnsi="Times New Roman" w:cs="Times New Roman"/>
          <w:color w:val="000000" w:themeColor="text1"/>
          <w:sz w:val="28"/>
          <w:szCs w:val="28"/>
        </w:rPr>
        <w:t>. На общественных территориях, территориях жилой застройки и территориях рекреационного назначения запрещается установка глухих и железобетонных ограждений. Применяются декоративные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На участках, где существует возможность заезда автотранспорта на тротуары, пешеходные дорожки, грунт, мягкие покрытия, газоны и озелененные территории, допускается устанавливать устройства, препятствующие заезду автотранспорта, в том числе парковочные ограждения.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6</w:t>
      </w:r>
      <w:r w:rsidRPr="00CA3510">
        <w:rPr>
          <w:rFonts w:ascii="Times New Roman" w:hAnsi="Times New Roman" w:cs="Times New Roman"/>
          <w:color w:val="000000" w:themeColor="text1"/>
          <w:sz w:val="28"/>
          <w:szCs w:val="28"/>
        </w:rPr>
        <w:t>. Установка ограждений, изготовленных из сетки-</w:t>
      </w:r>
      <w:proofErr w:type="spellStart"/>
      <w:r w:rsidRPr="00CA3510">
        <w:rPr>
          <w:rFonts w:ascii="Times New Roman" w:hAnsi="Times New Roman" w:cs="Times New Roman"/>
          <w:color w:val="000000" w:themeColor="text1"/>
          <w:sz w:val="28"/>
          <w:szCs w:val="28"/>
        </w:rPr>
        <w:t>рабицы</w:t>
      </w:r>
      <w:proofErr w:type="spellEnd"/>
      <w:r w:rsidRPr="00CA3510">
        <w:rPr>
          <w:rFonts w:ascii="Times New Roman" w:hAnsi="Times New Roman" w:cs="Times New Roman"/>
          <w:color w:val="000000" w:themeColor="text1"/>
          <w:sz w:val="28"/>
          <w:szCs w:val="28"/>
        </w:rPr>
        <w:t>, допускается на земельных участках, на которых расположены индивидуальные жилые дома, а также на земельных участках, предназначенных для ведения садоводства, огородничества, личного подсобного хозяйства.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7</w:t>
      </w:r>
      <w:r w:rsidRPr="00CA3510">
        <w:rPr>
          <w:rFonts w:ascii="Times New Roman" w:hAnsi="Times New Roman" w:cs="Times New Roman"/>
          <w:color w:val="000000" w:themeColor="text1"/>
          <w:sz w:val="28"/>
          <w:szCs w:val="28"/>
        </w:rPr>
        <w:t>. Ограждения зданий (в том числе индивидуальных жилых домов и многоквартирных домов), строений и сооружений (в том числе временных), расположенные на прилегающих и (или) отведенных территориях, содержатся собственниками, владельцами и пользователями указанных объектов.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Ограждение земельного участка должно содержаться в чистоте и порядке собственниками (правообладателями) земельного участка, на котором данное ограждение установлено. </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Дорожные ограждения содержатся специализированной организацией, осуществляющей содержание и уборку дорог.</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Лица, осуществляющие содержание ограждений, обязаны обеспечить ремонт и покраску ограждений по мере необходимости, очистку от надписей, рисунков, объявлений по мере их появления.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8</w:t>
      </w:r>
      <w:r w:rsidRPr="00CA3510">
        <w:rPr>
          <w:rFonts w:ascii="Times New Roman" w:hAnsi="Times New Roman" w:cs="Times New Roman"/>
          <w:color w:val="000000" w:themeColor="text1"/>
          <w:sz w:val="28"/>
          <w:szCs w:val="28"/>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ремонта, если общая площадь разрушения превышает двадцать процентов от общей площади элемента, либо отклонение ограждения от вертикали создает угрозу его падения.</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7.2</w:t>
      </w:r>
      <w:r w:rsidR="00181014" w:rsidRPr="00CA3510">
        <w:rPr>
          <w:rFonts w:ascii="Times New Roman" w:hAnsi="Times New Roman" w:cs="Times New Roman"/>
          <w:color w:val="000000" w:themeColor="text1"/>
          <w:sz w:val="28"/>
          <w:szCs w:val="28"/>
        </w:rPr>
        <w:t>9</w:t>
      </w:r>
      <w:r w:rsidRPr="00CA3510">
        <w:rPr>
          <w:rFonts w:ascii="Times New Roman" w:hAnsi="Times New Roman" w:cs="Times New Roman"/>
          <w:color w:val="000000" w:themeColor="text1"/>
          <w:sz w:val="28"/>
          <w:szCs w:val="28"/>
        </w:rPr>
        <w:t>. Установка ограждений не должна препятствовать свободному доступу пешеходов и маломобильных групп населения к объектам образования, здравоохранения, культуры, физической культуры и спорта, социального обслуживания населения, в том числе расположенным внутри жилых кварталов.</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30</w:t>
      </w:r>
      <w:r w:rsidRPr="00CA3510">
        <w:rPr>
          <w:rFonts w:ascii="Times New Roman" w:hAnsi="Times New Roman" w:cs="Times New Roman"/>
          <w:color w:val="000000" w:themeColor="text1"/>
          <w:sz w:val="28"/>
          <w:szCs w:val="28"/>
        </w:rPr>
        <w:t>. 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 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31</w:t>
      </w:r>
      <w:r w:rsidRPr="00CA3510">
        <w:rPr>
          <w:rFonts w:ascii="Times New Roman" w:hAnsi="Times New Roman" w:cs="Times New Roman"/>
          <w:color w:val="000000" w:themeColor="text1"/>
          <w:sz w:val="28"/>
          <w:szCs w:val="28"/>
        </w:rPr>
        <w:t>. Некапитальные объекты мелкорозничной торговли, бытового обслуживания и питания, летние (сезонные) кафе могут размещаться на территориях пешеходных зон, в парках, садах, на бульварах населенного пункта.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Такие некапитальные сооружения допускается устанавливать на твердые виды покрытия, оборудовать осветительным оборудованием, урнами и малыми контейнерами для мусора.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Некапитальные сооружения питания могут также оборудоваться туалетными кабинами.</w:t>
      </w:r>
    </w:p>
    <w:p w:rsidR="001A624D" w:rsidRPr="00CA3510" w:rsidRDefault="001A624D" w:rsidP="00287CED">
      <w:pPr>
        <w:spacing w:after="0" w:line="240" w:lineRule="auto"/>
        <w:ind w:firstLine="709"/>
        <w:jc w:val="both"/>
        <w:rPr>
          <w:rFonts w:ascii="Times New Roman" w:hAnsi="Times New Roman" w:cs="Times New Roman"/>
          <w:strike/>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2</w:t>
      </w:r>
      <w:r w:rsidRPr="00CA3510">
        <w:rPr>
          <w:rFonts w:ascii="Times New Roman" w:hAnsi="Times New Roman" w:cs="Times New Roman"/>
          <w:color w:val="000000" w:themeColor="text1"/>
          <w:sz w:val="28"/>
          <w:szCs w:val="28"/>
        </w:rPr>
        <w:t xml:space="preserve">. При создании некапитальных сооружений допускается применять отделочные материалы, предусмотренные </w:t>
      </w:r>
      <w:r w:rsidRPr="00CA3510">
        <w:rPr>
          <w:rFonts w:ascii="Times New Roman" w:hAnsi="Times New Roman" w:cs="Times New Roman"/>
          <w:sz w:val="28"/>
          <w:szCs w:val="28"/>
        </w:rPr>
        <w:t>Дизайн-кодом.</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3</w:t>
      </w:r>
      <w:r w:rsidRPr="00CA3510">
        <w:rPr>
          <w:rFonts w:ascii="Times New Roman" w:hAnsi="Times New Roman" w:cs="Times New Roman"/>
          <w:color w:val="000000" w:themeColor="text1"/>
          <w:sz w:val="28"/>
          <w:szCs w:val="28"/>
        </w:rPr>
        <w:t>. При остеклении витрин допускается применять безосколочные, ударостойкие материалы, безопасные упрочняющие многослойные пленочные покрытия, поликарбонатные стекла.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7.3</w:t>
      </w:r>
      <w:r w:rsidR="00181014" w:rsidRPr="00CA3510">
        <w:rPr>
          <w:rFonts w:ascii="Times New Roman" w:hAnsi="Times New Roman" w:cs="Times New Roman"/>
          <w:color w:val="000000" w:themeColor="text1"/>
          <w:sz w:val="28"/>
          <w:szCs w:val="28"/>
        </w:rPr>
        <w:t>4</w:t>
      </w:r>
      <w:r w:rsidRPr="00CA3510">
        <w:rPr>
          <w:rFonts w:ascii="Times New Roman" w:hAnsi="Times New Roman" w:cs="Times New Roman"/>
          <w:color w:val="000000" w:themeColor="text1"/>
          <w:sz w:val="28"/>
          <w:szCs w:val="28"/>
        </w:rPr>
        <w:t>. При проектировании мини-</w:t>
      </w:r>
      <w:proofErr w:type="spellStart"/>
      <w:r w:rsidRPr="00CA3510">
        <w:rPr>
          <w:rFonts w:ascii="Times New Roman" w:hAnsi="Times New Roman" w:cs="Times New Roman"/>
          <w:color w:val="000000" w:themeColor="text1"/>
          <w:sz w:val="28"/>
          <w:szCs w:val="28"/>
        </w:rPr>
        <w:t>маркетов</w:t>
      </w:r>
      <w:proofErr w:type="spellEnd"/>
      <w:r w:rsidRPr="00CA3510">
        <w:rPr>
          <w:rFonts w:ascii="Times New Roman" w:hAnsi="Times New Roman" w:cs="Times New Roman"/>
          <w:color w:val="000000" w:themeColor="text1"/>
          <w:sz w:val="28"/>
          <w:szCs w:val="28"/>
        </w:rPr>
        <w:t xml:space="preserve">, мини-рынков, торговых рядов разрешается применять быстро возводимые модульные комплексы, выполняемые из легких конструкций, с учетом </w:t>
      </w:r>
      <w:r w:rsidRPr="00CA3510">
        <w:rPr>
          <w:rFonts w:ascii="Times New Roman" w:hAnsi="Times New Roman" w:cs="Times New Roman"/>
          <w:sz w:val="28"/>
          <w:szCs w:val="28"/>
        </w:rPr>
        <w:t>Дизайн-кода.</w:t>
      </w:r>
    </w:p>
    <w:p w:rsidR="001A624D" w:rsidRPr="00CA3510" w:rsidRDefault="001A624D" w:rsidP="00287CED">
      <w:pPr>
        <w:spacing w:after="0" w:line="240" w:lineRule="auto"/>
        <w:ind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7.</w:t>
      </w:r>
      <w:r w:rsidR="00181014" w:rsidRPr="00CA3510">
        <w:rPr>
          <w:rFonts w:ascii="Times New Roman" w:hAnsi="Times New Roman" w:cs="Times New Roman"/>
          <w:color w:val="000000" w:themeColor="text1"/>
          <w:sz w:val="28"/>
          <w:szCs w:val="28"/>
        </w:rPr>
        <w:t>34</w:t>
      </w:r>
      <w:r w:rsidRPr="00CA3510">
        <w:rPr>
          <w:rFonts w:ascii="Times New Roman" w:hAnsi="Times New Roman" w:cs="Times New Roman"/>
          <w:color w:val="000000" w:themeColor="text1"/>
          <w:sz w:val="28"/>
          <w:szCs w:val="28"/>
        </w:rPr>
        <w:t>. Разрешается размещение туалетных кабин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8. Организация пешеходных коммуникаций, в том числе тротуаров, аллей, дорожек, тропинок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 Тротуары, аллеи, пешеходные дорожки и тропинки (далее - пешеходные коммуникации) на территории жилой застройки проектируются с учетом создания основных и второстепенных пешеходных коммуникаций.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8.2. При проектировании и благоустройстве системы пешеходных коммуникаций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маломобильные группы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планировочной организации пешеходных тротуаров необходимо предусматривать беспрепятственный доступ к зданиям и сооружениям для маломобильных групп населения, в том числе для инвалидов и иных граждан с ограниченными возможностями передвижения и их сопровождающих в соответствии с требованиями сводов правил, национальных стандартов, отраслевых норм и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8.3. При проектировании пешеходных коммуникаций, прилегающих к объектам транспортной инфраструктуры, допускается организовывать разделение пешеходных потоков.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8.4. С учетом общественного мнения на сложившихся пешеходных маршрутах допускается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8.5. Покрытие пешеходных дорожек должно быть удобным при ходьбе и устойчивым к износу.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8.6. Пешеходные дорожки и тротуары в составе активно используемых общественных территорий в целях </w:t>
      </w:r>
      <w:r w:rsidR="002E3D5D" w:rsidRPr="00CA3510">
        <w:rPr>
          <w:rFonts w:ascii="Times New Roman" w:hAnsi="Times New Roman"/>
          <w:sz w:val="28"/>
          <w:szCs w:val="28"/>
        </w:rPr>
        <w:t xml:space="preserve">недопущения </w:t>
      </w:r>
      <w:r w:rsidRPr="00CA3510">
        <w:rPr>
          <w:rFonts w:ascii="Times New Roman" w:hAnsi="Times New Roman"/>
          <w:sz w:val="28"/>
          <w:szCs w:val="28"/>
        </w:rPr>
        <w:t>скопления людей следует предусматривать шириной не менее 2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8.7. Пешеходные коммуникации в составе общественных территорий должны быть хорошо просматриваемыми и освещенными.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8.8. Не допускается проектирование и создание прямолинейных пешеходных дорожек. Следует предусматривать возможности для альтернативных пешеходных маршрутов между двумя любыми точками</w:t>
      </w:r>
      <w:r w:rsidR="007145CC" w:rsidRPr="00CA3510">
        <w:rPr>
          <w:rFonts w:ascii="Times New Roman" w:hAnsi="Times New Roman"/>
          <w:sz w:val="28"/>
          <w:szCs w:val="28"/>
        </w:rPr>
        <w:t xml:space="preserve"> населенного пункта</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8.9. При планировании пешеходных коммуникаций допускается создание мест для кратковременного отдыха пешеходов, в том числе маломобильных групп населения (например, скамьи).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8.10. С целью создания комфортной среды для пешеходов пешеходные коммуникации возможно озеленять путем использования различных видов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8.11. При создании основных пешеходных коммуникаций допускается использовать твердые виды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Точки пересечения основных пешеходных коммуникаций с транспортными проездами, в том числе некапитальных нестационарных сооружений, могут оснащаться бордюрными пандусами.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Лестницы, пандусы, мостики и другие подобные элементы разрешается выполнять с соблюдением равновеликой пропускной способности.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8.12. При создании второстепенных пешеходных коммуникаций допускается использовать различные виды покрытия: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дорожки скверов, бульваров, садов населенного пункта разрешается устраивать с твердыми видами покрытия и элементами сопряжения поверхностей;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дорожки крупных озелененных территорий и территорий рекреационного назначения разрешается устраивать с различными видами мягкого или комбинированного покрытия, пешеходные тропы - с естественным грунтовым покрытием.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8.13. К пешеходным зонам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малых населенных пунктах пешеходные зоны разрешается располагать и (или) благоустраивать в центре такого населенного пункта и (или) в основном центре притяжения жителей.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больших и крупных населенных пунктах пешеходные зоны разрешается располагать и (или) благоустраивать во всех жилых районах, парках и скверах.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8.14. Для проектирования и (или) благоустройства пешеходной зоны возможно проведение осмотра территории совместно с представителями жителей планируемого к благоустройству</w:t>
      </w:r>
      <w:r w:rsidR="007145CC" w:rsidRPr="00CA3510">
        <w:rPr>
          <w:rFonts w:ascii="Times New Roman" w:hAnsi="Times New Roman"/>
          <w:sz w:val="28"/>
          <w:szCs w:val="28"/>
        </w:rPr>
        <w:t xml:space="preserve"> населенного пункта квартала, микрорайона,</w:t>
      </w:r>
      <w:r w:rsidR="00A133EF" w:rsidRPr="00CA3510">
        <w:rPr>
          <w:rFonts w:ascii="Times New Roman" w:hAnsi="Times New Roman"/>
          <w:sz w:val="28"/>
          <w:szCs w:val="28"/>
        </w:rPr>
        <w:t xml:space="preserve"> </w:t>
      </w:r>
      <w:r w:rsidRPr="00CA3510">
        <w:rPr>
          <w:rFonts w:ascii="Times New Roman" w:hAnsi="Times New Roman"/>
          <w:sz w:val="28"/>
          <w:szCs w:val="28"/>
        </w:rPr>
        <w:t>выявление точек притяжения, с учетом интересов всех групп населения, в том числе молодежи, детей различного возраста и их родителей, пенсионеров и маломобильных групп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8.15. На велодорожках, размещаемых вдоль улиц и дорог, допускается предусматривать освещение, на территориях рекреационного назначения - озеленение.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8.16. Для эффективного использования велосипедных коммуникаций разрешается предусматривать: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маршруты велодорожек, интегрированные в единую замкнутую систему;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комфортные и безопасные пересечения </w:t>
      </w:r>
      <w:proofErr w:type="spellStart"/>
      <w:r w:rsidRPr="00CA3510">
        <w:rPr>
          <w:rFonts w:ascii="Times New Roman" w:hAnsi="Times New Roman"/>
          <w:sz w:val="28"/>
          <w:szCs w:val="28"/>
        </w:rPr>
        <w:t>веломаршрутов</w:t>
      </w:r>
      <w:proofErr w:type="spellEnd"/>
      <w:r w:rsidRPr="00CA3510">
        <w:rPr>
          <w:rFonts w:ascii="Times New Roman" w:hAnsi="Times New Roman"/>
          <w:sz w:val="28"/>
          <w:szCs w:val="28"/>
        </w:rPr>
        <w:t xml:space="preserve"> на перекрестках с пешеходными и автомобильными коммуникациями;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снижение общей скорости движения автомобильного транспорта на территории, в которую интегрируется </w:t>
      </w:r>
      <w:proofErr w:type="spellStart"/>
      <w:r w:rsidRPr="00CA3510">
        <w:rPr>
          <w:rFonts w:ascii="Times New Roman" w:hAnsi="Times New Roman"/>
          <w:sz w:val="28"/>
          <w:szCs w:val="28"/>
        </w:rPr>
        <w:t>велодвижение</w:t>
      </w:r>
      <w:proofErr w:type="spellEnd"/>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4) организацию </w:t>
      </w:r>
      <w:proofErr w:type="spellStart"/>
      <w:r w:rsidRPr="00CA3510">
        <w:rPr>
          <w:rFonts w:ascii="Times New Roman" w:hAnsi="Times New Roman"/>
          <w:sz w:val="28"/>
          <w:szCs w:val="28"/>
        </w:rPr>
        <w:t>безбарьерной</w:t>
      </w:r>
      <w:proofErr w:type="spellEnd"/>
      <w:r w:rsidRPr="00CA3510">
        <w:rPr>
          <w:rFonts w:ascii="Times New Roman" w:hAnsi="Times New Roman"/>
          <w:sz w:val="28"/>
          <w:szCs w:val="28"/>
        </w:rPr>
        <w:t xml:space="preserve"> среды в зонах перепада высот на маршруте;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организацию велодорожек на маршрутах, ведущих к зонам транспортно-пересадочных узлов и остановкам внеуличного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6) безопасные </w:t>
      </w:r>
      <w:proofErr w:type="spellStart"/>
      <w:r w:rsidRPr="00CA3510">
        <w:rPr>
          <w:rFonts w:ascii="Times New Roman" w:hAnsi="Times New Roman"/>
          <w:sz w:val="28"/>
          <w:szCs w:val="28"/>
        </w:rPr>
        <w:t>велопарковки</w:t>
      </w:r>
      <w:proofErr w:type="spellEnd"/>
      <w:r w:rsidRPr="00CA3510">
        <w:rPr>
          <w:rFonts w:ascii="Times New Roman" w:hAnsi="Times New Roman"/>
          <w:sz w:val="28"/>
          <w:szCs w:val="28"/>
        </w:rPr>
        <w:t xml:space="preserve"> на общественных территориях </w:t>
      </w:r>
      <w:r w:rsidR="00A133EF" w:rsidRPr="00CA3510">
        <w:rPr>
          <w:rFonts w:ascii="Times New Roman" w:hAnsi="Times New Roman"/>
          <w:sz w:val="28"/>
          <w:szCs w:val="28"/>
        </w:rPr>
        <w:t>о</w:t>
      </w:r>
      <w:r w:rsidRPr="00CA3510">
        <w:rPr>
          <w:rFonts w:ascii="Times New Roman" w:hAnsi="Times New Roman"/>
          <w:bCs/>
          <w:sz w:val="28"/>
          <w:szCs w:val="28"/>
        </w:rPr>
        <w:t>круг</w:t>
      </w:r>
      <w:r w:rsidR="00A133EF" w:rsidRPr="00CA3510">
        <w:rPr>
          <w:rFonts w:ascii="Times New Roman" w:hAnsi="Times New Roman"/>
          <w:bCs/>
          <w:sz w:val="28"/>
          <w:szCs w:val="28"/>
        </w:rPr>
        <w:t xml:space="preserve">а, </w:t>
      </w:r>
      <w:r w:rsidRPr="00CA3510">
        <w:rPr>
          <w:rFonts w:ascii="Times New Roman" w:hAnsi="Times New Roman"/>
          <w:sz w:val="28"/>
          <w:szCs w:val="28"/>
        </w:rPr>
        <w:t>в том числе в зонах транспортно-пересадочных узлов и остановок внеуличного транспорта.</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9. Обустройство территории </w:t>
      </w:r>
      <w:r w:rsidR="00A133EF" w:rsidRPr="00CA3510">
        <w:rPr>
          <w:rFonts w:ascii="Times New Roman" w:hAnsi="Times New Roman"/>
          <w:b/>
          <w:bCs/>
          <w:sz w:val="28"/>
          <w:szCs w:val="28"/>
        </w:rPr>
        <w:t>населенных пунктов округа</w:t>
      </w:r>
      <w:r w:rsidRPr="00CA3510">
        <w:rPr>
          <w:rFonts w:ascii="Times New Roman" w:hAnsi="Times New Roman"/>
          <w:b/>
          <w:bCs/>
          <w:sz w:val="28"/>
          <w:szCs w:val="28"/>
        </w:rPr>
        <w:t xml:space="preserve"> в целях обеспечения беспрепятственного передвижения по ней инвалидов и других маломобильных групп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9.1. При проектировании объектов благоустройства обеспечивается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9.2.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в том числе при новом строительстве в соответствии с утвержденной проектной документацией.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9.3. Проектирование путей движения маломобильных групп населения, входных групп в здания и сооружения осуществляется в соответствии с требованиями сводов правил, национальных стандартов, отраслевых норм и настоящих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9.4. При выполнении благоустройства улиц в части организации подходов к зданиям и сооружениям поверхность реконструируемой части тротуаров следует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Тротуары, подходы к зданиям, строениям и сооружениям, ступени и пандусы необходимо выполнять с нескользящей поверхностью.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следует обрабатывать специальными противогололедными средствами или укрывать такие поверхности противоскользящими материалами.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9.5. 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допускается применение тактильных наземных указателей.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9.6. Общественные территории населенного пункта, территории, прилегающие к объектам социальной инфраструктуры, зоны транспортно-пересадочных узлов и иные центры притяжения для информирования инвалидов по зрению на путях их движения, указания направления движения, идентификации мест и возможности получения услуги могут оборудоваться тактильными мнемосхемами (тактильными </w:t>
      </w:r>
      <w:proofErr w:type="spellStart"/>
      <w:r w:rsidRPr="00CA3510">
        <w:rPr>
          <w:rFonts w:ascii="Times New Roman" w:hAnsi="Times New Roman"/>
          <w:sz w:val="28"/>
          <w:szCs w:val="28"/>
        </w:rPr>
        <w:t>мнемокартами</w:t>
      </w:r>
      <w:proofErr w:type="spellEnd"/>
      <w:r w:rsidRPr="00CA3510">
        <w:rPr>
          <w:rFonts w:ascii="Times New Roman" w:hAnsi="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маломобильных групп населения, а также людьми без инвалидности.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тактильных мнемосхемах может размещаться в том числе тактильная пространственная информация, позволяющая определить фактическое положение объектов в пространстве.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тактильных указателях может размещаться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маломобильными группами населения.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10. Детские и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10.1. 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следует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10.2. На общественных и дворовых территориях </w:t>
      </w:r>
      <w:r w:rsidRPr="00CA3510">
        <w:rPr>
          <w:rFonts w:ascii="Times New Roman" w:hAnsi="Times New Roman"/>
          <w:bCs/>
          <w:sz w:val="28"/>
          <w:szCs w:val="28"/>
        </w:rPr>
        <w:t xml:space="preserve">города </w:t>
      </w:r>
      <w:r w:rsidR="001B4DB9" w:rsidRPr="00CA3510">
        <w:rPr>
          <w:rFonts w:ascii="Times New Roman" w:hAnsi="Times New Roman"/>
          <w:bCs/>
          <w:sz w:val="28"/>
          <w:szCs w:val="28"/>
        </w:rPr>
        <w:t>и округа</w:t>
      </w:r>
      <w:r w:rsidRPr="00CA3510">
        <w:rPr>
          <w:rFonts w:ascii="Times New Roman" w:hAnsi="Times New Roman"/>
          <w:sz w:val="28"/>
          <w:szCs w:val="28"/>
        </w:rPr>
        <w:t xml:space="preserve"> могут размещаться в том числе площадки следующих видов: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детские игровые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детские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детские инклюзивные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инклюзивные спортивные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площадки для занятий активными видами спорта, в том числе скейт-площадки.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10.3. Необходимо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10.4. При планировании размеров площадок (функциональных зон площадок) следует учитывать: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размеры территории, на которой будет располагаться площадка;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функциональное предназначение и состав оборудования;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требования документов по безопасности площадок (зоны безопасности оборудования);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наличие других элементов благоустройства (разделение различных функциональных зон);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расположение подходов к площадке;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пропускную способность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10.5. Планирование функционала и (или) функциональных зон площадок необходимо осуществлять с учетом: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площади земельного участка, предназначенного для размещения площадки и (или) реконструкции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предпочтений (выбора) жителей;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3) развития видов спорта в городе </w:t>
      </w:r>
      <w:r w:rsidR="001B4DB9" w:rsidRPr="00CA3510">
        <w:rPr>
          <w:rFonts w:ascii="Times New Roman" w:hAnsi="Times New Roman"/>
          <w:bCs/>
          <w:sz w:val="28"/>
          <w:szCs w:val="28"/>
        </w:rPr>
        <w:t xml:space="preserve">и </w:t>
      </w:r>
      <w:r w:rsidRPr="00CA3510">
        <w:rPr>
          <w:rFonts w:ascii="Times New Roman" w:hAnsi="Times New Roman"/>
          <w:bCs/>
          <w:sz w:val="28"/>
          <w:szCs w:val="28"/>
        </w:rPr>
        <w:t>округ</w:t>
      </w:r>
      <w:r w:rsidR="001B4DB9" w:rsidRPr="00CA3510">
        <w:rPr>
          <w:rFonts w:ascii="Times New Roman" w:hAnsi="Times New Roman"/>
          <w:bCs/>
          <w:sz w:val="28"/>
          <w:szCs w:val="28"/>
        </w:rPr>
        <w:t xml:space="preserve">е </w:t>
      </w:r>
      <w:r w:rsidRPr="00CA3510">
        <w:rPr>
          <w:rFonts w:ascii="Times New Roman" w:hAnsi="Times New Roman"/>
          <w:sz w:val="28"/>
          <w:szCs w:val="28"/>
        </w:rPr>
        <w:t>(популярность, возможность обеспечить методическую поддержку, организовать спортивные мероприятия);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экономических возможностей для реализации проектов по благоустройству;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требований к безопасности площадок (технические регламенты, национальные стандарты Российской Федерации, санитарные правила и нормы);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природно-климатических условий;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половозрастных характеристик населения, проживающего на территории квартала, микрорайона;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фактического наличия площадок (обеспеченности площадками с учетом их функционала) на прилегающей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создания условий доступности площадок для всех жителей </w:t>
      </w:r>
      <w:r w:rsidRPr="00CA3510">
        <w:rPr>
          <w:rFonts w:ascii="Times New Roman" w:hAnsi="Times New Roman"/>
          <w:bCs/>
          <w:sz w:val="28"/>
          <w:szCs w:val="28"/>
        </w:rPr>
        <w:t xml:space="preserve">города </w:t>
      </w:r>
      <w:r w:rsidR="001B4DB9" w:rsidRPr="00CA3510">
        <w:rPr>
          <w:rFonts w:ascii="Times New Roman" w:hAnsi="Times New Roman"/>
          <w:bCs/>
          <w:sz w:val="28"/>
          <w:szCs w:val="28"/>
        </w:rPr>
        <w:t>и округа</w:t>
      </w:r>
      <w:r w:rsidRPr="00CA3510">
        <w:rPr>
          <w:rFonts w:ascii="Times New Roman" w:hAnsi="Times New Roman"/>
          <w:sz w:val="28"/>
          <w:szCs w:val="28"/>
        </w:rPr>
        <w:t>, включая маломобильные группы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структуры прилегающей жилой застройки.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10.6. Расстояние от окон жилых и общественных зданий до территорий детских и спортивных площадок должно быть не менее 20 метров, от контейнерных площадок - не менее 20 м, от гаражей – не менее 70 м, от улиц с напряжённым движением транспорта – не менее 100 м.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защиты территорий детских и спортивных площадок от ветра перед ними располагают защитную зону из кустарников и деревьев.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Вход на детские и спортивные площадки следует предусматривать со стороны пешеходных дорожек.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Детские площадки не должны быть проходными.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 условиях существующей застройки на проездах и улицах, с которых осуществляется подход площадкам, могут устанавливаться искусственные неровности, предназначенные для принудительного снижения скорости водителями.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10.7.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Для обеспечения непрерывности развивающего воздействия допускается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10.8. Допускается создавать площадки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10.9. На каждой площадке следует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11. Парковки (парковочные места)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11.1. Парковка (парковочное место) представляет собой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11.2. 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11.3. На общественных и дворовых территориях населенного пункта могут размещаться в том числе площадки автостоянок и парковок следующих видов: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CA3510">
        <w:rPr>
          <w:rFonts w:ascii="Times New Roman" w:hAnsi="Times New Roman"/>
          <w:sz w:val="28"/>
          <w:szCs w:val="28"/>
        </w:rPr>
        <w:t>приобъектные</w:t>
      </w:r>
      <w:proofErr w:type="spellEnd"/>
      <w:r w:rsidRPr="00CA3510">
        <w:rPr>
          <w:rFonts w:ascii="Times New Roman" w:hAnsi="Times New Roman"/>
          <w:sz w:val="28"/>
          <w:szCs w:val="28"/>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w:t>
      </w:r>
      <w:r w:rsidR="001B4DB9" w:rsidRPr="00CA3510">
        <w:rPr>
          <w:rFonts w:ascii="Times New Roman" w:hAnsi="Times New Roman"/>
          <w:bCs/>
          <w:sz w:val="28"/>
          <w:szCs w:val="28"/>
        </w:rPr>
        <w:t xml:space="preserve">города Починка и округа </w:t>
      </w:r>
      <w:r w:rsidRPr="00CA3510">
        <w:rPr>
          <w:rFonts w:ascii="Times New Roman" w:hAnsi="Times New Roman"/>
          <w:sz w:val="28"/>
          <w:szCs w:val="28"/>
        </w:rPr>
        <w:t>(жилым,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и предназначенные для организованной стоянки транспортных средств;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прочие автомобильные стоянки (грузовые, перехватывающие и др.) в специально выделенных и обозначенных знаками и (или) разметкой местах.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11.4. Парковка общего пользования должна соответствовать требованиям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Парковка общего пользования может быть размещена на части автомобильной дороги и (или) территории, примыкающей к проезжей части и (или) тротуару, обочине, эстакаде или мосту либо являющейся частью </w:t>
      </w:r>
      <w:proofErr w:type="spellStart"/>
      <w:r w:rsidRPr="00CA3510">
        <w:rPr>
          <w:rFonts w:ascii="Times New Roman" w:hAnsi="Times New Roman"/>
          <w:sz w:val="28"/>
          <w:szCs w:val="28"/>
        </w:rPr>
        <w:t>подэстакадных</w:t>
      </w:r>
      <w:proofErr w:type="spellEnd"/>
      <w:r w:rsidRPr="00CA3510">
        <w:rPr>
          <w:rFonts w:ascii="Times New Roman" w:hAnsi="Times New Roman"/>
          <w:sz w:val="28"/>
          <w:szCs w:val="28"/>
        </w:rPr>
        <w:t xml:space="preserve"> или </w:t>
      </w:r>
      <w:proofErr w:type="spellStart"/>
      <w:r w:rsidRPr="00CA3510">
        <w:rPr>
          <w:rFonts w:ascii="Times New Roman" w:hAnsi="Times New Roman"/>
          <w:sz w:val="28"/>
          <w:szCs w:val="28"/>
        </w:rPr>
        <w:t>подмостовых</w:t>
      </w:r>
      <w:proofErr w:type="spellEnd"/>
      <w:r w:rsidRPr="00CA3510">
        <w:rPr>
          <w:rFonts w:ascii="Times New Roman" w:hAnsi="Times New Roman"/>
          <w:sz w:val="28"/>
          <w:szCs w:val="28"/>
        </w:rPr>
        <w:t xml:space="preserve"> пространств, площадей и иных объектов улично-дорожной сети, а также в здании, строении или сооружении либо части здания, строения, сооружения.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11.5.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11.6 Размещение парковок общего пользования осуществляется с учетом обеспечения экологической безопасности и снижения негативного воздействия на окружающую среду, здоровье и благополучие населения.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11.7. Назначение и вместительность (количество </w:t>
      </w:r>
      <w:proofErr w:type="spellStart"/>
      <w:r w:rsidRPr="00CA3510">
        <w:rPr>
          <w:rFonts w:ascii="Times New Roman" w:hAnsi="Times New Roman"/>
          <w:sz w:val="28"/>
          <w:szCs w:val="28"/>
        </w:rPr>
        <w:t>машино</w:t>
      </w:r>
      <w:proofErr w:type="spellEnd"/>
      <w:r w:rsidRPr="00CA3510">
        <w:rPr>
          <w:rFonts w:ascii="Times New Roman" w:hAnsi="Times New Roman"/>
          <w:sz w:val="28"/>
          <w:szCs w:val="28"/>
        </w:rPr>
        <w:t>-мест) парковок общего пользования определяются в соответствии с нормативами градостроительного проектирования.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11.8. На парковках общего пользования выделяются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Согласно статье 15 Федерального закона от 24.11.1995 № 181-ФЗ «О социальной защите инвалидов в Российской Федерации» на всех парковках общего пользования,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настоящего абзаца в порядке, определяемом Правительством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11.9. Установка ограждений и иных конструкций, препятствующих использованию парковок общего пользования, за исключением платных парковок,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11.10. Платная парковка должна соответствовать требованиям, предусмотренным статьями 12 и 13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11.11. 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r w:rsidRPr="00CA3510">
        <w:rPr>
          <w:rFonts w:ascii="Times New Roman" w:hAnsi="Times New Roman"/>
          <w:sz w:val="28"/>
          <w:szCs w:val="28"/>
          <w:vertAlign w:val="superscript"/>
        </w:rPr>
        <w:footnoteReference w:id="1"/>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11.12. 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11.13. 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11.14. Расстояние от границ парковок (парковочных мест) до окон жилых и общественных заданий принимается в соответствии с СанПиН 2.2.1/2.1.1.1200-03 «Санитарно-защитные зоны и санитарная классификация предприятий, сооружений и иных объектов».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11.15. Покрытие парковок (парковочных мест) должно быть твердым. Сопряжение покрытия парковки (парковочных мест) с проезжей частью необходимо выполнять в одном уровне без укладки бортового камня.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11.16. 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11.17. 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11.18.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11.19. Допускается размещение и хранение личного легкового автотранспорта на дворовых и внутриквартальных территориях жилой застройки населенных пунктов в один ряд в отведенных для этой цели местах, с обеспечением беспрепятственного продвижения уборочной и специальной техники.</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12. Площадки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12.1. Выгул животных разрешается на площадках для выгула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Площадки для выгула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Расстояние от границы площадок для выгула животных до окон жилых и общественных зданий должно быть не менее 40 метров.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Размеры площадок для выгула животных не должны превышать </w:t>
      </w:r>
      <w:r w:rsidRPr="00CA3510">
        <w:rPr>
          <w:rFonts w:ascii="Times New Roman" w:hAnsi="Times New Roman"/>
          <w:i/>
          <w:iCs/>
          <w:sz w:val="28"/>
          <w:szCs w:val="28"/>
        </w:rPr>
        <w:t>600</w:t>
      </w:r>
      <w:r w:rsidRPr="00CA3510">
        <w:rPr>
          <w:rFonts w:ascii="Times New Roman" w:hAnsi="Times New Roman"/>
          <w:sz w:val="28"/>
          <w:szCs w:val="28"/>
        </w:rPr>
        <w:t xml:space="preserve"> кв.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территориях площадок для выгула животных устанавливаются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12.2. Ограждение площадки следует выполнять из легкой металлической сетки высотой не менее </w:t>
      </w:r>
      <w:r w:rsidRPr="00CA3510">
        <w:rPr>
          <w:rFonts w:ascii="Times New Roman" w:hAnsi="Times New Roman"/>
          <w:i/>
          <w:iCs/>
          <w:sz w:val="28"/>
          <w:szCs w:val="28"/>
        </w:rPr>
        <w:t>1,5 м</w:t>
      </w:r>
      <w:r w:rsidRPr="00CA3510">
        <w:rPr>
          <w:rFonts w:ascii="Times New Roman" w:hAnsi="Times New Roman"/>
          <w:sz w:val="28"/>
          <w:szCs w:val="28"/>
        </w:rPr>
        <w:t>. При этом следует учитывать, что расстояние между элементами и секциями ограждения, его нижним краем и землей не должно позволить животному покинуть площадку или причинить себе травму.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 территории площадки должен быть установлен информационный стенд с правилами пользования площадкой.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12.3. Покрытие площадки для выгула животных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Поверхность части площадки, предназначенной для владельцев животных, должна быть с твердым или комбинированным видом покрытия (плитка, утопленная в газон и др.).</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Подход к площадке следует оборудовать твердым видом покрытия.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12.4. Места для размещения площадок, на которых разрешен выгул животных, определяются решением уполномоченного органа.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12.5. Благоустройство и содержание площадок для выгула животных, являющихся общим имуществом в многоквартирном доме, производят собственники помещений в многоквартирном доме либо лицо, ими уполномоченное.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12.6. В перечень видов работ по содержанию площадок для выгула животных допускается включать: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содержание покрытия в летний и зимний периоды,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очистку и подметание территории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мойку территории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текущий ремонт;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содержание элементов благоустройства площадки для выгула животных,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наполнение ящика для одноразовых пакетов;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очистку урн;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текущий ремонт.</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12.7. При выгуле домашних животных необходимо соблюдать следующие требования:</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1) исключать возможность свободного, неконтролируемого передвижения животного при пересечении проезжей части автомобильной дороги, во дворах многоквартирных домов, на детских и спортивных площадках;</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2) обеспечивать уборку продуктов жизнедеятельности животного в местах и на территориях общего пользования;</w:t>
      </w:r>
    </w:p>
    <w:p w:rsidR="001F1E3E" w:rsidRPr="00CA3510" w:rsidRDefault="001F1E3E" w:rsidP="00287CED">
      <w:pPr>
        <w:spacing w:after="0" w:line="240" w:lineRule="auto"/>
        <w:ind w:firstLine="709"/>
        <w:jc w:val="both"/>
        <w:rPr>
          <w:rFonts w:ascii="Times New Roman" w:hAnsi="Times New Roman" w:cs="Times New Roman"/>
          <w:sz w:val="28"/>
          <w:szCs w:val="28"/>
        </w:rPr>
      </w:pPr>
      <w:r w:rsidRPr="00CA3510">
        <w:rPr>
          <w:rFonts w:ascii="Times New Roman" w:hAnsi="Times New Roman" w:cs="Times New Roman"/>
          <w:sz w:val="28"/>
          <w:szCs w:val="28"/>
        </w:rPr>
        <w:t>3) не допускать выгул животного вне территорий, специально определенных для этих целей.</w:t>
      </w:r>
    </w:p>
    <w:p w:rsidR="00CD1A65" w:rsidRPr="00CA3510" w:rsidRDefault="00CD1A65" w:rsidP="00287CED">
      <w:pPr>
        <w:pStyle w:val="a3"/>
        <w:ind w:firstLine="709"/>
        <w:jc w:val="both"/>
        <w:rPr>
          <w:rFonts w:ascii="Times New Roman" w:hAnsi="Times New Roman"/>
          <w:sz w:val="28"/>
          <w:szCs w:val="28"/>
        </w:rPr>
      </w:pPr>
      <w:r w:rsidRPr="00CA3510">
        <w:rPr>
          <w:rFonts w:ascii="Times New Roman" w:hAnsi="Times New Roman"/>
          <w:sz w:val="28"/>
          <w:szCs w:val="28"/>
        </w:rPr>
        <w:t>12.8.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CD1A65" w:rsidRPr="00CA3510" w:rsidRDefault="00CD1A65" w:rsidP="00287CED">
      <w:pPr>
        <w:spacing w:after="0" w:line="240" w:lineRule="auto"/>
        <w:ind w:firstLine="709"/>
        <w:jc w:val="both"/>
        <w:rPr>
          <w:rFonts w:ascii="Times New Roman" w:hAnsi="Times New Roman" w:cs="Times New Roman"/>
          <w:sz w:val="28"/>
          <w:szCs w:val="28"/>
        </w:rPr>
      </w:pP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13. Посадка зелёных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13.1. Вертикальная планировка территории города </w:t>
      </w:r>
      <w:r w:rsidR="0078175C" w:rsidRPr="00CA3510">
        <w:rPr>
          <w:rFonts w:ascii="Times New Roman" w:hAnsi="Times New Roman"/>
          <w:sz w:val="28"/>
          <w:szCs w:val="28"/>
        </w:rPr>
        <w:t xml:space="preserve">и </w:t>
      </w:r>
      <w:r w:rsidRPr="00CA3510">
        <w:rPr>
          <w:rFonts w:ascii="Times New Roman" w:hAnsi="Times New Roman"/>
          <w:sz w:val="28"/>
          <w:szCs w:val="28"/>
        </w:rPr>
        <w:t>округ</w:t>
      </w:r>
      <w:r w:rsidR="0078175C" w:rsidRPr="00CA3510">
        <w:rPr>
          <w:rFonts w:ascii="Times New Roman" w:hAnsi="Times New Roman"/>
          <w:sz w:val="28"/>
          <w:szCs w:val="28"/>
        </w:rPr>
        <w:t>а</w:t>
      </w:r>
      <w:r w:rsidRPr="00CA3510">
        <w:rPr>
          <w:rFonts w:ascii="Times New Roman" w:hAnsi="Times New Roman"/>
          <w:sz w:val="28"/>
          <w:szCs w:val="28"/>
        </w:rPr>
        <w:t>, прокладка подземных коммуникаций, устройство дорог, проездов и тротуаров должны быть закончены до начала посадок растений.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13.2. Работы по подготовке территории для размещения зелёных насаждений следует начинать с расчистки от подлежащих сносу зданий, сооружений, остатков естественного и искусственного происхождения, разметки мест сбора, обвалования растительного грунта и снятия его, а также мест пересадки растений, которые будут использованы для озеленения. Во избежание просадки почв подсыпка органическим мусором или отходами химического производства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13.3. Растительный грунт, подлежащий в соответствии с проектом строительства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от загрязнения, размывания, выветривания и смешивания с нижележащим нерастительным грунтом.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13.4. </w:t>
      </w:r>
      <w:bookmarkStart w:id="18" w:name="_Hlk7527352"/>
      <w:r w:rsidRPr="00CA3510">
        <w:rPr>
          <w:rFonts w:ascii="Times New Roman" w:hAnsi="Times New Roman"/>
          <w:sz w:val="28"/>
          <w:szCs w:val="28"/>
        </w:rPr>
        <w:t>Требования к качеству и параметрам растительного грунта, посадочного материала из питомников, технологии и нормам посадки растений, их видам, устройству дорожно-</w:t>
      </w:r>
      <w:proofErr w:type="spellStart"/>
      <w:r w:rsidRPr="00CA3510">
        <w:rPr>
          <w:rFonts w:ascii="Times New Roman" w:hAnsi="Times New Roman"/>
          <w:sz w:val="28"/>
          <w:szCs w:val="28"/>
        </w:rPr>
        <w:t>тропиночной</w:t>
      </w:r>
      <w:proofErr w:type="spellEnd"/>
      <w:r w:rsidRPr="00CA3510">
        <w:rPr>
          <w:rFonts w:ascii="Times New Roman" w:hAnsi="Times New Roman"/>
          <w:sz w:val="28"/>
          <w:szCs w:val="28"/>
        </w:rPr>
        <w:t xml:space="preserve"> сети на территории, занятой зелёными насаждениями, определяются сводами правил, национальными стандартами, отраслевыми нормами.</w:t>
      </w:r>
    </w:p>
    <w:bookmarkEnd w:id="18"/>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13.5. При посадке зелёных насаждений не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произвольная посадка растений в нарушение существующей технологии;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2) касание ветвями деревьев </w:t>
      </w:r>
      <w:proofErr w:type="spellStart"/>
      <w:r w:rsidRPr="00CA3510">
        <w:rPr>
          <w:rFonts w:ascii="Times New Roman" w:hAnsi="Times New Roman"/>
          <w:sz w:val="28"/>
          <w:szCs w:val="28"/>
        </w:rPr>
        <w:t>токонесущих</w:t>
      </w:r>
      <w:proofErr w:type="spellEnd"/>
      <w:r w:rsidRPr="00CA3510">
        <w:rPr>
          <w:rFonts w:ascii="Times New Roman" w:hAnsi="Times New Roman"/>
          <w:sz w:val="28"/>
          <w:szCs w:val="28"/>
        </w:rPr>
        <w:t xml:space="preserve"> проводов, закрытие ими указателей адресных единиц и номерных знаков домов, дорожных знаков;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посадка деревьев на расстоянии ближе 5 метров до наружной стены здания или сооружения, кустарников - 1,5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посадка деревьев на расстоянии ближе 0,7 метров до края тротуара и садовой дорожки, кустарников - 0,5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посадка деревьев на расстоянии ближе 2 метров до края проезжей части улиц, кромки укрепленной полосы обочины дороги или бровки канавы, кустарников - 1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посадка деревьев на расстоянии ближе 4 метров до мачт и опор осветительной сети, мостовых опор и эстакад;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посадка деревьев на расстоянии ближе 1,5 метров до подземных сетей газопровода, канализации;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8) посадка деревьев на расстоянии ближе 2 метров до подземных тепловых сетей (стенки канала, тоннеля или оболочки при </w:t>
      </w:r>
      <w:proofErr w:type="spellStart"/>
      <w:r w:rsidRPr="00CA3510">
        <w:rPr>
          <w:rFonts w:ascii="Times New Roman" w:hAnsi="Times New Roman"/>
          <w:sz w:val="28"/>
          <w:szCs w:val="28"/>
        </w:rPr>
        <w:t>бесканальной</w:t>
      </w:r>
      <w:proofErr w:type="spellEnd"/>
      <w:r w:rsidRPr="00CA3510">
        <w:rPr>
          <w:rFonts w:ascii="Times New Roman" w:hAnsi="Times New Roman"/>
          <w:sz w:val="28"/>
          <w:szCs w:val="28"/>
        </w:rPr>
        <w:t xml:space="preserve"> прокладке), кустарников - 1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9) посадка деревьев на расстоянии ближе 2 метров до подземных сетей водопровода, дренажа;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посадка деревьев на расстоянии ближе 2 метров до подземных сетей силового кабеля и кабеля связи, кустарников – 0,7 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Приведенные в подпунктах 3 – 10 настоящего пункта нормы относятся к деревьям с диаметром кроны не более 5 м и должны быть увеличены для деревьев с кроной большего диаметра.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13.6. Мероприятия по озеленению проводятся в городе и округ</w:t>
      </w:r>
      <w:r w:rsidR="0078175C" w:rsidRPr="00CA3510">
        <w:rPr>
          <w:rFonts w:ascii="Times New Roman" w:hAnsi="Times New Roman"/>
          <w:sz w:val="28"/>
          <w:szCs w:val="28"/>
        </w:rPr>
        <w:t>е</w:t>
      </w:r>
      <w:r w:rsidRPr="00CA3510">
        <w:rPr>
          <w:rFonts w:ascii="Times New Roman" w:hAnsi="Times New Roman"/>
          <w:sz w:val="28"/>
          <w:szCs w:val="28"/>
        </w:rPr>
        <w:t>, в том числе, для организации комфортной пешеходной среды и среды для общения, насыщения востребованных жителями общественных территорий элементами озеленения, создания на территории озелененных территорий центров притяжения, благоустроенной сети пешеходных, велосипедных и вело-пешеходных дорожек.</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13.7. Визуально-композиционные и функциональные связи участков озелененных территорий между собой и с застройкой населенного пункта допускается обеспечивать с помощью объемно-пространственной структуры различных типов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13.8. В условиях высокого уровня загрязнения воздуха допускается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A3510">
        <w:rPr>
          <w:rFonts w:ascii="Times New Roman" w:hAnsi="Times New Roman"/>
          <w:sz w:val="28"/>
          <w:szCs w:val="28"/>
        </w:rPr>
        <w:t>несмыкание</w:t>
      </w:r>
      <w:proofErr w:type="spellEnd"/>
      <w:r w:rsidRPr="00CA3510">
        <w:rPr>
          <w:rFonts w:ascii="Times New Roman" w:hAnsi="Times New Roman"/>
          <w:sz w:val="28"/>
          <w:szCs w:val="28"/>
        </w:rPr>
        <w:t xml:space="preserve"> крон).</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13.9. В шаговой доступности от многоквартирных домов допускается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13.10. При организации озеленения следует сохранять существующие ландшафты.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озеленения допускается использовать преимущественно многолетние виды и сорта растений, произрастающие на территории </w:t>
      </w:r>
      <w:r w:rsidRPr="00CA3510">
        <w:rPr>
          <w:rFonts w:ascii="Times New Roman" w:hAnsi="Times New Roman"/>
          <w:bCs/>
          <w:sz w:val="28"/>
          <w:szCs w:val="28"/>
        </w:rPr>
        <w:t>города и округ</w:t>
      </w:r>
      <w:r w:rsidR="006471FC" w:rsidRPr="00CA3510">
        <w:rPr>
          <w:rFonts w:ascii="Times New Roman" w:hAnsi="Times New Roman"/>
          <w:bCs/>
          <w:sz w:val="28"/>
          <w:szCs w:val="28"/>
        </w:rPr>
        <w:t>а</w:t>
      </w:r>
      <w:r w:rsidRPr="00CA3510">
        <w:rPr>
          <w:rFonts w:ascii="Times New Roman" w:hAnsi="Times New Roman"/>
          <w:bCs/>
          <w:sz w:val="28"/>
          <w:szCs w:val="28"/>
        </w:rPr>
        <w:t xml:space="preserve"> </w:t>
      </w:r>
      <w:r w:rsidRPr="00CA3510">
        <w:rPr>
          <w:rFonts w:ascii="Times New Roman" w:hAnsi="Times New Roman"/>
          <w:sz w:val="28"/>
          <w:szCs w:val="28"/>
        </w:rPr>
        <w:t>и не нуждающиеся в специальном укрытии в зимний период.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озеленении территорий дошкольных образовательных организаций и общеобразовательных организаций запрещается использовать растения с ядовитыми плодами, а также с колючками и шипами.</w:t>
      </w:r>
    </w:p>
    <w:p w:rsidR="00F76E1D" w:rsidRPr="00CA3510" w:rsidRDefault="00F76E1D" w:rsidP="00287CED">
      <w:pPr>
        <w:pStyle w:val="a3"/>
        <w:ind w:firstLine="709"/>
        <w:jc w:val="both"/>
        <w:rPr>
          <w:rFonts w:ascii="Times New Roman" w:hAnsi="Times New Roman"/>
          <w:b/>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14. Восстановление зелёных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14.1. Компенсационное озеленение производится с учётом следующих требований: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количество восстанавливаемых зелёных насаждений должно быть не менее вырубленных без сокращения площади озеленённой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видовой состав и конструкция восстанавливаемых зелёных насаждений по экологическим и эстетическим характеристикам подлежат улучшению;</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восстановление производится в пределах территории, где была произведена вырубка, с высадкой деревьев.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14.2. Компенсационное озеленение производится за счёт средств физических или юридических лиц, в интересах которых была произведена вырубка.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Компенсационное озеленение по фактам незаконных вырубки, уничтожения (при невозможности установления виновного лица), естественной гибели зелёных насаждений производится за счёт средств бюджета 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14.3. Компенсационное озеленение производится в границах города </w:t>
      </w:r>
      <w:r w:rsidRPr="00CA3510">
        <w:rPr>
          <w:rFonts w:ascii="Times New Roman" w:hAnsi="Times New Roman"/>
          <w:bCs/>
          <w:sz w:val="28"/>
          <w:szCs w:val="28"/>
        </w:rPr>
        <w:t xml:space="preserve">и </w:t>
      </w:r>
      <w:r w:rsidR="006471FC" w:rsidRPr="00CA3510">
        <w:rPr>
          <w:rFonts w:ascii="Times New Roman" w:hAnsi="Times New Roman"/>
          <w:bCs/>
          <w:sz w:val="28"/>
          <w:szCs w:val="28"/>
        </w:rPr>
        <w:t xml:space="preserve">округа </w:t>
      </w:r>
      <w:r w:rsidRPr="00CA3510">
        <w:rPr>
          <w:rFonts w:ascii="Times New Roman" w:hAnsi="Times New Roman"/>
          <w:sz w:val="28"/>
          <w:szCs w:val="28"/>
        </w:rPr>
        <w:t>в вегетационный период, подходящий для посадки (посева) зеленых насаждений в открытый грунт, в течение двух лет с момента повреждения или уничтожения зеленых насаждений.</w:t>
      </w:r>
    </w:p>
    <w:p w:rsidR="00F76E1D" w:rsidRPr="00CA3510" w:rsidRDefault="00F76E1D" w:rsidP="00287CED">
      <w:pPr>
        <w:pStyle w:val="a3"/>
        <w:ind w:firstLine="709"/>
        <w:jc w:val="both"/>
        <w:rPr>
          <w:rFonts w:ascii="Times New Roman" w:hAnsi="Times New Roman"/>
          <w:sz w:val="28"/>
          <w:szCs w:val="28"/>
        </w:rPr>
      </w:pPr>
    </w:p>
    <w:bookmarkEnd w:id="3"/>
    <w:p w:rsidR="00F76E1D" w:rsidRPr="00CA3510" w:rsidRDefault="00F76E1D" w:rsidP="00287CED">
      <w:pPr>
        <w:pStyle w:val="a3"/>
        <w:ind w:firstLine="709"/>
        <w:jc w:val="both"/>
        <w:rPr>
          <w:rFonts w:ascii="Times New Roman" w:eastAsia="Calibri" w:hAnsi="Times New Roman"/>
          <w:b/>
          <w:bCs/>
          <w:sz w:val="28"/>
          <w:szCs w:val="28"/>
        </w:rPr>
      </w:pPr>
      <w:r w:rsidRPr="00CA3510">
        <w:rPr>
          <w:rFonts w:ascii="Times New Roman" w:eastAsia="Calibri" w:hAnsi="Times New Roman"/>
          <w:b/>
          <w:bCs/>
          <w:sz w:val="28"/>
          <w:szCs w:val="28"/>
        </w:rPr>
        <w:t>Глава 15. Мероприятия по выявлению</w:t>
      </w:r>
      <w:r w:rsidR="006471FC" w:rsidRPr="00CA3510">
        <w:rPr>
          <w:rFonts w:ascii="Times New Roman" w:eastAsia="Calibri" w:hAnsi="Times New Roman"/>
          <w:b/>
          <w:bCs/>
          <w:sz w:val="28"/>
          <w:szCs w:val="28"/>
        </w:rPr>
        <w:t xml:space="preserve"> карантинных,</w:t>
      </w:r>
      <w:r w:rsidRPr="00CA3510">
        <w:rPr>
          <w:rFonts w:ascii="Times New Roman" w:eastAsia="Calibri" w:hAnsi="Times New Roman"/>
          <w:b/>
          <w:bCs/>
          <w:sz w:val="28"/>
          <w:szCs w:val="28"/>
        </w:rPr>
        <w:t xml:space="preserve"> ядовитых и </w:t>
      </w:r>
      <w:r w:rsidR="006471FC" w:rsidRPr="00CA3510">
        <w:rPr>
          <w:rFonts w:ascii="Times New Roman" w:eastAsia="Calibri" w:hAnsi="Times New Roman"/>
          <w:b/>
          <w:bCs/>
          <w:sz w:val="28"/>
          <w:szCs w:val="28"/>
        </w:rPr>
        <w:t>сорных</w:t>
      </w:r>
      <w:r w:rsidRPr="00CA3510">
        <w:rPr>
          <w:rFonts w:ascii="Times New Roman" w:eastAsia="Calibri" w:hAnsi="Times New Roman"/>
          <w:b/>
          <w:bCs/>
          <w:sz w:val="28"/>
          <w:szCs w:val="28"/>
        </w:rPr>
        <w:t xml:space="preserve"> растений, борьбе с ними, локализации, ликвидации их очагов</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15.1. Мероприятия по выявлению </w:t>
      </w:r>
      <w:r w:rsidR="006471FC" w:rsidRPr="00CA3510">
        <w:rPr>
          <w:rFonts w:ascii="Times New Roman" w:eastAsia="Calibri" w:hAnsi="Times New Roman"/>
          <w:bCs/>
          <w:sz w:val="28"/>
          <w:szCs w:val="28"/>
        </w:rPr>
        <w:t>карантинных, ядовитых и сорных</w:t>
      </w:r>
      <w:r w:rsidRPr="00CA3510">
        <w:rPr>
          <w:rFonts w:ascii="Times New Roman" w:eastAsia="Calibri" w:hAnsi="Times New Roman"/>
          <w:sz w:val="28"/>
          <w:szCs w:val="28"/>
        </w:rPr>
        <w:t xml:space="preserve"> растений, борьбе с ними, локализации, ликвидации их очагов осуществляются:</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 физическими, юридическими лицами, индивидуальными предпринимателями на земельных участках, находящихся в их собственности, аренде, либо на ином праве, осуществляющими владение, пользование, а также на территориях, прилегающих к указанным участкам;</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2) собственниками помещений в многоквар</w:t>
      </w:r>
      <w:r w:rsidR="000B16A6" w:rsidRPr="00CA3510">
        <w:rPr>
          <w:rFonts w:ascii="Times New Roman" w:eastAsia="Calibri" w:hAnsi="Times New Roman"/>
          <w:sz w:val="28"/>
          <w:szCs w:val="28"/>
        </w:rPr>
        <w:t xml:space="preserve">тирном доме </w:t>
      </w:r>
      <w:r w:rsidRPr="00CA3510">
        <w:rPr>
          <w:rFonts w:ascii="Times New Roman" w:eastAsia="Calibri" w:hAnsi="Times New Roman"/>
          <w:sz w:val="28"/>
          <w:szCs w:val="28"/>
        </w:rPr>
        <w:t>либо лицом, ими уполномоченным, на прилегающих к многоквартирным домам территориях;</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3) уполномоченным органом на озелененных территориях общего пользования, в границах дорог общего пользования местного значения </w:t>
      </w:r>
      <w:r w:rsidRPr="00CA3510">
        <w:rPr>
          <w:rFonts w:ascii="Times New Roman" w:hAnsi="Times New Roman"/>
          <w:bCs/>
          <w:sz w:val="28"/>
          <w:szCs w:val="28"/>
        </w:rPr>
        <w:t>города и округ</w:t>
      </w:r>
      <w:r w:rsidR="006471FC" w:rsidRPr="00CA3510">
        <w:rPr>
          <w:rFonts w:ascii="Times New Roman" w:hAnsi="Times New Roman"/>
          <w:bCs/>
          <w:sz w:val="28"/>
          <w:szCs w:val="28"/>
        </w:rPr>
        <w:t>а</w:t>
      </w:r>
      <w:r w:rsidRPr="00CA3510">
        <w:rPr>
          <w:rFonts w:ascii="Times New Roman" w:eastAsia="Calibri" w:hAnsi="Times New Roman"/>
          <w:sz w:val="28"/>
          <w:szCs w:val="28"/>
        </w:rPr>
        <w:t xml:space="preserve">, сведения о которых внесены в реестр муниципального имущества </w:t>
      </w:r>
      <w:r w:rsidRPr="00CA3510">
        <w:rPr>
          <w:rFonts w:ascii="Times New Roman" w:hAnsi="Times New Roman"/>
          <w:bCs/>
          <w:sz w:val="28"/>
          <w:szCs w:val="28"/>
        </w:rPr>
        <w:t>муниципального образования «Починковский муниципальный округ» Смоленской области</w:t>
      </w:r>
      <w:r w:rsidRPr="00CA3510">
        <w:rPr>
          <w:rFonts w:ascii="Times New Roman" w:eastAsia="Calibri" w:hAnsi="Times New Roman"/>
          <w:sz w:val="28"/>
          <w:szCs w:val="28"/>
        </w:rPr>
        <w:t>;</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4) уполномоченным органом на территориях, не указанных в настоящем пункте и не закрепленных для содержания и благоустройства за физическими, юридическими лицами, индивидуальными предпринимателями.</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Мероприятия по выявлению </w:t>
      </w:r>
      <w:r w:rsidR="006471FC" w:rsidRPr="00CA3510">
        <w:rPr>
          <w:rFonts w:ascii="Times New Roman" w:eastAsia="Calibri" w:hAnsi="Times New Roman"/>
          <w:bCs/>
          <w:sz w:val="28"/>
          <w:szCs w:val="28"/>
        </w:rPr>
        <w:t>карантинных, ядовитых и сорных</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растений и борьбе с ними осуществляют лица, указанные в абзацах втором — пятом настоящего пункта, а также собственники и (или) иные законные владельцы зданий, строений, сооружений, нестационарных объектов на прилегающих территориях.</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15.2. В целях своевременного выявления </w:t>
      </w:r>
      <w:r w:rsidR="006471FC" w:rsidRPr="00CA3510">
        <w:rPr>
          <w:rFonts w:ascii="Times New Roman" w:eastAsia="Calibri" w:hAnsi="Times New Roman"/>
          <w:bCs/>
          <w:sz w:val="28"/>
          <w:szCs w:val="28"/>
        </w:rPr>
        <w:t>карантинных, ядовитых и сорных</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растений лица, указанные в абзацах втором — пятом пункта 15.1 настоящих Правил, собственными силами либо с привлечением третьих лиц (в том числе специализированной организации):</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 проводят систематические обследования территорий;</w:t>
      </w:r>
    </w:p>
    <w:p w:rsidR="006471FC" w:rsidRPr="00CA3510" w:rsidRDefault="006471FC" w:rsidP="00287CED">
      <w:pPr>
        <w:spacing w:after="0" w:line="240" w:lineRule="auto"/>
        <w:ind w:firstLine="709"/>
        <w:jc w:val="both"/>
        <w:rPr>
          <w:rFonts w:ascii="Times New Roman" w:eastAsia="Calibri" w:hAnsi="Times New Roman" w:cs="Times New Roman"/>
          <w:color w:val="000000" w:themeColor="text1"/>
          <w:sz w:val="28"/>
          <w:szCs w:val="28"/>
        </w:rPr>
      </w:pPr>
      <w:r w:rsidRPr="00CA3510">
        <w:rPr>
          <w:rFonts w:ascii="Times New Roman" w:eastAsia="Calibri" w:hAnsi="Times New Roman" w:cs="Times New Roman"/>
          <w:sz w:val="28"/>
          <w:szCs w:val="28"/>
        </w:rPr>
        <w:t xml:space="preserve">2) </w:t>
      </w:r>
      <w:r w:rsidRPr="00CA3510">
        <w:rPr>
          <w:rFonts w:ascii="Times New Roman" w:eastAsia="Calibri" w:hAnsi="Times New Roman" w:cs="Times New Roman"/>
          <w:color w:val="000000" w:themeColor="text1"/>
          <w:sz w:val="28"/>
          <w:szCs w:val="28"/>
        </w:rPr>
        <w:t>извещают незамедлительно, в том числе в электронной форме, федеральный орган исполнительной власти, осуществляющий функции по контролю и надзору в области карантина растений, об обнаружении признаков заражения и (или) засорения земельного участка карантинными растениями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карантина растений;</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3</w:t>
      </w:r>
      <w:r w:rsidR="00F76E1D" w:rsidRPr="00CA3510">
        <w:rPr>
          <w:rFonts w:ascii="Times New Roman" w:eastAsia="Calibri" w:hAnsi="Times New Roman"/>
          <w:sz w:val="28"/>
          <w:szCs w:val="28"/>
        </w:rPr>
        <w:t xml:space="preserve">) проводят фитосанитарные мероприятия по локализации и ликвидации </w:t>
      </w:r>
      <w:r w:rsidRPr="00CA3510">
        <w:rPr>
          <w:rFonts w:ascii="Times New Roman" w:eastAsia="Calibri" w:hAnsi="Times New Roman"/>
          <w:bCs/>
          <w:sz w:val="28"/>
          <w:szCs w:val="28"/>
        </w:rPr>
        <w:t>карантинных, ядовитых и сорных</w:t>
      </w: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растений.</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15.3. Лица, указанные в пункте 15.1 настоящих Правил, принимают меры по защите от зарастания </w:t>
      </w:r>
      <w:r w:rsidR="006471FC" w:rsidRPr="00CA3510">
        <w:rPr>
          <w:rFonts w:ascii="Times New Roman" w:eastAsia="Calibri" w:hAnsi="Times New Roman"/>
          <w:bCs/>
          <w:sz w:val="28"/>
          <w:szCs w:val="28"/>
        </w:rPr>
        <w:t>карантинными, ядовитыми и сорными</w:t>
      </w:r>
      <w:r w:rsidR="006471FC" w:rsidRPr="00CA3510">
        <w:rPr>
          <w:rFonts w:ascii="Times New Roman" w:eastAsia="Calibri" w:hAnsi="Times New Roman"/>
          <w:sz w:val="28"/>
          <w:szCs w:val="28"/>
        </w:rPr>
        <w:t xml:space="preserve"> </w:t>
      </w:r>
      <w:r w:rsidRPr="00CA3510">
        <w:rPr>
          <w:rFonts w:ascii="Times New Roman" w:eastAsia="Calibri" w:hAnsi="Times New Roman"/>
          <w:sz w:val="28"/>
          <w:szCs w:val="28"/>
        </w:rPr>
        <w:t>растениями и своевременному проведению покоса и мероприятий по их удалению.</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15.4. Лица, указанные в пункте 15.1 настоящих Правил, обязаны проводить мероприятия по удалению борщевика Сосновского.</w:t>
      </w:r>
    </w:p>
    <w:p w:rsidR="00F76E1D" w:rsidRPr="00CA3510" w:rsidRDefault="00F76E1D"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Мероприятия по удалению борщевика Сосновского должны проводиться до его </w:t>
      </w:r>
      <w:proofErr w:type="spellStart"/>
      <w:r w:rsidRPr="00CA3510">
        <w:rPr>
          <w:rFonts w:ascii="Times New Roman" w:eastAsia="Calibri" w:hAnsi="Times New Roman"/>
          <w:sz w:val="28"/>
          <w:szCs w:val="28"/>
        </w:rPr>
        <w:t>бутонизации</w:t>
      </w:r>
      <w:proofErr w:type="spellEnd"/>
      <w:r w:rsidRPr="00CA3510">
        <w:rPr>
          <w:rFonts w:ascii="Times New Roman" w:eastAsia="Calibri" w:hAnsi="Times New Roman"/>
          <w:sz w:val="28"/>
          <w:szCs w:val="28"/>
        </w:rPr>
        <w:t xml:space="preserve"> и начала цветения следующими способами:</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химическим - опрыскивание очагов произрастания гербицидами и (или) арборицидами;</w:t>
      </w:r>
    </w:p>
    <w:p w:rsidR="00F76E1D" w:rsidRPr="00CA3510" w:rsidRDefault="006471FC" w:rsidP="00287CED">
      <w:pPr>
        <w:pStyle w:val="a3"/>
        <w:ind w:firstLine="709"/>
        <w:jc w:val="both"/>
        <w:rPr>
          <w:rFonts w:ascii="Times New Roman" w:eastAsia="Calibri"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механическим - скашивание, уборка сухих растений, выкапывание корневой системы;</w:t>
      </w:r>
    </w:p>
    <w:p w:rsidR="00F76E1D" w:rsidRPr="00CA3510" w:rsidRDefault="006471FC" w:rsidP="00287CED">
      <w:pPr>
        <w:pStyle w:val="a3"/>
        <w:ind w:firstLine="709"/>
        <w:jc w:val="both"/>
        <w:rPr>
          <w:rFonts w:ascii="Times New Roman" w:hAnsi="Times New Roman"/>
          <w:sz w:val="28"/>
          <w:szCs w:val="28"/>
        </w:rPr>
      </w:pPr>
      <w:r w:rsidRPr="00CA3510">
        <w:rPr>
          <w:rFonts w:ascii="Times New Roman" w:eastAsia="Calibri" w:hAnsi="Times New Roman"/>
          <w:sz w:val="28"/>
          <w:szCs w:val="28"/>
        </w:rPr>
        <w:t xml:space="preserve">- </w:t>
      </w:r>
      <w:r w:rsidR="00F76E1D" w:rsidRPr="00CA3510">
        <w:rPr>
          <w:rFonts w:ascii="Times New Roman" w:eastAsia="Calibri" w:hAnsi="Times New Roman"/>
          <w:sz w:val="28"/>
          <w:szCs w:val="28"/>
        </w:rPr>
        <w:t>агротехническим - обработка почвы, посев многолетних трав.</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16. Места (площадки) накопления твердых коммунальных отходов</w:t>
      </w:r>
    </w:p>
    <w:p w:rsidR="00882664" w:rsidRPr="00CA3510" w:rsidRDefault="00F76E1D" w:rsidP="00287CED">
      <w:pPr>
        <w:pStyle w:val="a3"/>
        <w:ind w:firstLine="709"/>
        <w:jc w:val="both"/>
        <w:rPr>
          <w:rFonts w:ascii="Times New Roman" w:hAnsi="Times New Roman"/>
          <w:color w:val="000000" w:themeColor="text1"/>
          <w:sz w:val="28"/>
          <w:szCs w:val="28"/>
        </w:rPr>
      </w:pPr>
      <w:r w:rsidRPr="00CA3510">
        <w:rPr>
          <w:rFonts w:ascii="Times New Roman" w:hAnsi="Times New Roman"/>
          <w:sz w:val="28"/>
          <w:szCs w:val="28"/>
        </w:rPr>
        <w:t xml:space="preserve">16.1. Складирование твердых коммунальных отходов осуществляется потребителями в местах (на площадках) накопления твердых коммунальных отходов, определенных договорами на оказание услуг по обращению с твердыми коммунальными отходами, заключенными с региональным оператором по обращению с твердыми коммунальными отходами на территории Смоленской области, в соответствии с территориальной схемой обращения с отходами Смоленской области, </w:t>
      </w:r>
      <w:r w:rsidR="00882664" w:rsidRPr="00CA3510">
        <w:rPr>
          <w:rFonts w:ascii="Times New Roman" w:hAnsi="Times New Roman"/>
          <w:color w:val="000000" w:themeColor="text1"/>
          <w:sz w:val="28"/>
          <w:szCs w:val="28"/>
        </w:rPr>
        <w:t>утверждаемой приказом Министерства природных ресурсов и экологии Смоленской области от 10 июля 2024 г. № 0208/0103 «Об утверждении Территориальной схемы обращения с отходами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Складирование твердых коммунальных отходов, за исключением крупногабаритных отходов, осуществляется потребителями в контейнеры, расположенные на контейнерных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Складирование крупногабаритных отходов может осуществляться в местах (на площадках) накопления твердых коммунальных отходов следующими способами: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в бункеры, расположенные на контейнерных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на специальных площадках для складирования крупногабаритных отходов (далее – специальные площадки).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16.2. Требования к количеству, объему, материалу контейнеров и бункеров устанавливаются законодательством Российской Федерации в области санитарно-эпидемиологического благополучия населения, а также иными нормативными правовыми актами.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16.3. Контейнерные площадки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Запрещается устраивать ограждение контейнерной площадки из сварной сетки, сетки-</w:t>
      </w:r>
      <w:proofErr w:type="spellStart"/>
      <w:r w:rsidRPr="00CA3510">
        <w:rPr>
          <w:rFonts w:ascii="Times New Roman" w:hAnsi="Times New Roman"/>
          <w:bCs/>
          <w:sz w:val="28"/>
          <w:szCs w:val="28"/>
        </w:rPr>
        <w:t>рабицы</w:t>
      </w:r>
      <w:proofErr w:type="spellEnd"/>
      <w:r w:rsidRPr="00CA3510">
        <w:rPr>
          <w:rFonts w:ascii="Times New Roman" w:hAnsi="Times New Roman"/>
          <w:bCs/>
          <w:sz w:val="28"/>
          <w:szCs w:val="28"/>
        </w:rPr>
        <w:t>, решеток из прута и прутка, арматуры, дерева, ткани, картона, бумаги, пластиковых изделий, шифера, поддонов, иных подобных изделий и материалов.</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Внешние поверхности покрытия контейнерной площадки, элементов сопряжения покрытий, контейнеров, бункеров, ограждения контейнерной площадки необходимо поддерживать чистыми, без визуально воспринимаемых деформаций.</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Контейнерную площадку разрешается освещать в вечерне-ночное время с использованием установок наружного освещения.</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 xml:space="preserve">16.4.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населённых пунктах - не менее 25 метров, в сельских населённых пунктах - не менее 15 метров. </w:t>
      </w:r>
    </w:p>
    <w:p w:rsidR="00961813" w:rsidRPr="00CA3510" w:rsidRDefault="00F76E1D"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 xml:space="preserve">Допускается уменьшение не более чем на 25% указанных в настоящем пункте расстояний на основании результатов оценки заявки на создание места (площадки) накопления твердых коммунальных отходов на предмет ее соответствия санитарно-эпидемиологическим требованиям, изложенным в приложении № 1 </w:t>
      </w:r>
      <w:bookmarkStart w:id="19" w:name="_Hlk67486644"/>
      <w:r w:rsidRPr="00CA3510">
        <w:rPr>
          <w:rFonts w:ascii="Times New Roman" w:hAnsi="Times New Roman" w:cs="Times New Roman"/>
          <w:bCs/>
          <w:sz w:val="28"/>
          <w:szCs w:val="28"/>
        </w:rPr>
        <w:t xml:space="preserve">к санитарным правилам и нормам СанПиН 2.1.3684-21 </w:t>
      </w:r>
      <w:bookmarkEnd w:id="19"/>
      <w:r w:rsidR="00961813"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населённых пунктах - не менее 10 метров, в сельских населённых пунктах - не менее 15 метров.</w:t>
      </w:r>
    </w:p>
    <w:p w:rsidR="00961813" w:rsidRPr="00CA3510" w:rsidRDefault="00F76E1D"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16.5.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w:t>
      </w:r>
      <w:r w:rsidR="00961813"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Не допускается промывка контейнеров и (или) бункеров на контейнерных площадках.</w:t>
      </w:r>
    </w:p>
    <w:p w:rsidR="00F76E1D"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При накоплении твердых коммунальных отходов,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961813" w:rsidRPr="00CA3510" w:rsidRDefault="00F76E1D" w:rsidP="00287CED">
      <w:pPr>
        <w:pStyle w:val="a3"/>
        <w:ind w:firstLine="709"/>
        <w:jc w:val="both"/>
        <w:rPr>
          <w:rFonts w:ascii="Times New Roman" w:hAnsi="Times New Roman"/>
          <w:bCs/>
          <w:sz w:val="28"/>
          <w:szCs w:val="28"/>
        </w:rPr>
      </w:pPr>
      <w:r w:rsidRPr="00CA3510">
        <w:rPr>
          <w:rFonts w:ascii="Times New Roman" w:hAnsi="Times New Roman"/>
          <w:bCs/>
          <w:sz w:val="28"/>
          <w:szCs w:val="28"/>
        </w:rPr>
        <w:t>Контейнерная площадка и (или) специальная площадка после погрузки твердых коммунальных отходов (крупногабаритных отходов) в мусоровоз в случае их загрязнения при погрузке должны быть очищены от отходов</w:t>
      </w:r>
      <w:r w:rsidR="00961813" w:rsidRPr="00CA3510">
        <w:rPr>
          <w:rFonts w:ascii="Times New Roman" w:hAnsi="Times New Roman"/>
          <w:bCs/>
          <w:sz w:val="28"/>
          <w:szCs w:val="28"/>
        </w:rPr>
        <w:t>.</w:t>
      </w:r>
      <w:r w:rsidRPr="00CA3510">
        <w:rPr>
          <w:rFonts w:ascii="Times New Roman" w:hAnsi="Times New Roman"/>
          <w:bCs/>
          <w:sz w:val="28"/>
          <w:szCs w:val="28"/>
        </w:rPr>
        <w:t xml:space="preserve"> </w:t>
      </w:r>
    </w:p>
    <w:p w:rsidR="00C0301F" w:rsidRPr="00CA3510" w:rsidRDefault="00961813" w:rsidP="00287CED">
      <w:pPr>
        <w:spacing w:after="0" w:line="240" w:lineRule="auto"/>
        <w:ind w:firstLine="709"/>
        <w:jc w:val="both"/>
        <w:rPr>
          <w:rFonts w:ascii="Times New Roman" w:hAnsi="Times New Roman" w:cs="Times New Roman"/>
          <w:bCs/>
          <w:color w:val="000000" w:themeColor="text1"/>
          <w:sz w:val="28"/>
          <w:szCs w:val="28"/>
        </w:rPr>
      </w:pPr>
      <w:r w:rsidRPr="00CA3510">
        <w:rPr>
          <w:rFonts w:ascii="Times New Roman" w:hAnsi="Times New Roman" w:cs="Times New Roman"/>
          <w:bCs/>
          <w:sz w:val="28"/>
          <w:szCs w:val="28"/>
        </w:rPr>
        <w:t>1</w:t>
      </w:r>
      <w:r w:rsidR="00F76E1D" w:rsidRPr="00CA3510">
        <w:rPr>
          <w:rFonts w:ascii="Times New Roman" w:hAnsi="Times New Roman" w:cs="Times New Roman"/>
          <w:bCs/>
          <w:sz w:val="28"/>
          <w:szCs w:val="28"/>
        </w:rPr>
        <w:t xml:space="preserve">6.6. Контейнерные площадки оборудуются навесами над мусоросборниками (за исключением бункеров) в соответствии с приложением № 1 к санитарным правилам и нормам СанПиН 2.1.3684-21 </w:t>
      </w:r>
      <w:r w:rsidR="00C0301F" w:rsidRPr="00CA3510">
        <w:rPr>
          <w:rFonts w:ascii="Times New Roman" w:hAnsi="Times New Roman" w:cs="Times New Roman"/>
          <w:bCs/>
          <w:color w:val="000000" w:themeColor="text1"/>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28.01.2021 № 3.</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Крыши контейнерных площадок не допускается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16.7. Лицо, ответственное за содержание мест (площадок) накопления твердых коммунальных отходов, обеспечивает размещение в таких местах (на площадках) информации об объектах, для которых они предназначены, сведения о сроках удаления отходов, наименование организации, выполняющей данную работу, контакты лица, ответственного за качественную и своевременную работу по содержанию места (площадки) и своевременное удаление отходов, а также информацию, предостерегающую владельцев транспортных средств о недопустимости размещения транспортных средств, препятствующих деятельности специализированной организации по сбору и вывозу (транспортировке) с помощью транспортных средств твёрдых коммунальных отходов из мест, предназначенных для их накопления (временного складирования) в контейнерах или на специально отведённых площадках.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16.8. Накопление отработанных ртутьсодержащих ламп производится отдельно от других видов отходов в соответствии с </w:t>
      </w:r>
      <w:r w:rsidRPr="00CA3510">
        <w:rPr>
          <w:rFonts w:ascii="Times New Roman" w:hAnsi="Times New Roman"/>
          <w:bCs/>
          <w:sz w:val="28"/>
          <w:szCs w:val="28"/>
        </w:rPr>
        <w:t>Постановлением Правительства Российской Федерации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17. Выпас и прогон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17.1. Сельскохозяйственные животные могут быть организованы их собственниками в стада для выпаса под контролем собственника или совершеннолетнего лица,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(далее - пастух).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Сельскохозяйственные животные, принадлежащие сельскохозяйственным товаропроизводителям - юридическим лицам, включая крестьянские (фермерские) хозяйства, крестьянским (фермерским) хозяйствам, прошедшим государственную регистрацию в качестве индивидуальных предпринимателей, гражданам, ведущим личное подсобное хозяйство, подлежат выпасу стадами на земельных участках, предоставленным им в установленном законом порядке для ведения, предназначенного для этого вида деятельности.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17.2. 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сельскохозяйственных животных без выгона на пастбище также может осуществляться на земельном участке, принадлежащем собственнику сельскохозяйственных животных на праве собственности, на основании иных вещных прав, иных прав, и в соответствии с целями его использования.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17.3. Во всех случаях, предусмотренных пунктами 17.1 и 17.2 настоящих Правил,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(пастбищах), отведенных для этих целей, на привязи или под надзором собственников сельскохозяйственных животных или пастуха.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17.4. В случае выпаса без выгона на пастбище прогон сельскохозяйственных животных до земельного участка осуществляется собственниками либо иными лицами, определенными собственниками в установленном законом порядке, на поводе с учетом требований к маршруту и времени прогона, установленных настоящими Правилами.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17.5.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 определенными собственниками в установленном законом порядке, в соответствии с временем и маршрутами прогона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Прогон сельскохозяйственных животных от места сбора в стада до мест выпаса и обратно осуществляется пастухами в соответствии с временем и маршрутами прогона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17.6. Даты начала и окончания выпаса в </w:t>
      </w:r>
      <w:r w:rsidR="00C0301F" w:rsidRPr="00CA3510">
        <w:rPr>
          <w:rFonts w:ascii="Times New Roman" w:hAnsi="Times New Roman"/>
          <w:sz w:val="28"/>
          <w:szCs w:val="28"/>
        </w:rPr>
        <w:t xml:space="preserve">населенных пунктах </w:t>
      </w:r>
      <w:r w:rsidRPr="00CA3510">
        <w:rPr>
          <w:rFonts w:ascii="Times New Roman" w:hAnsi="Times New Roman"/>
          <w:bCs/>
          <w:sz w:val="28"/>
          <w:szCs w:val="28"/>
        </w:rPr>
        <w:t>округ</w:t>
      </w:r>
      <w:r w:rsidR="00C0301F" w:rsidRPr="00CA3510">
        <w:rPr>
          <w:rFonts w:ascii="Times New Roman" w:hAnsi="Times New Roman"/>
          <w:bCs/>
          <w:sz w:val="28"/>
          <w:szCs w:val="28"/>
        </w:rPr>
        <w:t>а</w:t>
      </w:r>
      <w:r w:rsidRPr="00CA3510">
        <w:rPr>
          <w:rFonts w:ascii="Times New Roman" w:hAnsi="Times New Roman"/>
          <w:sz w:val="28"/>
          <w:szCs w:val="28"/>
        </w:rPr>
        <w:t xml:space="preserve">, маршруты и 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00C0301F" w:rsidRPr="00CA3510">
        <w:rPr>
          <w:rFonts w:ascii="Times New Roman" w:hAnsi="Times New Roman"/>
          <w:sz w:val="28"/>
          <w:szCs w:val="28"/>
        </w:rPr>
        <w:t xml:space="preserve"> </w:t>
      </w:r>
      <w:r w:rsidRPr="00CA3510">
        <w:rPr>
          <w:rFonts w:ascii="Times New Roman" w:hAnsi="Times New Roman"/>
          <w:sz w:val="28"/>
          <w:szCs w:val="28"/>
        </w:rPr>
        <w:t xml:space="preserve">определяются постановлением Администрации муниципального образования «Починковский муниципальный округ» Смоленской области.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Не допускается устанавливать маршруты прогона сельскохозяйственных животных через территории производственных зон, зон инженерной и транспортной инфраструктур, зон сельскохозяйственного использования (за исключением земельных участков, используемых для выпаса сельскохозяйственных животных), зон рекреационного назначения.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00C0301F" w:rsidRPr="00CA3510">
        <w:rPr>
          <w:rFonts w:ascii="Times New Roman" w:hAnsi="Times New Roman"/>
          <w:sz w:val="28"/>
          <w:szCs w:val="28"/>
        </w:rPr>
        <w:t xml:space="preserve"> </w:t>
      </w:r>
      <w:r w:rsidRPr="00CA3510">
        <w:rPr>
          <w:rFonts w:ascii="Times New Roman" w:hAnsi="Times New Roman"/>
          <w:sz w:val="28"/>
          <w:szCs w:val="28"/>
        </w:rPr>
        <w:t xml:space="preserve">должно быть определено </w:t>
      </w:r>
      <w:r w:rsidRPr="00CA3510">
        <w:rPr>
          <w:rFonts w:ascii="Times New Roman" w:hAnsi="Times New Roman"/>
          <w:i/>
          <w:iCs/>
          <w:sz w:val="28"/>
          <w:szCs w:val="28"/>
        </w:rPr>
        <w:t>не ранее 6.00 и не позднее 21.00 по местному времени в рабочие дни и не ранее 7.00 и не позднее 20.00 по местному времени в выходные и праздничные дни</w:t>
      </w:r>
      <w:r w:rsidRPr="00CA3510">
        <w:rPr>
          <w:rFonts w:ascii="Times New Roman" w:hAnsi="Times New Roman"/>
          <w:sz w:val="28"/>
          <w:szCs w:val="28"/>
        </w:rPr>
        <w:t>.</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Для обсуждения и согласования дат начала и окончания выпаса в </w:t>
      </w:r>
      <w:r w:rsidR="00C0301F" w:rsidRPr="00CA3510">
        <w:rPr>
          <w:rFonts w:ascii="Times New Roman" w:hAnsi="Times New Roman"/>
          <w:sz w:val="28"/>
          <w:szCs w:val="28"/>
        </w:rPr>
        <w:t xml:space="preserve">населенных пунктах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маршрутов и времени прогона и выпаса сельскохозяйственных животных по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а также для внесения изменений в ранее установленные постановлением Администрации муниципального образования «Починковский муниципальный округ» Смоленской области даты начала и окончания выпаса, маршруты и время прогона и выпаса сельскохозяйственных животных по территории </w:t>
      </w:r>
      <w:r w:rsidR="00C0301F" w:rsidRPr="00CA3510">
        <w:rPr>
          <w:rFonts w:ascii="Times New Roman" w:hAnsi="Times New Roman"/>
          <w:sz w:val="28"/>
          <w:szCs w:val="28"/>
        </w:rPr>
        <w:t xml:space="preserve">населенных пунктов </w:t>
      </w:r>
      <w:r w:rsidR="00C0301F" w:rsidRPr="00CA3510">
        <w:rPr>
          <w:rFonts w:ascii="Times New Roman" w:hAnsi="Times New Roman"/>
          <w:bCs/>
          <w:sz w:val="28"/>
          <w:szCs w:val="28"/>
        </w:rPr>
        <w:t>округа</w:t>
      </w:r>
      <w:r w:rsidRPr="00CA3510">
        <w:rPr>
          <w:rFonts w:ascii="Times New Roman" w:hAnsi="Times New Roman"/>
          <w:sz w:val="28"/>
          <w:szCs w:val="28"/>
        </w:rPr>
        <w:t xml:space="preserve"> могут проводиться собрания граждан в порядке, определенном законодательством Российской Федерации и муниципальн</w:t>
      </w:r>
      <w:r w:rsidR="00C0301F" w:rsidRPr="00CA3510">
        <w:rPr>
          <w:rFonts w:ascii="Times New Roman" w:hAnsi="Times New Roman"/>
          <w:sz w:val="28"/>
          <w:szCs w:val="28"/>
        </w:rPr>
        <w:t xml:space="preserve">ыми правовыми актами </w:t>
      </w:r>
      <w:r w:rsidRPr="00CA3510">
        <w:rPr>
          <w:rFonts w:ascii="Times New Roman" w:hAnsi="Times New Roman"/>
          <w:sz w:val="28"/>
          <w:szCs w:val="28"/>
        </w:rPr>
        <w:t>муниципального образования «Починковский муниципальный округ» Смоленской области.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 вопросам, указанным в абзаце четвертом настоящего пункта, граждане также вправе направлять обращения в Администрацию муниципального образования «Починковский муниципальный округ» Смоленской области в соответствии с Федеральным законом от 02.05.2006 № 59-ФЗ «О порядке рассмотрения обращений граждан Российской Федерации».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и прогон сельскохозяйственных животных производится с установлением публичного сервитута либо без установления такового.</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17.7. Пастух обязан своевременно, без опозданий и задержек, собрать сельскохозяйственных животных в определенное время в месте сбора, произвести прогон по установленному маршруту к месту выпаса, осуществить выпас и по установленному маршруту пригнать стадо обратно к месту сбора в определенное время.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Пастух обязан следить и не допускать, чтобы сельскохозяйственные животные отбились от стада во время прогона, выпаса. </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17.8. При осуществлении выпаса сельскохозяйственных животных допускается: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свободный выпас сельскохозяйственных животных на огороженной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выпас сельскохозяйственных животных на неогороженных территориях (пастбищах) под надзором собственника или пастуха.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Выпас лошадей допускается лишь в их стреноженном состоянии.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17.9. При осуществлении выпаса и прогона сельскохозяйственных животных запрещается: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безнадзорное пребывание сельскохозяйственных животных вне специально отведенных для выпаса и прогона мест;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передвижение сельскохозяйственных животных до мест сбора в стада и обратно, а также от мест сбора в стада до мест выпаса и обратно без сопровождения;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выпас сельскохозяйственных животных на неогороженных территориях (пастбищах) без надзора;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прогон и выпас сельскохозяйственных животных под надзором лица, находящегося в состоянии алкогольного, наркотического или иного токсического опьянения;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5) выпас сельскохозяйственных животных на территориях общего пользования </w:t>
      </w:r>
      <w:r w:rsidR="00160617" w:rsidRPr="00CA3510">
        <w:rPr>
          <w:rFonts w:ascii="Times New Roman" w:hAnsi="Times New Roman"/>
          <w:sz w:val="28"/>
          <w:szCs w:val="28"/>
        </w:rPr>
        <w:t xml:space="preserve">населенных пунктов </w:t>
      </w:r>
      <w:r w:rsidR="00160617" w:rsidRPr="00CA3510">
        <w:rPr>
          <w:rFonts w:ascii="Times New Roman" w:hAnsi="Times New Roman"/>
          <w:bCs/>
          <w:sz w:val="28"/>
          <w:szCs w:val="28"/>
        </w:rPr>
        <w:t>округа</w:t>
      </w:r>
      <w:r w:rsidRPr="00CA3510">
        <w:rPr>
          <w:rFonts w:ascii="Times New Roman" w:hAnsi="Times New Roman"/>
          <w:sz w:val="28"/>
          <w:szCs w:val="28"/>
        </w:rPr>
        <w:t>, кладбищах, газонах, иной озеленённой или рекреационной территории, на землях, на которых расположены леса, в местах массового отдыха и купания людей. В местах массового отдыха и купания людей землепользователем, балансодержателем, арендатором водного объекта обязаны быть установлены информационные знаки с указанием о запрете водопоя, прогона, выпаса сельскохозяйственных животных;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6) выпас сельскохозяйственных животных в границах полосы отвода автомобильной дороги;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7) оставлять на автомобильной дороге сельскохозяйственных животных без надзора;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8) прогон сельскохозяйственных животных через железнодорожные пути и автомобильные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9) вести сельскохозяйственных животных по автомобильной дороге с </w:t>
      </w:r>
      <w:proofErr w:type="spellStart"/>
      <w:r w:rsidRPr="00CA3510">
        <w:rPr>
          <w:rFonts w:ascii="Times New Roman" w:hAnsi="Times New Roman"/>
          <w:sz w:val="28"/>
          <w:szCs w:val="28"/>
        </w:rPr>
        <w:t>асфальто</w:t>
      </w:r>
      <w:proofErr w:type="spellEnd"/>
      <w:r w:rsidRPr="00CA3510">
        <w:rPr>
          <w:rFonts w:ascii="Times New Roman" w:hAnsi="Times New Roman"/>
          <w:sz w:val="28"/>
          <w:szCs w:val="28"/>
        </w:rPr>
        <w:t>- и цементобетонным покрытием при наличии иных путей;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10) выпас сельскохозяйственных животных и организация для них летних лагерей, ванн в границах прибрежных защитных полос;</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11) водопой сельскохозяйственных животных на территории первого пояса зоны санитарной охраны поверхностного источника водоснабжения, а также расположение стойбищ и выпас скота в пределах второго пояса зоны санитарной охраны поверхностных источников водоснабжения.</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 xml:space="preserve">Глава 18. Праздничное оформление территории </w:t>
      </w:r>
      <w:r w:rsidR="001B4808" w:rsidRPr="00CA3510">
        <w:rPr>
          <w:rFonts w:ascii="Times New Roman" w:hAnsi="Times New Roman"/>
          <w:b/>
          <w:bCs/>
          <w:sz w:val="28"/>
          <w:szCs w:val="28"/>
        </w:rPr>
        <w:t>населенных пунктов округа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18.1. Праздничное и (или) тематическое оформление территории </w:t>
      </w:r>
      <w:r w:rsidR="001B4808" w:rsidRPr="00CA3510">
        <w:rPr>
          <w:rFonts w:ascii="Times New Roman" w:hAnsi="Times New Roman"/>
          <w:bCs/>
          <w:sz w:val="28"/>
          <w:szCs w:val="28"/>
        </w:rPr>
        <w:t xml:space="preserve">населенных пунктов округа </w:t>
      </w:r>
      <w:r w:rsidRPr="00CA3510">
        <w:rPr>
          <w:rFonts w:ascii="Times New Roman" w:hAnsi="Times New Roman"/>
          <w:sz w:val="28"/>
          <w:szCs w:val="28"/>
        </w:rPr>
        <w:t>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18.2. В перечень объектов праздничного оформления могут включаться: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площади, улицы, бульвары, мостовые сооружения, магистрали;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места массовых гуляний, парки, скверы, набережные;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фасады зданий;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5) наземный общественный пассажирский транспорт, территории и фасады зданий, строений и сооружений транспортной инфраструктуры.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18.3. К элементам праздничного оформления относятся: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 текстильные или нетканые изделия, в том числе с нанесенными на их поверхности графическими изображениями;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2) объемно-декоративные сооружения, имеющие несущую конструкцию и внешнее оформление, соответствующее тематике мероприятия;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3) мультимедийное и проекционное оборудование, предназначенное для трансляции текстовой, звуковой, графической и видеоинформации;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4) праздничное освещение (иллюминация) улиц, площадей, фасадов зданий и сооружений, в том числе:</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праздничная подсветка фасадов зданий;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иллюминационные гирлянды и кронштейны;</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подсветка зеленых насаждений;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праздничное и тематическое оформление пассажирского транспорта;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государственные и муниципальные флаги, государственная и муниципальная символика;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декоративные флаги, флажки, стяги;</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информационные и тематические материалы на рекламных конструкциях;</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18.4. Для праздничного оформления </w:t>
      </w:r>
      <w:r w:rsidR="001B4808" w:rsidRPr="00CA3510">
        <w:rPr>
          <w:rFonts w:ascii="Times New Roman" w:hAnsi="Times New Roman"/>
          <w:bCs/>
          <w:sz w:val="28"/>
          <w:szCs w:val="28"/>
        </w:rPr>
        <w:t xml:space="preserve">населенных пунктов округа </w:t>
      </w:r>
      <w:r w:rsidRPr="00CA3510">
        <w:rPr>
          <w:rFonts w:ascii="Times New Roman" w:hAnsi="Times New Roman"/>
          <w:sz w:val="28"/>
          <w:szCs w:val="28"/>
        </w:rPr>
        <w:t>допускается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18.5. При проектировании и установке элементов праздничного и (или) тематического оформления необходимо обеспечивать сохранение средств регулирования дорожного движения, без ухудшения их видимости для всех участников дорожного движения.</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18.6. При проектировании элементов праздничного и (или) тематического оформления необходимо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18.7. Концепция праздничного оформления определяется планом мероприятий и схемой размещения объектов и элементов праздничного оформления, утверждаемыми уполномоченным органом.</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18.8. Праздничное оформление осуществляется собственниками и (или) иными законными владельцами объектов праздничного оформления в рамках концепции праздничного оформления </w:t>
      </w:r>
      <w:r w:rsidR="001B4808" w:rsidRPr="00CA3510">
        <w:rPr>
          <w:rFonts w:ascii="Times New Roman" w:hAnsi="Times New Roman"/>
          <w:bCs/>
          <w:sz w:val="28"/>
          <w:szCs w:val="28"/>
        </w:rPr>
        <w:t>населенных пунктов округа</w:t>
      </w:r>
      <w:r w:rsidRPr="00CA3510">
        <w:rPr>
          <w:rFonts w:ascii="Times New Roman" w:hAnsi="Times New Roman"/>
          <w:sz w:val="28"/>
          <w:szCs w:val="28"/>
        </w:rPr>
        <w:t xml:space="preserve"> за счет собственных средств либо в соответствии с муниципальными контрактами, заключенными в пределах средств, предусмотренных на эти цели в бюджете муниципального образования «Починковский муниципальный округ» Смоленской области,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При проведении праздничных и иных массовых мероприятий их организаторы обязаны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b/>
          <w:bCs/>
          <w:sz w:val="28"/>
          <w:szCs w:val="28"/>
        </w:rPr>
      </w:pPr>
      <w:r w:rsidRPr="00CA3510">
        <w:rPr>
          <w:rFonts w:ascii="Times New Roman" w:hAnsi="Times New Roman"/>
          <w:b/>
          <w:bCs/>
          <w:sz w:val="28"/>
          <w:szCs w:val="28"/>
        </w:rPr>
        <w:t>Глава 19. Ответственность за нарушение Правил</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19.1. Нарушение Правил благоустройства влечет за собой ответственность в соответствии областным законом от 25 июня 2003 года № 28-з «Об административных правонарушениях на территории Смоленской области» и законодательством Российской Федерации.</w:t>
      </w:r>
    </w:p>
    <w:p w:rsidR="00F76E1D" w:rsidRPr="00CA3510" w:rsidRDefault="00F76E1D" w:rsidP="00287CED">
      <w:pPr>
        <w:pStyle w:val="a3"/>
        <w:ind w:firstLine="709"/>
        <w:jc w:val="both"/>
        <w:rPr>
          <w:rFonts w:ascii="Times New Roman" w:hAnsi="Times New Roman"/>
          <w:b/>
          <w:sz w:val="28"/>
          <w:szCs w:val="28"/>
        </w:rPr>
      </w:pPr>
      <w:r w:rsidRPr="00CA3510">
        <w:rPr>
          <w:rFonts w:ascii="Times New Roman" w:hAnsi="Times New Roman"/>
          <w:sz w:val="28"/>
          <w:szCs w:val="28"/>
        </w:rPr>
        <w:t>19.2. Также в соответствии с Федеральным законом от 31 июля 2020 года        № 248-ФЗ «О государственном контроле (надзоре) и муниципальном контроле в Российской Федерации»</w:t>
      </w:r>
      <w:r w:rsidR="001B4808" w:rsidRPr="00CA3510">
        <w:rPr>
          <w:rFonts w:ascii="Times New Roman" w:hAnsi="Times New Roman"/>
          <w:sz w:val="28"/>
          <w:szCs w:val="28"/>
        </w:rPr>
        <w:t xml:space="preserve"> </w:t>
      </w:r>
      <w:r w:rsidRPr="00CA3510">
        <w:rPr>
          <w:rFonts w:ascii="Times New Roman" w:hAnsi="Times New Roman"/>
          <w:color w:val="000000" w:themeColor="text1"/>
          <w:sz w:val="28"/>
          <w:szCs w:val="28"/>
        </w:rPr>
        <w:t>осуществляется муниципальный контроль в сфере благоустройства.</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19.3. Одним из механизмов контроля за соблюдением Правил является общественный контроль.</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Органами местного самоуправления создаются условия для проведения общественного контроля в области благоустройства, в том числе в рамках организации деятельности интерактивных порталов в информационно-телекоммуникационной сети «Интернет».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CA3510">
        <w:rPr>
          <w:rFonts w:ascii="Times New Roman" w:hAnsi="Times New Roman"/>
          <w:sz w:val="28"/>
          <w:szCs w:val="28"/>
        </w:rPr>
        <w:t>видеофиксации</w:t>
      </w:r>
      <w:proofErr w:type="spellEnd"/>
      <w:r w:rsidRPr="00CA3510">
        <w:rPr>
          <w:rFonts w:ascii="Times New Roman" w:hAnsi="Times New Roman"/>
          <w:sz w:val="28"/>
          <w:szCs w:val="28"/>
        </w:rPr>
        <w:t>,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муниципального образования и (или) на интерактивный портал в информационно-телекоммуникационной сети «Интернет».</w:t>
      </w:r>
    </w:p>
    <w:p w:rsidR="00F76E1D" w:rsidRPr="00CA3510" w:rsidRDefault="00F76E1D" w:rsidP="00287CED">
      <w:pPr>
        <w:pStyle w:val="a3"/>
        <w:ind w:firstLine="709"/>
        <w:jc w:val="both"/>
        <w:rPr>
          <w:rFonts w:ascii="Times New Roman" w:hAnsi="Times New Roman"/>
          <w:sz w:val="28"/>
          <w:szCs w:val="28"/>
        </w:rPr>
      </w:pPr>
      <w:r w:rsidRPr="00CA3510">
        <w:rPr>
          <w:rFonts w:ascii="Times New Roman" w:hAnsi="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F76E1D" w:rsidRPr="00CA3510" w:rsidRDefault="00F76E1D" w:rsidP="00287CED">
      <w:pPr>
        <w:pStyle w:val="a3"/>
        <w:ind w:firstLine="709"/>
        <w:jc w:val="both"/>
        <w:rPr>
          <w:rFonts w:ascii="Times New Roman" w:hAnsi="Times New Roman"/>
          <w:sz w:val="28"/>
          <w:szCs w:val="28"/>
        </w:rPr>
      </w:pPr>
    </w:p>
    <w:p w:rsidR="00354B6B" w:rsidRPr="00CA3510" w:rsidRDefault="00354B6B" w:rsidP="00287CED">
      <w:pPr>
        <w:pStyle w:val="a3"/>
        <w:ind w:firstLine="709"/>
        <w:jc w:val="both"/>
        <w:rPr>
          <w:rFonts w:ascii="Times New Roman" w:hAnsi="Times New Roman"/>
          <w:sz w:val="28"/>
          <w:szCs w:val="28"/>
        </w:rPr>
      </w:pPr>
      <w:r w:rsidRPr="00CA3510">
        <w:rPr>
          <w:rFonts w:ascii="Times New Roman" w:hAnsi="Times New Roman"/>
          <w:sz w:val="28"/>
          <w:szCs w:val="28"/>
        </w:rPr>
        <w:br w:type="page"/>
      </w:r>
    </w:p>
    <w:tbl>
      <w:tblPr>
        <w:tblStyle w:val="af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252"/>
      </w:tblGrid>
      <w:tr w:rsidR="00A66EA6" w:rsidRPr="00CA3510" w:rsidTr="00C570ED">
        <w:tc>
          <w:tcPr>
            <w:tcW w:w="5637" w:type="dxa"/>
          </w:tcPr>
          <w:p w:rsidR="00A66EA6" w:rsidRPr="00CA3510" w:rsidRDefault="00A66EA6" w:rsidP="00287CED">
            <w:pPr>
              <w:widowControl w:val="0"/>
              <w:autoSpaceDE w:val="0"/>
              <w:autoSpaceDN w:val="0"/>
              <w:jc w:val="right"/>
              <w:outlineLvl w:val="1"/>
              <w:rPr>
                <w:rFonts w:ascii="Times New Roman" w:hAnsi="Times New Roman" w:cs="Times New Roman"/>
              </w:rPr>
            </w:pPr>
          </w:p>
        </w:tc>
        <w:tc>
          <w:tcPr>
            <w:tcW w:w="4252" w:type="dxa"/>
          </w:tcPr>
          <w:p w:rsidR="00A66EA6" w:rsidRPr="00C570ED" w:rsidRDefault="00A66EA6" w:rsidP="00C570ED">
            <w:pPr>
              <w:widowControl w:val="0"/>
              <w:autoSpaceDE w:val="0"/>
              <w:autoSpaceDN w:val="0"/>
              <w:jc w:val="both"/>
              <w:outlineLvl w:val="1"/>
              <w:rPr>
                <w:rFonts w:ascii="Times New Roman" w:hAnsi="Times New Roman" w:cs="Times New Roman"/>
                <w:sz w:val="24"/>
                <w:szCs w:val="24"/>
              </w:rPr>
            </w:pPr>
            <w:r w:rsidRPr="00C570ED">
              <w:rPr>
                <w:rFonts w:ascii="Times New Roman" w:hAnsi="Times New Roman" w:cs="Times New Roman"/>
                <w:sz w:val="24"/>
                <w:szCs w:val="24"/>
              </w:rPr>
              <w:t>Приложение № 1</w:t>
            </w:r>
          </w:p>
          <w:p w:rsidR="00A66EA6" w:rsidRPr="00C570ED" w:rsidRDefault="00A66EA6" w:rsidP="00C570ED">
            <w:pPr>
              <w:widowControl w:val="0"/>
              <w:tabs>
                <w:tab w:val="left" w:pos="4428"/>
              </w:tabs>
              <w:autoSpaceDE w:val="0"/>
              <w:autoSpaceDN w:val="0"/>
              <w:jc w:val="both"/>
              <w:rPr>
                <w:rFonts w:ascii="Times New Roman" w:hAnsi="Times New Roman"/>
                <w:sz w:val="24"/>
                <w:szCs w:val="24"/>
              </w:rPr>
            </w:pPr>
            <w:r w:rsidRPr="00C570ED">
              <w:rPr>
                <w:rFonts w:ascii="Times New Roman" w:hAnsi="Times New Roman" w:cs="Times New Roman"/>
                <w:sz w:val="24"/>
                <w:szCs w:val="24"/>
              </w:rPr>
              <w:t xml:space="preserve">к Правилам </w:t>
            </w:r>
            <w:proofErr w:type="gramStart"/>
            <w:r w:rsidRPr="00C570ED">
              <w:rPr>
                <w:rFonts w:ascii="Times New Roman" w:hAnsi="Times New Roman" w:cs="Times New Roman"/>
                <w:sz w:val="24"/>
                <w:szCs w:val="24"/>
              </w:rPr>
              <w:t>благоустройства территории</w:t>
            </w:r>
            <w:r w:rsidR="00C570ED">
              <w:rPr>
                <w:rFonts w:ascii="Times New Roman" w:hAnsi="Times New Roman" w:cs="Times New Roman"/>
                <w:sz w:val="24"/>
                <w:szCs w:val="24"/>
              </w:rPr>
              <w:t xml:space="preserve"> </w:t>
            </w:r>
            <w:r w:rsidRPr="00C570ED">
              <w:rPr>
                <w:rFonts w:ascii="Times New Roman" w:hAnsi="Times New Roman"/>
                <w:sz w:val="24"/>
                <w:szCs w:val="24"/>
                <w:lang w:eastAsia="en-US"/>
              </w:rPr>
              <w:t>города Починка Смоленской области</w:t>
            </w:r>
            <w:proofErr w:type="gramEnd"/>
            <w:r w:rsidRPr="00C570ED">
              <w:rPr>
                <w:rFonts w:ascii="Times New Roman" w:hAnsi="Times New Roman"/>
                <w:sz w:val="24"/>
                <w:szCs w:val="24"/>
                <w:lang w:eastAsia="en-US"/>
              </w:rPr>
              <w:t xml:space="preserve"> и муниципального образования «Починковский муниципальный округ» Смоленской области</w:t>
            </w:r>
          </w:p>
        </w:tc>
      </w:tr>
    </w:tbl>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r w:rsidRPr="00CA3510">
        <w:rPr>
          <w:rFonts w:ascii="Times New Roman" w:hAnsi="Times New Roman" w:cs="Times New Roman"/>
          <w:b/>
          <w:sz w:val="28"/>
          <w:szCs w:val="20"/>
        </w:rPr>
        <w:t>ПЕРЕЧЕНЬ</w:t>
      </w:r>
    </w:p>
    <w:p w:rsidR="00A66EA6" w:rsidRPr="00CA3510" w:rsidRDefault="00A66EA6" w:rsidP="00287CED">
      <w:pPr>
        <w:widowControl w:val="0"/>
        <w:autoSpaceDE w:val="0"/>
        <w:autoSpaceDN w:val="0"/>
        <w:spacing w:after="0" w:line="240" w:lineRule="auto"/>
        <w:jc w:val="center"/>
        <w:rPr>
          <w:rFonts w:ascii="Times New Roman" w:hAnsi="Times New Roman" w:cs="Times New Roman"/>
          <w:b/>
          <w:sz w:val="28"/>
          <w:szCs w:val="20"/>
        </w:rPr>
      </w:pPr>
      <w:r w:rsidRPr="00CA3510">
        <w:rPr>
          <w:rFonts w:ascii="Times New Roman" w:hAnsi="Times New Roman" w:cs="Times New Roman"/>
          <w:b/>
          <w:sz w:val="28"/>
          <w:szCs w:val="20"/>
        </w:rPr>
        <w:t>СВОДОВ ПРАВИЛ, НАЦИОНАЛЬНЫХ СТАНДАРТОВ И ТЕХНИЧЕСКИХ</w:t>
      </w:r>
    </w:p>
    <w:p w:rsidR="00A66EA6" w:rsidRPr="00CA3510" w:rsidRDefault="00A66EA6" w:rsidP="00287CED">
      <w:pPr>
        <w:widowControl w:val="0"/>
        <w:autoSpaceDE w:val="0"/>
        <w:autoSpaceDN w:val="0"/>
        <w:spacing w:after="0" w:line="240" w:lineRule="auto"/>
        <w:jc w:val="center"/>
        <w:rPr>
          <w:rFonts w:ascii="Times New Roman" w:hAnsi="Times New Roman" w:cs="Times New Roman"/>
          <w:b/>
          <w:i/>
          <w:sz w:val="28"/>
          <w:szCs w:val="20"/>
        </w:rPr>
      </w:pPr>
      <w:r w:rsidRPr="00CA3510">
        <w:rPr>
          <w:rFonts w:ascii="Times New Roman" w:hAnsi="Times New Roman" w:cs="Times New Roman"/>
          <w:b/>
          <w:sz w:val="28"/>
          <w:szCs w:val="20"/>
        </w:rPr>
        <w:t xml:space="preserve">РЕГЛАМЕНТОВ, ПРИМЕНЯЕМЫХ ПРИ РАЗРАБОТКЕ НОРМ И ПРАВИЛ ПО БЛАГОУСТРОЙСТВУ ТЕРРИТОРИИ ГОРОДА ПОЧИНКА СМОЛЕНСКОЙ ОБЛАСТИ И МУНИЦИПАЛЬНОГО ОБРАЗОВАНИЯ </w:t>
      </w:r>
      <w:r w:rsidR="001D2FF7" w:rsidRPr="00CA3510">
        <w:rPr>
          <w:rFonts w:ascii="Times New Roman" w:hAnsi="Times New Roman" w:cs="Times New Roman"/>
          <w:b/>
          <w:sz w:val="28"/>
          <w:szCs w:val="20"/>
        </w:rPr>
        <w:t>«</w:t>
      </w:r>
      <w:r w:rsidRPr="00CA3510">
        <w:rPr>
          <w:rFonts w:ascii="Times New Roman" w:hAnsi="Times New Roman" w:cs="Times New Roman"/>
          <w:b/>
          <w:sz w:val="28"/>
          <w:szCs w:val="20"/>
        </w:rPr>
        <w:t>ПОЧИНКОВСКИЙ МУНИ</w:t>
      </w:r>
      <w:r w:rsidR="001D2FF7" w:rsidRPr="00CA3510">
        <w:rPr>
          <w:rFonts w:ascii="Times New Roman" w:hAnsi="Times New Roman" w:cs="Times New Roman"/>
          <w:b/>
          <w:sz w:val="28"/>
          <w:szCs w:val="20"/>
        </w:rPr>
        <w:t>ПАЛЬНЫЙ ОКРУГ» СМОЛЕНСКОЙ ОБЛАСТИ</w:t>
      </w:r>
      <w:r w:rsidRPr="00CA3510">
        <w:rPr>
          <w:rFonts w:ascii="Times New Roman" w:hAnsi="Times New Roman" w:cs="Times New Roman"/>
          <w:b/>
          <w:sz w:val="28"/>
          <w:szCs w:val="20"/>
        </w:rPr>
        <w:t xml:space="preserve"> </w:t>
      </w:r>
      <w:r w:rsidRPr="00CA3510">
        <w:rPr>
          <w:rFonts w:ascii="Times New Roman" w:hAnsi="Times New Roman" w:cs="Times New Roman"/>
          <w:b/>
          <w:i/>
          <w:sz w:val="28"/>
          <w:szCs w:val="20"/>
        </w:rPr>
        <w:t xml:space="preserve"> </w:t>
      </w:r>
    </w:p>
    <w:p w:rsidR="00A66EA6" w:rsidRPr="00CA3510" w:rsidRDefault="00A66EA6" w:rsidP="00287CED">
      <w:pPr>
        <w:widowControl w:val="0"/>
        <w:autoSpaceDE w:val="0"/>
        <w:autoSpaceDN w:val="0"/>
        <w:spacing w:after="0" w:line="240" w:lineRule="auto"/>
        <w:jc w:val="center"/>
        <w:rPr>
          <w:rFonts w:ascii="Times New Roman" w:hAnsi="Times New Roman" w:cs="Times New Roman"/>
          <w:color w:val="000000" w:themeColor="text1"/>
          <w:sz w:val="28"/>
          <w:szCs w:val="28"/>
        </w:rPr>
      </w:pP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 «</w:t>
      </w:r>
      <w:hyperlink r:id="rId12" w:history="1">
        <w:r w:rsidRPr="00CA3510">
          <w:rPr>
            <w:rFonts w:ascii="Times New Roman" w:hAnsi="Times New Roman" w:cs="Times New Roman"/>
            <w:color w:val="000000" w:themeColor="text1"/>
            <w:sz w:val="28"/>
            <w:szCs w:val="28"/>
          </w:rPr>
          <w:t>СП 42.13330.2016</w:t>
        </w:r>
      </w:hyperlink>
      <w:r w:rsidRPr="00CA3510">
        <w:rPr>
          <w:rFonts w:ascii="Times New Roman" w:hAnsi="Times New Roman" w:cs="Times New Roman"/>
          <w:color w:val="000000" w:themeColor="text1"/>
          <w:sz w:val="28"/>
          <w:szCs w:val="28"/>
        </w:rPr>
        <w:t xml:space="preserve"> «СНиП 2.07.01-89* Градостроительство. Планировка и застройка городских и сельских поселений»;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3" w:history="1">
        <w:r w:rsidR="00A66EA6" w:rsidRPr="00CA3510">
          <w:rPr>
            <w:rFonts w:ascii="Times New Roman" w:hAnsi="Times New Roman" w:cs="Times New Roman"/>
            <w:color w:val="000000" w:themeColor="text1"/>
            <w:sz w:val="28"/>
            <w:szCs w:val="28"/>
          </w:rPr>
          <w:t>СП 476.1325800.2020</w:t>
        </w:r>
      </w:hyperlink>
      <w:r w:rsidR="00A66EA6" w:rsidRPr="00CA3510">
        <w:rPr>
          <w:rFonts w:ascii="Times New Roman" w:hAnsi="Times New Roman" w:cs="Times New Roman"/>
          <w:color w:val="000000" w:themeColor="text1"/>
          <w:sz w:val="28"/>
          <w:szCs w:val="28"/>
        </w:rPr>
        <w:t xml:space="preserve"> «Свод правил. Территории городских и сельских поселений. Правила планировки, застройки и благоустройства жилых микрорайонов»;</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4" w:history="1">
        <w:r w:rsidR="00A66EA6" w:rsidRPr="00CA3510">
          <w:rPr>
            <w:rFonts w:ascii="Times New Roman" w:hAnsi="Times New Roman" w:cs="Times New Roman"/>
            <w:color w:val="000000" w:themeColor="text1"/>
            <w:sz w:val="28"/>
            <w:szCs w:val="28"/>
          </w:rPr>
          <w:t>СП 82.13330.2016</w:t>
        </w:r>
      </w:hyperlink>
      <w:r w:rsidR="00A66EA6" w:rsidRPr="00CA3510">
        <w:rPr>
          <w:rFonts w:ascii="Times New Roman" w:hAnsi="Times New Roman" w:cs="Times New Roman"/>
          <w:color w:val="000000" w:themeColor="text1"/>
          <w:sz w:val="28"/>
          <w:szCs w:val="28"/>
        </w:rPr>
        <w:t xml:space="preserve"> «Свод правил. Благоустройство территорий. Актуализированная редакция СНиП III-10-75»;</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5" w:history="1">
        <w:r w:rsidR="00A66EA6" w:rsidRPr="00CA3510">
          <w:rPr>
            <w:rFonts w:ascii="Times New Roman" w:hAnsi="Times New Roman" w:cs="Times New Roman"/>
            <w:color w:val="000000" w:themeColor="text1"/>
            <w:sz w:val="28"/>
            <w:szCs w:val="28"/>
          </w:rPr>
          <w:t>СП 475.1325800.2020</w:t>
        </w:r>
      </w:hyperlink>
      <w:r w:rsidR="00A66EA6" w:rsidRPr="00CA3510">
        <w:rPr>
          <w:rFonts w:ascii="Times New Roman" w:hAnsi="Times New Roman" w:cs="Times New Roman"/>
          <w:color w:val="000000" w:themeColor="text1"/>
          <w:sz w:val="28"/>
          <w:szCs w:val="28"/>
        </w:rPr>
        <w:t xml:space="preserve"> «Свод правил. Парки. Правила градостроительного проектирования и благоустройства»;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6" w:history="1">
        <w:r w:rsidR="00A66EA6" w:rsidRPr="00CA3510">
          <w:rPr>
            <w:rFonts w:ascii="Times New Roman" w:hAnsi="Times New Roman" w:cs="Times New Roman"/>
            <w:color w:val="000000" w:themeColor="text1"/>
            <w:sz w:val="28"/>
            <w:szCs w:val="28"/>
          </w:rPr>
          <w:t>СП 45.13330.2017</w:t>
        </w:r>
      </w:hyperlink>
      <w:r w:rsidR="00A66EA6" w:rsidRPr="00CA3510">
        <w:rPr>
          <w:rFonts w:ascii="Times New Roman" w:hAnsi="Times New Roman" w:cs="Times New Roman"/>
          <w:color w:val="000000" w:themeColor="text1"/>
          <w:sz w:val="28"/>
          <w:szCs w:val="28"/>
        </w:rPr>
        <w:t xml:space="preserve"> «Свод правил. Земляные сооружения, основания и фундаменты. Актуализированная редакция СНиП 3.02.01-87»;</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7" w:history="1">
        <w:r w:rsidR="00A66EA6" w:rsidRPr="00CA3510">
          <w:rPr>
            <w:rFonts w:ascii="Times New Roman" w:hAnsi="Times New Roman" w:cs="Times New Roman"/>
            <w:color w:val="000000" w:themeColor="text1"/>
            <w:sz w:val="28"/>
            <w:szCs w:val="28"/>
          </w:rPr>
          <w:t>СП 48.13330.2019</w:t>
        </w:r>
      </w:hyperlink>
      <w:r w:rsidR="00A66EA6" w:rsidRPr="00CA3510">
        <w:rPr>
          <w:rFonts w:ascii="Times New Roman" w:hAnsi="Times New Roman" w:cs="Times New Roman"/>
          <w:color w:val="000000" w:themeColor="text1"/>
          <w:sz w:val="28"/>
          <w:szCs w:val="28"/>
        </w:rPr>
        <w:t xml:space="preserve"> «Свод правил. Организация строительства. СНиП 12-01-2004»;</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8" w:history="1">
        <w:r w:rsidR="00A66EA6" w:rsidRPr="00CA3510">
          <w:rPr>
            <w:rFonts w:ascii="Times New Roman" w:hAnsi="Times New Roman" w:cs="Times New Roman"/>
            <w:color w:val="000000" w:themeColor="text1"/>
            <w:sz w:val="28"/>
            <w:szCs w:val="28"/>
          </w:rPr>
          <w:t>СП 116.13330.2012</w:t>
        </w:r>
      </w:hyperlink>
      <w:r w:rsidR="00A66EA6" w:rsidRPr="00CA3510">
        <w:rPr>
          <w:rFonts w:ascii="Times New Roman" w:hAnsi="Times New Roman" w:cs="Times New Roman"/>
          <w:color w:val="000000" w:themeColor="text1"/>
          <w:sz w:val="28"/>
          <w:szCs w:val="28"/>
        </w:rPr>
        <w:t xml:space="preserve">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19" w:history="1">
        <w:r w:rsidR="00A66EA6" w:rsidRPr="00CA3510">
          <w:rPr>
            <w:rFonts w:ascii="Times New Roman" w:hAnsi="Times New Roman" w:cs="Times New Roman"/>
            <w:color w:val="000000" w:themeColor="text1"/>
            <w:sz w:val="28"/>
            <w:szCs w:val="28"/>
          </w:rPr>
          <w:t>СП 104.13330.2016</w:t>
        </w:r>
      </w:hyperlink>
      <w:r w:rsidR="00A66EA6" w:rsidRPr="00CA3510">
        <w:rPr>
          <w:rFonts w:ascii="Times New Roman" w:hAnsi="Times New Roman" w:cs="Times New Roman"/>
          <w:color w:val="000000" w:themeColor="text1"/>
          <w:sz w:val="28"/>
          <w:szCs w:val="28"/>
        </w:rPr>
        <w:t xml:space="preserve"> «Свод правил. Инженерная защита территории от затопления и подтопления. Актуализированная редакция СНиП 2.06.15-85»;</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0" w:history="1">
        <w:r w:rsidR="00A66EA6" w:rsidRPr="00CA3510">
          <w:rPr>
            <w:rFonts w:ascii="Times New Roman" w:hAnsi="Times New Roman" w:cs="Times New Roman"/>
            <w:color w:val="000000" w:themeColor="text1"/>
            <w:sz w:val="28"/>
            <w:szCs w:val="28"/>
          </w:rPr>
          <w:t>СП 59.13330.2020</w:t>
        </w:r>
      </w:hyperlink>
      <w:r w:rsidR="00A66EA6" w:rsidRPr="00CA3510">
        <w:rPr>
          <w:rFonts w:ascii="Times New Roman" w:hAnsi="Times New Roman" w:cs="Times New Roman"/>
          <w:color w:val="000000" w:themeColor="text1"/>
          <w:sz w:val="28"/>
          <w:szCs w:val="28"/>
        </w:rPr>
        <w:t xml:space="preserve"> «Свод правил. Доступность зданий и сооружений для маломобильных групп населения. СНиП 35-01-2001»;</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1" w:history="1">
        <w:r w:rsidR="00A66EA6" w:rsidRPr="00CA3510">
          <w:rPr>
            <w:rFonts w:ascii="Times New Roman" w:hAnsi="Times New Roman" w:cs="Times New Roman"/>
            <w:color w:val="000000" w:themeColor="text1"/>
            <w:sz w:val="28"/>
            <w:szCs w:val="28"/>
          </w:rPr>
          <w:t>СП 140.13330.2012</w:t>
        </w:r>
      </w:hyperlink>
      <w:r w:rsidR="00A66EA6" w:rsidRPr="00CA3510">
        <w:rPr>
          <w:rFonts w:ascii="Times New Roman" w:hAnsi="Times New Roman" w:cs="Times New Roman"/>
          <w:color w:val="000000" w:themeColor="text1"/>
          <w:sz w:val="28"/>
          <w:szCs w:val="28"/>
        </w:rPr>
        <w:t xml:space="preserve"> «Свод правил. Городская среда. Правила проектирования для маломобильных групп населения»;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2" w:history="1">
        <w:r w:rsidR="00A66EA6" w:rsidRPr="00CA3510">
          <w:rPr>
            <w:rFonts w:ascii="Times New Roman" w:hAnsi="Times New Roman" w:cs="Times New Roman"/>
            <w:color w:val="000000" w:themeColor="text1"/>
            <w:sz w:val="28"/>
            <w:szCs w:val="28"/>
          </w:rPr>
          <w:t>СП 136.13330.2012</w:t>
        </w:r>
      </w:hyperlink>
      <w:r w:rsidR="00A66EA6" w:rsidRPr="00CA3510">
        <w:rPr>
          <w:rFonts w:ascii="Times New Roman" w:hAnsi="Times New Roman" w:cs="Times New Roman"/>
          <w:color w:val="000000" w:themeColor="text1"/>
          <w:sz w:val="28"/>
          <w:szCs w:val="28"/>
        </w:rPr>
        <w:t xml:space="preserve"> «Свод правил. Здания и сооружения. Общие положения проектирования с учетом доступности для маломобильных групп населения»;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3" w:history="1">
        <w:r w:rsidR="00A66EA6" w:rsidRPr="00CA3510">
          <w:rPr>
            <w:rFonts w:ascii="Times New Roman" w:hAnsi="Times New Roman" w:cs="Times New Roman"/>
            <w:color w:val="000000" w:themeColor="text1"/>
            <w:sz w:val="28"/>
            <w:szCs w:val="28"/>
          </w:rPr>
          <w:t>СП 138.13330.2012</w:t>
        </w:r>
      </w:hyperlink>
      <w:r w:rsidR="00A66EA6" w:rsidRPr="00CA3510">
        <w:rPr>
          <w:rFonts w:ascii="Times New Roman" w:hAnsi="Times New Roman" w:cs="Times New Roman"/>
          <w:color w:val="000000" w:themeColor="text1"/>
          <w:sz w:val="28"/>
          <w:szCs w:val="28"/>
        </w:rPr>
        <w:t xml:space="preserve"> «Свод правил. Общественные здания и сооружения, доступные маломобильным группам населения.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4" w:history="1">
        <w:r w:rsidR="00A66EA6" w:rsidRPr="00CA3510">
          <w:rPr>
            <w:rFonts w:ascii="Times New Roman" w:hAnsi="Times New Roman" w:cs="Times New Roman"/>
            <w:color w:val="000000" w:themeColor="text1"/>
            <w:sz w:val="28"/>
            <w:szCs w:val="28"/>
          </w:rPr>
          <w:t>СП 137.13330.2012</w:t>
        </w:r>
      </w:hyperlink>
      <w:r w:rsidR="00A66EA6" w:rsidRPr="00CA3510">
        <w:rPr>
          <w:rFonts w:ascii="Times New Roman" w:hAnsi="Times New Roman" w:cs="Times New Roman"/>
          <w:color w:val="000000" w:themeColor="text1"/>
          <w:sz w:val="28"/>
          <w:szCs w:val="28"/>
        </w:rPr>
        <w:t xml:space="preserve"> «Свод правил. Жилая среда с планировочными элементами, доступными инвалидам.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5" w:history="1">
        <w:r w:rsidR="00A66EA6" w:rsidRPr="00CA3510">
          <w:rPr>
            <w:rFonts w:ascii="Times New Roman" w:hAnsi="Times New Roman" w:cs="Times New Roman"/>
            <w:color w:val="000000" w:themeColor="text1"/>
            <w:sz w:val="28"/>
            <w:szCs w:val="28"/>
          </w:rPr>
          <w:t>СП 403.1325800.2018</w:t>
        </w:r>
      </w:hyperlink>
      <w:r w:rsidR="00A66EA6" w:rsidRPr="00CA3510">
        <w:rPr>
          <w:rFonts w:ascii="Times New Roman" w:hAnsi="Times New Roman" w:cs="Times New Roman"/>
          <w:color w:val="000000" w:themeColor="text1"/>
          <w:sz w:val="28"/>
          <w:szCs w:val="28"/>
        </w:rPr>
        <w:t xml:space="preserve"> «Свод правил. Территории производственного назначения. Правила проектирования благоустройства»;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6" w:history="1">
        <w:r w:rsidR="00A66EA6" w:rsidRPr="00CA3510">
          <w:rPr>
            <w:rFonts w:ascii="Times New Roman" w:hAnsi="Times New Roman" w:cs="Times New Roman"/>
            <w:color w:val="000000" w:themeColor="text1"/>
            <w:sz w:val="28"/>
            <w:szCs w:val="28"/>
          </w:rPr>
          <w:t>СП 32.13330.2018</w:t>
        </w:r>
      </w:hyperlink>
      <w:r w:rsidR="00A66EA6" w:rsidRPr="00CA3510">
        <w:rPr>
          <w:rFonts w:ascii="Times New Roman" w:hAnsi="Times New Roman" w:cs="Times New Roman"/>
          <w:color w:val="000000" w:themeColor="text1"/>
          <w:sz w:val="28"/>
          <w:szCs w:val="28"/>
        </w:rPr>
        <w:t xml:space="preserve"> «Свод правил. Канализация. Наружные сети и сооружения. СНиП 2.04.03-85»;</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31.13330.2021. Свод правил. Водоснабжение. Наружные сети и сооружения. СНиП 2.04.02-84*;</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7" w:history="1">
        <w:r w:rsidR="00A66EA6" w:rsidRPr="00CA3510">
          <w:rPr>
            <w:rFonts w:ascii="Times New Roman" w:hAnsi="Times New Roman" w:cs="Times New Roman"/>
            <w:color w:val="000000" w:themeColor="text1"/>
            <w:sz w:val="28"/>
            <w:szCs w:val="28"/>
          </w:rPr>
          <w:t>СП 124.13330.2012</w:t>
        </w:r>
      </w:hyperlink>
      <w:r w:rsidR="00A66EA6" w:rsidRPr="00CA3510">
        <w:rPr>
          <w:rFonts w:ascii="Times New Roman" w:hAnsi="Times New Roman" w:cs="Times New Roman"/>
          <w:color w:val="000000" w:themeColor="text1"/>
          <w:sz w:val="28"/>
          <w:szCs w:val="28"/>
        </w:rPr>
        <w:t xml:space="preserve"> «Свод правил. Тепловые сети. Актуализированная редакция СНиП 41-02-2003»;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8" w:history="1">
        <w:r w:rsidR="00A66EA6" w:rsidRPr="00CA3510">
          <w:rPr>
            <w:rFonts w:ascii="Times New Roman" w:hAnsi="Times New Roman" w:cs="Times New Roman"/>
            <w:color w:val="000000" w:themeColor="text1"/>
            <w:sz w:val="28"/>
            <w:szCs w:val="28"/>
          </w:rPr>
          <w:t>СП 34.13330.2021</w:t>
        </w:r>
      </w:hyperlink>
      <w:r w:rsidR="00A66EA6" w:rsidRPr="00CA3510">
        <w:rPr>
          <w:rFonts w:ascii="Times New Roman" w:hAnsi="Times New Roman" w:cs="Times New Roman"/>
          <w:color w:val="000000" w:themeColor="text1"/>
          <w:sz w:val="28"/>
          <w:szCs w:val="28"/>
        </w:rPr>
        <w:t xml:space="preserve"> «Свод правил. Автомобильные дороги. СНиП 2.05.02-85*»;</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29" w:history="1">
        <w:r w:rsidR="00A66EA6" w:rsidRPr="00CA3510">
          <w:rPr>
            <w:rFonts w:ascii="Times New Roman" w:hAnsi="Times New Roman" w:cs="Times New Roman"/>
            <w:color w:val="000000" w:themeColor="text1"/>
            <w:sz w:val="28"/>
            <w:szCs w:val="28"/>
          </w:rPr>
          <w:t>СП 52.13330.2016</w:t>
        </w:r>
      </w:hyperlink>
      <w:r w:rsidR="00A66EA6" w:rsidRPr="00CA3510">
        <w:rPr>
          <w:rFonts w:ascii="Times New Roman" w:hAnsi="Times New Roman" w:cs="Times New Roman"/>
          <w:color w:val="000000" w:themeColor="text1"/>
          <w:sz w:val="28"/>
          <w:szCs w:val="28"/>
        </w:rPr>
        <w:t xml:space="preserve"> «Свод правил. Естественное и искусственное освещение. Актуализированная редакция СНиП 23-05-95*»;</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50.13330.2024. Свод правил. Тепловая защита зданий. Актуализированная редакция СНиП 23-02-2003;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0" w:history="1">
        <w:r w:rsidR="00A66EA6" w:rsidRPr="00CA3510">
          <w:rPr>
            <w:rFonts w:ascii="Times New Roman" w:hAnsi="Times New Roman" w:cs="Times New Roman"/>
            <w:color w:val="000000" w:themeColor="text1"/>
            <w:sz w:val="28"/>
            <w:szCs w:val="28"/>
          </w:rPr>
          <w:t>СП 51.13330.2011</w:t>
        </w:r>
      </w:hyperlink>
      <w:r w:rsidR="00A66EA6" w:rsidRPr="00CA3510">
        <w:rPr>
          <w:rFonts w:ascii="Times New Roman" w:hAnsi="Times New Roman" w:cs="Times New Roman"/>
          <w:color w:val="000000" w:themeColor="text1"/>
          <w:sz w:val="28"/>
          <w:szCs w:val="28"/>
        </w:rPr>
        <w:t xml:space="preserve"> «Свод правил. Защита от шума. Актуализированная редакция СНиП 23-03-2003»;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1" w:history="1">
        <w:r w:rsidR="00A66EA6" w:rsidRPr="00CA3510">
          <w:rPr>
            <w:rFonts w:ascii="Times New Roman" w:hAnsi="Times New Roman" w:cs="Times New Roman"/>
            <w:color w:val="000000" w:themeColor="text1"/>
            <w:sz w:val="28"/>
            <w:szCs w:val="28"/>
          </w:rPr>
          <w:t>СП 53.13330.2019</w:t>
        </w:r>
      </w:hyperlink>
      <w:r w:rsidR="00A66EA6" w:rsidRPr="00CA3510">
        <w:rPr>
          <w:rFonts w:ascii="Times New Roman" w:hAnsi="Times New Roman" w:cs="Times New Roman"/>
          <w:color w:val="000000" w:themeColor="text1"/>
          <w:sz w:val="28"/>
          <w:szCs w:val="28"/>
        </w:rPr>
        <w:t xml:space="preserve">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118.13330.2022. Свод правил. Общественные здания и сооружения. СНиП 31-06-2009;</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54.13330.2022. Свод правил. Здания жилые многоквартирные. СНиП 31-01-2003;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2" w:history="1">
        <w:r w:rsidR="00A66EA6" w:rsidRPr="00CA3510">
          <w:rPr>
            <w:rFonts w:ascii="Times New Roman" w:hAnsi="Times New Roman" w:cs="Times New Roman"/>
            <w:color w:val="000000" w:themeColor="text1"/>
            <w:sz w:val="28"/>
            <w:szCs w:val="28"/>
          </w:rPr>
          <w:t>СП 251.1325800.2016</w:t>
        </w:r>
      </w:hyperlink>
      <w:r w:rsidR="00A66EA6" w:rsidRPr="00CA3510">
        <w:rPr>
          <w:rFonts w:ascii="Times New Roman" w:hAnsi="Times New Roman" w:cs="Times New Roman"/>
          <w:color w:val="000000" w:themeColor="text1"/>
          <w:sz w:val="28"/>
          <w:szCs w:val="28"/>
        </w:rPr>
        <w:t xml:space="preserve"> «Свод правил. Здания общеобразовательных организаций.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3" w:history="1">
        <w:r w:rsidR="00A66EA6" w:rsidRPr="00CA3510">
          <w:rPr>
            <w:rFonts w:ascii="Times New Roman" w:hAnsi="Times New Roman" w:cs="Times New Roman"/>
            <w:color w:val="000000" w:themeColor="text1"/>
            <w:sz w:val="28"/>
            <w:szCs w:val="28"/>
          </w:rPr>
          <w:t>СП 252.1325800.2016</w:t>
        </w:r>
      </w:hyperlink>
      <w:r w:rsidR="00A66EA6" w:rsidRPr="00CA3510">
        <w:rPr>
          <w:rFonts w:ascii="Times New Roman" w:hAnsi="Times New Roman" w:cs="Times New Roman"/>
          <w:color w:val="000000" w:themeColor="text1"/>
          <w:sz w:val="28"/>
          <w:szCs w:val="28"/>
        </w:rPr>
        <w:t xml:space="preserve"> «Свод правил. Здания дошкольных образовательных организаций.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4" w:history="1">
        <w:r w:rsidR="00A66EA6" w:rsidRPr="00CA3510">
          <w:rPr>
            <w:rFonts w:ascii="Times New Roman" w:hAnsi="Times New Roman" w:cs="Times New Roman"/>
            <w:color w:val="000000" w:themeColor="text1"/>
            <w:sz w:val="28"/>
            <w:szCs w:val="28"/>
          </w:rPr>
          <w:t>СП 158.13330.2014</w:t>
        </w:r>
      </w:hyperlink>
      <w:r w:rsidR="00A66EA6" w:rsidRPr="00CA3510">
        <w:rPr>
          <w:rFonts w:ascii="Times New Roman" w:hAnsi="Times New Roman" w:cs="Times New Roman"/>
          <w:color w:val="000000" w:themeColor="text1"/>
          <w:sz w:val="28"/>
          <w:szCs w:val="28"/>
        </w:rPr>
        <w:t xml:space="preserve"> «Свод правил. Здания и помещения медицинских организаций.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5" w:history="1">
        <w:r w:rsidR="00A66EA6" w:rsidRPr="00CA3510">
          <w:rPr>
            <w:rFonts w:ascii="Times New Roman" w:hAnsi="Times New Roman" w:cs="Times New Roman"/>
            <w:color w:val="000000" w:themeColor="text1"/>
            <w:sz w:val="28"/>
            <w:szCs w:val="28"/>
          </w:rPr>
          <w:t>СП 257.1325800.2020</w:t>
        </w:r>
      </w:hyperlink>
      <w:r w:rsidR="00A66EA6" w:rsidRPr="00CA3510">
        <w:rPr>
          <w:rFonts w:ascii="Times New Roman" w:hAnsi="Times New Roman" w:cs="Times New Roman"/>
          <w:color w:val="000000" w:themeColor="text1"/>
          <w:sz w:val="28"/>
          <w:szCs w:val="28"/>
        </w:rPr>
        <w:t xml:space="preserve"> «Свод правил. Здания гостиниц. Правила проектирования»;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113.13330.2023 «СНиП 21-02-99*. Стоянки автомобилей»;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6" w:history="1">
        <w:r w:rsidR="00A66EA6" w:rsidRPr="00CA3510">
          <w:rPr>
            <w:rFonts w:ascii="Times New Roman" w:hAnsi="Times New Roman" w:cs="Times New Roman"/>
            <w:color w:val="000000" w:themeColor="text1"/>
            <w:sz w:val="28"/>
            <w:szCs w:val="28"/>
          </w:rPr>
          <w:t>СП 35.13330.2011</w:t>
        </w:r>
      </w:hyperlink>
      <w:r w:rsidR="00A66EA6" w:rsidRPr="00CA3510">
        <w:rPr>
          <w:rFonts w:ascii="Times New Roman" w:hAnsi="Times New Roman" w:cs="Times New Roman"/>
          <w:color w:val="000000" w:themeColor="text1"/>
          <w:sz w:val="28"/>
          <w:szCs w:val="28"/>
        </w:rPr>
        <w:t xml:space="preserve"> «Свод правил. Мосты и трубы. Актуализированная редакция СНиП 2.05.03-84*»;</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7" w:history="1">
        <w:r w:rsidR="00A66EA6" w:rsidRPr="00CA3510">
          <w:rPr>
            <w:rFonts w:ascii="Times New Roman" w:hAnsi="Times New Roman" w:cs="Times New Roman"/>
            <w:color w:val="000000" w:themeColor="text1"/>
            <w:sz w:val="28"/>
            <w:szCs w:val="28"/>
          </w:rPr>
          <w:t>СП 102.13330.2012</w:t>
        </w:r>
      </w:hyperlink>
      <w:r w:rsidR="00A66EA6" w:rsidRPr="00CA3510">
        <w:rPr>
          <w:rFonts w:ascii="Times New Roman" w:hAnsi="Times New Roman" w:cs="Times New Roman"/>
          <w:color w:val="000000" w:themeColor="text1"/>
          <w:sz w:val="28"/>
          <w:szCs w:val="28"/>
        </w:rPr>
        <w:t xml:space="preserve"> «Свод правил. Туннели гидротехнические. Актуализированная редакция СНиП 2.06.09-84»;</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8" w:history="1">
        <w:r w:rsidR="00A66EA6" w:rsidRPr="00CA3510">
          <w:rPr>
            <w:rFonts w:ascii="Times New Roman" w:hAnsi="Times New Roman" w:cs="Times New Roman"/>
            <w:color w:val="000000" w:themeColor="text1"/>
            <w:sz w:val="28"/>
            <w:szCs w:val="28"/>
          </w:rPr>
          <w:t>СП 58.13330.2019</w:t>
        </w:r>
      </w:hyperlink>
      <w:r w:rsidR="00A66EA6" w:rsidRPr="00CA3510">
        <w:rPr>
          <w:rFonts w:ascii="Times New Roman" w:hAnsi="Times New Roman" w:cs="Times New Roman"/>
          <w:color w:val="000000" w:themeColor="text1"/>
          <w:sz w:val="28"/>
          <w:szCs w:val="28"/>
        </w:rPr>
        <w:t xml:space="preserve"> «Свод правил. Гидротехнические сооружения. Основные положения. СНиП 33-01-2003»;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39" w:history="1">
        <w:r w:rsidR="00A66EA6" w:rsidRPr="00CA3510">
          <w:rPr>
            <w:rFonts w:ascii="Times New Roman" w:hAnsi="Times New Roman" w:cs="Times New Roman"/>
            <w:color w:val="000000" w:themeColor="text1"/>
            <w:sz w:val="28"/>
            <w:szCs w:val="28"/>
          </w:rPr>
          <w:t>СП 38.13330.2018</w:t>
        </w:r>
      </w:hyperlink>
      <w:r w:rsidR="00A66EA6" w:rsidRPr="00CA3510">
        <w:rPr>
          <w:rFonts w:ascii="Times New Roman" w:hAnsi="Times New Roman" w:cs="Times New Roman"/>
          <w:color w:val="000000" w:themeColor="text1"/>
          <w:sz w:val="28"/>
          <w:szCs w:val="28"/>
        </w:rPr>
        <w:t xml:space="preserve"> «Свод правил. Нагрузки и воздействия на гидротехнические сооружения (волновые, ледовые и от судов). СНиП 2.06.04-82*»;</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0" w:history="1">
        <w:r w:rsidR="00A66EA6" w:rsidRPr="00CA3510">
          <w:rPr>
            <w:rFonts w:ascii="Times New Roman" w:hAnsi="Times New Roman" w:cs="Times New Roman"/>
            <w:color w:val="000000" w:themeColor="text1"/>
            <w:sz w:val="28"/>
            <w:szCs w:val="28"/>
          </w:rPr>
          <w:t>СП 39.13330.2012</w:t>
        </w:r>
      </w:hyperlink>
      <w:r w:rsidR="00A66EA6" w:rsidRPr="00CA3510">
        <w:rPr>
          <w:rFonts w:ascii="Times New Roman" w:hAnsi="Times New Roman" w:cs="Times New Roman"/>
          <w:color w:val="000000" w:themeColor="text1"/>
          <w:sz w:val="28"/>
          <w:szCs w:val="28"/>
        </w:rPr>
        <w:t xml:space="preserve"> «Свод правил. Плотины из грунтовых материалов. Актуализированная редакция СНиП 2.06.05-84*»;</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1" w:history="1">
        <w:r w:rsidR="00A66EA6" w:rsidRPr="00CA3510">
          <w:rPr>
            <w:rFonts w:ascii="Times New Roman" w:hAnsi="Times New Roman" w:cs="Times New Roman"/>
            <w:color w:val="000000" w:themeColor="text1"/>
            <w:sz w:val="28"/>
            <w:szCs w:val="28"/>
          </w:rPr>
          <w:t>СП 40.13330.2012</w:t>
        </w:r>
      </w:hyperlink>
      <w:r w:rsidR="00A66EA6" w:rsidRPr="00CA3510">
        <w:rPr>
          <w:rFonts w:ascii="Times New Roman" w:hAnsi="Times New Roman" w:cs="Times New Roman"/>
          <w:color w:val="000000" w:themeColor="text1"/>
          <w:sz w:val="28"/>
          <w:szCs w:val="28"/>
        </w:rPr>
        <w:t xml:space="preserve"> «Свод правил. Плотины бетонные и железобетонные. Актуализированная редакция СНиП 2.06.06-85»;</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2" w:history="1">
        <w:r w:rsidR="00A66EA6" w:rsidRPr="00CA3510">
          <w:rPr>
            <w:rFonts w:ascii="Times New Roman" w:hAnsi="Times New Roman" w:cs="Times New Roman"/>
            <w:color w:val="000000" w:themeColor="text1"/>
            <w:sz w:val="28"/>
            <w:szCs w:val="28"/>
          </w:rPr>
          <w:t>СП 41.13330.2012</w:t>
        </w:r>
      </w:hyperlink>
      <w:r w:rsidR="00A66EA6" w:rsidRPr="00CA3510">
        <w:rPr>
          <w:rFonts w:ascii="Times New Roman" w:hAnsi="Times New Roman" w:cs="Times New Roman"/>
          <w:color w:val="000000" w:themeColor="text1"/>
          <w:sz w:val="28"/>
          <w:szCs w:val="28"/>
        </w:rPr>
        <w:t xml:space="preserve"> «Свод правил. Бетонные и железобетонные конструкции гидротехнических сооружений. Актуализированная редакция СНиП 2.06.08-87»;</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СП 101.13330.2023. Свод правил. Подпорные стены, судоходные шлюзы, рыбопропускные и </w:t>
      </w:r>
      <w:proofErr w:type="spellStart"/>
      <w:r w:rsidRPr="00CA3510">
        <w:rPr>
          <w:rFonts w:ascii="Times New Roman" w:hAnsi="Times New Roman" w:cs="Times New Roman"/>
          <w:color w:val="000000" w:themeColor="text1"/>
          <w:sz w:val="28"/>
          <w:szCs w:val="28"/>
        </w:rPr>
        <w:t>рыбозащитные</w:t>
      </w:r>
      <w:proofErr w:type="spellEnd"/>
      <w:r w:rsidRPr="00CA3510">
        <w:rPr>
          <w:rFonts w:ascii="Times New Roman" w:hAnsi="Times New Roman" w:cs="Times New Roman"/>
          <w:color w:val="000000" w:themeColor="text1"/>
          <w:sz w:val="28"/>
          <w:szCs w:val="28"/>
        </w:rPr>
        <w:t xml:space="preserve"> сооружения. СНиП 2.06.07-87;</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СП 122.13330.2023. Свод правил. Тоннели железнодорожные и автодорожные. СНиП 32-04-97;</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3" w:history="1">
        <w:r w:rsidR="00A66EA6" w:rsidRPr="00CA3510">
          <w:rPr>
            <w:rFonts w:ascii="Times New Roman" w:hAnsi="Times New Roman" w:cs="Times New Roman"/>
            <w:color w:val="000000" w:themeColor="text1"/>
            <w:sz w:val="28"/>
            <w:szCs w:val="28"/>
          </w:rPr>
          <w:t>СП 259.1325800.2016</w:t>
        </w:r>
      </w:hyperlink>
      <w:r w:rsidR="00A66EA6" w:rsidRPr="00CA3510">
        <w:rPr>
          <w:rFonts w:ascii="Times New Roman" w:hAnsi="Times New Roman" w:cs="Times New Roman"/>
          <w:color w:val="000000" w:themeColor="text1"/>
          <w:sz w:val="28"/>
          <w:szCs w:val="28"/>
        </w:rPr>
        <w:t xml:space="preserve"> «Свод правил. Мосты в условиях плотной городской застройки. Правила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4" w:history="1">
        <w:r w:rsidR="00A66EA6" w:rsidRPr="00CA3510">
          <w:rPr>
            <w:rFonts w:ascii="Times New Roman" w:hAnsi="Times New Roman" w:cs="Times New Roman"/>
            <w:color w:val="000000" w:themeColor="text1"/>
            <w:sz w:val="28"/>
            <w:szCs w:val="28"/>
          </w:rPr>
          <w:t>СП 132.13330.2011</w:t>
        </w:r>
      </w:hyperlink>
      <w:r w:rsidR="00A66EA6" w:rsidRPr="00CA3510">
        <w:rPr>
          <w:rFonts w:ascii="Times New Roman" w:hAnsi="Times New Roman" w:cs="Times New Roman"/>
          <w:color w:val="000000" w:themeColor="text1"/>
          <w:sz w:val="28"/>
          <w:szCs w:val="28"/>
        </w:rPr>
        <w:t xml:space="preserve"> «Свод правил. Обеспечение антитеррористической защищенности зданий и сооружений. Общие требования проектирования»;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5" w:history="1">
        <w:r w:rsidR="00A66EA6" w:rsidRPr="00CA3510">
          <w:rPr>
            <w:rFonts w:ascii="Times New Roman" w:hAnsi="Times New Roman" w:cs="Times New Roman"/>
            <w:color w:val="000000" w:themeColor="text1"/>
            <w:sz w:val="28"/>
            <w:szCs w:val="28"/>
          </w:rPr>
          <w:t>СП 254.1325800.2016</w:t>
        </w:r>
      </w:hyperlink>
      <w:r w:rsidR="00A66EA6" w:rsidRPr="00CA3510">
        <w:rPr>
          <w:rFonts w:ascii="Times New Roman" w:hAnsi="Times New Roman" w:cs="Times New Roman"/>
          <w:color w:val="000000" w:themeColor="text1"/>
          <w:sz w:val="28"/>
          <w:szCs w:val="28"/>
        </w:rPr>
        <w:t xml:space="preserve"> «Свод правил. Здания и территории. Правила проектирования защиты от производственного шума»;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6" w:history="1">
        <w:r w:rsidR="00A66EA6" w:rsidRPr="00CA3510">
          <w:rPr>
            <w:rFonts w:ascii="Times New Roman" w:hAnsi="Times New Roman" w:cs="Times New Roman"/>
            <w:color w:val="000000" w:themeColor="text1"/>
            <w:sz w:val="28"/>
            <w:szCs w:val="28"/>
          </w:rPr>
          <w:t>СП 18.13330.2019</w:t>
        </w:r>
      </w:hyperlink>
      <w:r w:rsidR="00A66EA6" w:rsidRPr="00CA3510">
        <w:rPr>
          <w:rFonts w:ascii="Times New Roman" w:hAnsi="Times New Roman" w:cs="Times New Roman"/>
          <w:color w:val="000000" w:themeColor="text1"/>
          <w:sz w:val="28"/>
          <w:szCs w:val="28"/>
        </w:rPr>
        <w:t xml:space="preserve"> «Свод правил. Производственные объекты. Планировочная организация земельного участка (СНиП II-89-80* «Генеральные планы промышленных предприятий»)»;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7" w:history="1">
        <w:r w:rsidR="00A66EA6" w:rsidRPr="00CA3510">
          <w:rPr>
            <w:rFonts w:ascii="Times New Roman" w:hAnsi="Times New Roman" w:cs="Times New Roman"/>
            <w:color w:val="000000" w:themeColor="text1"/>
            <w:sz w:val="28"/>
            <w:szCs w:val="28"/>
          </w:rPr>
          <w:t>СП 19.13330.2019</w:t>
        </w:r>
      </w:hyperlink>
      <w:r w:rsidR="00A66EA6" w:rsidRPr="00CA3510">
        <w:rPr>
          <w:rFonts w:ascii="Times New Roman" w:hAnsi="Times New Roman" w:cs="Times New Roman"/>
          <w:color w:val="000000" w:themeColor="text1"/>
          <w:sz w:val="28"/>
          <w:szCs w:val="28"/>
        </w:rPr>
        <w:t xml:space="preserve">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8" w:history="1">
        <w:r w:rsidR="00A66EA6" w:rsidRPr="00CA3510">
          <w:rPr>
            <w:rFonts w:ascii="Times New Roman" w:hAnsi="Times New Roman" w:cs="Times New Roman"/>
            <w:color w:val="000000" w:themeColor="text1"/>
            <w:sz w:val="28"/>
            <w:szCs w:val="28"/>
          </w:rPr>
          <w:t>СП 131.13330.2020</w:t>
        </w:r>
      </w:hyperlink>
      <w:r w:rsidR="00A66EA6" w:rsidRPr="00CA3510">
        <w:rPr>
          <w:rFonts w:ascii="Times New Roman" w:hAnsi="Times New Roman" w:cs="Times New Roman"/>
          <w:color w:val="000000" w:themeColor="text1"/>
          <w:sz w:val="28"/>
          <w:szCs w:val="28"/>
        </w:rPr>
        <w:t xml:space="preserve"> «Свод правил. Строительная климатология. СНиП 23-01-99*»;</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49" w:history="1">
        <w:r w:rsidR="00A66EA6" w:rsidRPr="00CA3510">
          <w:rPr>
            <w:rFonts w:ascii="Times New Roman" w:hAnsi="Times New Roman" w:cs="Times New Roman"/>
            <w:color w:val="000000" w:themeColor="text1"/>
            <w:sz w:val="28"/>
            <w:szCs w:val="28"/>
          </w:rPr>
          <w:t>СанПиН 2.1.3684-21</w:t>
        </w:r>
      </w:hyperlink>
      <w:r w:rsidR="00A66EA6" w:rsidRPr="00CA3510">
        <w:rPr>
          <w:rFonts w:ascii="Times New Roman" w:hAnsi="Times New Roman" w:cs="Times New Roman"/>
          <w:color w:val="000000" w:themeColor="text1"/>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52024-2024 «Услуги физкультурно-оздоровительные и спортивные. Общие требования»;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52025-2021 «Услуги физкультурно-оздоровительные и спортивные. Требования безопасности потребителей»;</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33602- 2023;</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0" w:history="1">
        <w:r w:rsidR="00A66EA6" w:rsidRPr="00CA3510">
          <w:rPr>
            <w:rFonts w:ascii="Times New Roman" w:hAnsi="Times New Roman" w:cs="Times New Roman"/>
            <w:color w:val="000000" w:themeColor="text1"/>
            <w:sz w:val="28"/>
            <w:szCs w:val="28"/>
          </w:rPr>
          <w:t xml:space="preserve">ГОСТ Р 58207-2018/ISO/IEC </w:t>
        </w:r>
        <w:proofErr w:type="spellStart"/>
        <w:r w:rsidR="00A66EA6" w:rsidRPr="00CA3510">
          <w:rPr>
            <w:rFonts w:ascii="Times New Roman" w:hAnsi="Times New Roman" w:cs="Times New Roman"/>
            <w:color w:val="000000" w:themeColor="text1"/>
            <w:sz w:val="28"/>
            <w:szCs w:val="28"/>
          </w:rPr>
          <w:t>Guide</w:t>
        </w:r>
        <w:proofErr w:type="spellEnd"/>
        <w:r w:rsidR="00A66EA6" w:rsidRPr="00CA3510">
          <w:rPr>
            <w:rFonts w:ascii="Times New Roman" w:hAnsi="Times New Roman" w:cs="Times New Roman"/>
            <w:color w:val="000000" w:themeColor="text1"/>
            <w:sz w:val="28"/>
            <w:szCs w:val="28"/>
          </w:rPr>
          <w:t xml:space="preserve"> 50:2014</w:t>
        </w:r>
      </w:hyperlink>
      <w:r w:rsidR="00A66EA6" w:rsidRPr="00CA3510">
        <w:rPr>
          <w:rFonts w:ascii="Times New Roman" w:hAnsi="Times New Roman" w:cs="Times New Roman"/>
          <w:color w:val="000000" w:themeColor="text1"/>
          <w:sz w:val="28"/>
          <w:szCs w:val="28"/>
        </w:rPr>
        <w:t xml:space="preserve"> «Аспекты безопасности. Руководящие указания по вопросам безопасности детей, рассматриваемым в стандартах и технических условиях»;</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1" w:history="1">
        <w:r w:rsidR="00A66EA6" w:rsidRPr="00CA3510">
          <w:rPr>
            <w:rFonts w:ascii="Times New Roman" w:hAnsi="Times New Roman" w:cs="Times New Roman"/>
            <w:color w:val="000000" w:themeColor="text1"/>
            <w:sz w:val="28"/>
            <w:szCs w:val="28"/>
          </w:rPr>
          <w:t>ГОСТ 34614.1-2019 (EN 1176-1:2017)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 Общие требования безопасности и методы испытаний»;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2" w:history="1">
        <w:r w:rsidR="00A66EA6" w:rsidRPr="00CA3510">
          <w:rPr>
            <w:rFonts w:ascii="Times New Roman" w:hAnsi="Times New Roman" w:cs="Times New Roman"/>
            <w:color w:val="000000" w:themeColor="text1"/>
            <w:sz w:val="28"/>
            <w:szCs w:val="28"/>
          </w:rPr>
          <w:t>ГОСТ 34614.2-2019 (EN 1176-2:2017)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2. Дополнительные требования безопасности и методы испытаний качелей»;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3" w:history="1">
        <w:r w:rsidR="00A66EA6" w:rsidRPr="00CA3510">
          <w:rPr>
            <w:rFonts w:ascii="Times New Roman" w:hAnsi="Times New Roman" w:cs="Times New Roman"/>
            <w:color w:val="000000" w:themeColor="text1"/>
            <w:sz w:val="28"/>
            <w:szCs w:val="28"/>
          </w:rPr>
          <w:t>ГОСТ 34614.3-2019 (EN 1176-3:2017)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3. Дополнительные требования безопасности и методы испытаний горок»;</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4" w:history="1">
        <w:r w:rsidR="00A66EA6" w:rsidRPr="00CA3510">
          <w:rPr>
            <w:rFonts w:ascii="Times New Roman" w:hAnsi="Times New Roman" w:cs="Times New Roman"/>
            <w:color w:val="000000" w:themeColor="text1"/>
            <w:sz w:val="28"/>
            <w:szCs w:val="28"/>
          </w:rPr>
          <w:t>ГОСТ 34614.4-2019 (EN 1176-4:2017)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4. Дополнительные требования безопасности и методы испытаний канатных дорог»;</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5" w:history="1">
        <w:r w:rsidR="00A66EA6" w:rsidRPr="00CA3510">
          <w:rPr>
            <w:rFonts w:ascii="Times New Roman" w:hAnsi="Times New Roman" w:cs="Times New Roman"/>
            <w:color w:val="000000" w:themeColor="text1"/>
            <w:sz w:val="28"/>
            <w:szCs w:val="28"/>
          </w:rPr>
          <w:t>ГОСТ 34614.5-2019 (EN 1176-5:2008)</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5. Дополнительные требования безопасности и методы испытаний каруселей»;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6" w:history="1">
        <w:r w:rsidR="00A66EA6" w:rsidRPr="00CA3510">
          <w:rPr>
            <w:rFonts w:ascii="Times New Roman" w:hAnsi="Times New Roman" w:cs="Times New Roman"/>
            <w:color w:val="000000" w:themeColor="text1"/>
            <w:sz w:val="28"/>
            <w:szCs w:val="28"/>
          </w:rPr>
          <w:t>ГОСТ 34614.6-2019 (EN 1176-6:2017)</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6. Дополнительные требования и методы испытаний качалок»;</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34614.7.2019 (EN 1176-7:2018) «Оборудование и покрытия игровых площадок. Часть 7. Руководство по установке, контролю, техническому обслуживанию и эксплуатации»;</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7" w:history="1">
        <w:r w:rsidR="00A66EA6" w:rsidRPr="00CA3510">
          <w:rPr>
            <w:rFonts w:ascii="Times New Roman" w:hAnsi="Times New Roman" w:cs="Times New Roman"/>
            <w:color w:val="000000" w:themeColor="text1"/>
            <w:sz w:val="28"/>
            <w:szCs w:val="28"/>
          </w:rPr>
          <w:t>ГОСТ 34614.10-2019 (EN 1176-10:2008)</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10. Дополнительные требования безопасности и методы испытаний для полностью закрытого игрового оборудования»;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8" w:history="1">
        <w:r w:rsidR="00A66EA6" w:rsidRPr="00CA3510">
          <w:rPr>
            <w:rFonts w:ascii="Times New Roman" w:hAnsi="Times New Roman" w:cs="Times New Roman"/>
            <w:color w:val="000000" w:themeColor="text1"/>
            <w:sz w:val="28"/>
            <w:szCs w:val="28"/>
          </w:rPr>
          <w:t>ГОСТ 34614.11-2019 (EN 1176-11:2014)</w:t>
        </w:r>
      </w:hyperlink>
      <w:r w:rsidR="00A66EA6" w:rsidRPr="00CA3510">
        <w:rPr>
          <w:rFonts w:ascii="Times New Roman" w:hAnsi="Times New Roman" w:cs="Times New Roman"/>
          <w:color w:val="000000" w:themeColor="text1"/>
          <w:sz w:val="28"/>
          <w:szCs w:val="28"/>
        </w:rPr>
        <w:t xml:space="preserve"> «Оборудование и покрытия игровых площадок. Часть 11. Дополнительные требования безопасности и методы испытаний пространственных игровых сетей»;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59" w:history="1">
        <w:r w:rsidR="00A66EA6" w:rsidRPr="00CA3510">
          <w:rPr>
            <w:rFonts w:ascii="Times New Roman" w:hAnsi="Times New Roman" w:cs="Times New Roman"/>
            <w:color w:val="000000" w:themeColor="text1"/>
            <w:sz w:val="28"/>
            <w:szCs w:val="28"/>
          </w:rPr>
          <w:t>ГОСТ 34615-2019 (EN 1177:2018)</w:t>
        </w:r>
      </w:hyperlink>
      <w:r w:rsidR="00A66EA6" w:rsidRPr="00CA3510">
        <w:rPr>
          <w:rFonts w:ascii="Times New Roman" w:hAnsi="Times New Roman" w:cs="Times New Roman"/>
          <w:color w:val="000000" w:themeColor="text1"/>
          <w:sz w:val="28"/>
          <w:szCs w:val="28"/>
        </w:rPr>
        <w:t xml:space="preserve"> «Покрытия </w:t>
      </w:r>
      <w:proofErr w:type="spellStart"/>
      <w:r w:rsidR="00A66EA6" w:rsidRPr="00CA3510">
        <w:rPr>
          <w:rFonts w:ascii="Times New Roman" w:hAnsi="Times New Roman" w:cs="Times New Roman"/>
          <w:color w:val="000000" w:themeColor="text1"/>
          <w:sz w:val="28"/>
          <w:szCs w:val="28"/>
        </w:rPr>
        <w:t>ударопоглощающие</w:t>
      </w:r>
      <w:proofErr w:type="spellEnd"/>
      <w:r w:rsidR="00A66EA6" w:rsidRPr="00CA3510">
        <w:rPr>
          <w:rFonts w:ascii="Times New Roman" w:hAnsi="Times New Roman" w:cs="Times New Roman"/>
          <w:color w:val="000000" w:themeColor="text1"/>
          <w:sz w:val="28"/>
          <w:szCs w:val="28"/>
        </w:rPr>
        <w:t xml:space="preserve"> игровых площадок. Определение критической высоты падения»;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0" w:history="1">
        <w:r w:rsidR="00A66EA6" w:rsidRPr="00CA3510">
          <w:rPr>
            <w:rFonts w:ascii="Times New Roman" w:hAnsi="Times New Roman" w:cs="Times New Roman"/>
            <w:color w:val="000000" w:themeColor="text1"/>
            <w:sz w:val="28"/>
            <w:szCs w:val="28"/>
          </w:rPr>
          <w:t>ГОСТ Р 55677-2013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Общие требования»;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1" w:history="1">
        <w:r w:rsidR="00A66EA6" w:rsidRPr="00CA3510">
          <w:rPr>
            <w:rFonts w:ascii="Times New Roman" w:hAnsi="Times New Roman" w:cs="Times New Roman"/>
            <w:color w:val="000000" w:themeColor="text1"/>
            <w:sz w:val="28"/>
            <w:szCs w:val="28"/>
          </w:rPr>
          <w:t>ГОСТ Р 55678-2013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конструкций и методы испытания спортивно-развивающего оборудования»;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2" w:history="1">
        <w:r w:rsidR="00A66EA6" w:rsidRPr="00CA3510">
          <w:rPr>
            <w:rFonts w:ascii="Times New Roman" w:hAnsi="Times New Roman" w:cs="Times New Roman"/>
            <w:color w:val="000000" w:themeColor="text1"/>
            <w:sz w:val="28"/>
            <w:szCs w:val="28"/>
          </w:rPr>
          <w:t>ГОСТ Р 55679-2013</w:t>
        </w:r>
      </w:hyperlink>
      <w:r w:rsidR="00A66EA6" w:rsidRPr="00CA3510">
        <w:rPr>
          <w:rFonts w:ascii="Times New Roman" w:hAnsi="Times New Roman" w:cs="Times New Roman"/>
          <w:color w:val="000000" w:themeColor="text1"/>
          <w:sz w:val="28"/>
          <w:szCs w:val="28"/>
        </w:rPr>
        <w:t xml:space="preserve"> «Оборудование детских спортивных площадок. Безопасность при эксплуатации»;</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3" w:history="1">
        <w:r w:rsidR="00A66EA6" w:rsidRPr="00CA3510">
          <w:rPr>
            <w:rFonts w:ascii="Times New Roman" w:hAnsi="Times New Roman" w:cs="Times New Roman"/>
            <w:color w:val="000000" w:themeColor="text1"/>
            <w:sz w:val="28"/>
            <w:szCs w:val="28"/>
          </w:rPr>
          <w:t>ГОСТ Р 52766-2007</w:t>
        </w:r>
      </w:hyperlink>
      <w:r w:rsidR="00A66EA6" w:rsidRPr="00CA3510">
        <w:rPr>
          <w:rFonts w:ascii="Times New Roman" w:hAnsi="Times New Roman" w:cs="Times New Roman"/>
          <w:color w:val="000000" w:themeColor="text1"/>
          <w:sz w:val="28"/>
          <w:szCs w:val="28"/>
        </w:rPr>
        <w:t xml:space="preserve"> «Дороги автомобильные общего пользования. Элементы обустройства»;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4" w:history="1">
        <w:r w:rsidR="00A66EA6" w:rsidRPr="00CA3510">
          <w:rPr>
            <w:rFonts w:ascii="Times New Roman" w:hAnsi="Times New Roman" w:cs="Times New Roman"/>
            <w:color w:val="000000" w:themeColor="text1"/>
            <w:sz w:val="28"/>
            <w:szCs w:val="28"/>
          </w:rPr>
          <w:t>ГОСТ 33128-2014</w:t>
        </w:r>
      </w:hyperlink>
      <w:r w:rsidR="00A66EA6" w:rsidRPr="00CA3510">
        <w:rPr>
          <w:rFonts w:ascii="Times New Roman" w:hAnsi="Times New Roman" w:cs="Times New Roman"/>
          <w:color w:val="000000" w:themeColor="text1"/>
          <w:sz w:val="28"/>
          <w:szCs w:val="28"/>
        </w:rPr>
        <w:t xml:space="preserve"> «Межгосударственный стандарт. Дороги автомобильные общего пользования. Ограждения дорожные. Технические требования»;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5" w:history="1">
        <w:r w:rsidR="00A66EA6" w:rsidRPr="00CA3510">
          <w:rPr>
            <w:rFonts w:ascii="Times New Roman" w:hAnsi="Times New Roman" w:cs="Times New Roman"/>
            <w:color w:val="000000" w:themeColor="text1"/>
            <w:sz w:val="28"/>
            <w:szCs w:val="28"/>
          </w:rPr>
          <w:t>ГОСТ Р 52289-2019</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6" w:history="1">
        <w:r w:rsidR="00A66EA6" w:rsidRPr="00CA3510">
          <w:rPr>
            <w:rFonts w:ascii="Times New Roman" w:hAnsi="Times New Roman" w:cs="Times New Roman"/>
            <w:color w:val="000000" w:themeColor="text1"/>
            <w:sz w:val="28"/>
            <w:szCs w:val="28"/>
          </w:rPr>
          <w:t>ГОСТ 33127-2014</w:t>
        </w:r>
      </w:hyperlink>
      <w:r w:rsidR="00A66EA6" w:rsidRPr="00CA3510">
        <w:rPr>
          <w:rFonts w:ascii="Times New Roman" w:hAnsi="Times New Roman" w:cs="Times New Roman"/>
          <w:color w:val="000000" w:themeColor="text1"/>
          <w:sz w:val="28"/>
          <w:szCs w:val="28"/>
        </w:rPr>
        <w:t xml:space="preserve"> «Дороги автомобильные общего пользования. Ограждения дорожные. Классификация»;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7" w:history="1">
        <w:r w:rsidR="00A66EA6" w:rsidRPr="00CA3510">
          <w:rPr>
            <w:rFonts w:ascii="Times New Roman" w:hAnsi="Times New Roman" w:cs="Times New Roman"/>
            <w:color w:val="000000" w:themeColor="text1"/>
            <w:sz w:val="28"/>
            <w:szCs w:val="28"/>
          </w:rPr>
          <w:t>ГОСТ Р 52607-2006</w:t>
        </w:r>
      </w:hyperlink>
      <w:r w:rsidR="00A66EA6" w:rsidRPr="00CA3510">
        <w:rPr>
          <w:rFonts w:ascii="Times New Roman" w:hAnsi="Times New Roman" w:cs="Times New Roman"/>
          <w:color w:val="000000" w:themeColor="text1"/>
          <w:sz w:val="28"/>
          <w:szCs w:val="28"/>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8" w:history="1">
        <w:r w:rsidR="00A66EA6" w:rsidRPr="00CA3510">
          <w:rPr>
            <w:rFonts w:ascii="Times New Roman" w:hAnsi="Times New Roman" w:cs="Times New Roman"/>
            <w:color w:val="000000" w:themeColor="text1"/>
            <w:sz w:val="28"/>
            <w:szCs w:val="28"/>
          </w:rPr>
          <w:t>ГОСТ Р 53381-2009</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Почвы и грунты. Грунты питательные. Технические условия»;</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70280-2022;</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69" w:history="1">
        <w:r w:rsidR="00A66EA6" w:rsidRPr="00CA3510">
          <w:rPr>
            <w:rFonts w:ascii="Times New Roman" w:hAnsi="Times New Roman" w:cs="Times New Roman"/>
            <w:color w:val="000000" w:themeColor="text1"/>
            <w:sz w:val="28"/>
            <w:szCs w:val="28"/>
          </w:rPr>
          <w:t>ГОСТ 17.5.3.06-85</w:t>
        </w:r>
      </w:hyperlink>
      <w:r w:rsidR="00A66EA6" w:rsidRPr="00CA3510">
        <w:rPr>
          <w:rFonts w:ascii="Times New Roman" w:hAnsi="Times New Roman" w:cs="Times New Roman"/>
          <w:color w:val="000000" w:themeColor="text1"/>
          <w:sz w:val="28"/>
          <w:szCs w:val="28"/>
        </w:rPr>
        <w:t xml:space="preserve"> «Государственный стандарт Союза ССР. Охрана природы. Земли. Требования к определению норм снятия плодородного слоя почвы при производстве земляных работ»;</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0" w:history="1">
        <w:r w:rsidR="00A66EA6" w:rsidRPr="00CA3510">
          <w:rPr>
            <w:rFonts w:ascii="Times New Roman" w:hAnsi="Times New Roman" w:cs="Times New Roman"/>
            <w:color w:val="000000" w:themeColor="text1"/>
            <w:sz w:val="28"/>
            <w:szCs w:val="28"/>
          </w:rPr>
          <w:t>ГОСТ 32110-2013 (ISO 11094:1991)</w:t>
        </w:r>
      </w:hyperlink>
      <w:r w:rsidR="00A66EA6" w:rsidRPr="00CA3510">
        <w:rPr>
          <w:rFonts w:ascii="Times New Roman" w:hAnsi="Times New Roman" w:cs="Times New Roman"/>
          <w:color w:val="000000" w:themeColor="text1"/>
          <w:sz w:val="28"/>
          <w:szCs w:val="28"/>
        </w:rPr>
        <w:t xml:space="preserve"> «Межгосударственный стандарт. Шум машин. Испытания на шум бытовых и профессиональных газонокосилок с двигателем, газонных и садовых тракторов с устройствами для кошения»;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1" w:history="1">
        <w:r w:rsidR="00A66EA6" w:rsidRPr="00CA3510">
          <w:rPr>
            <w:rFonts w:ascii="Times New Roman" w:hAnsi="Times New Roman" w:cs="Times New Roman"/>
            <w:color w:val="000000" w:themeColor="text1"/>
            <w:sz w:val="28"/>
            <w:szCs w:val="28"/>
          </w:rPr>
          <w:t>ГОСТ Р 17.4.3.07-2001</w:t>
        </w:r>
      </w:hyperlink>
      <w:r w:rsidR="00A66EA6" w:rsidRPr="00CA3510">
        <w:rPr>
          <w:rFonts w:ascii="Times New Roman" w:hAnsi="Times New Roman" w:cs="Times New Roman"/>
          <w:color w:val="000000" w:themeColor="text1"/>
          <w:sz w:val="28"/>
          <w:szCs w:val="28"/>
        </w:rPr>
        <w:t xml:space="preserve"> «Охрана природы. Почвы. Требования к свойствам осадков сточных вод при использовании их в качестве удобрения»;</w:t>
      </w:r>
    </w:p>
    <w:p w:rsidR="00A66EA6" w:rsidRPr="00CA3510" w:rsidRDefault="00A66EA6" w:rsidP="00287CED">
      <w:pPr>
        <w:pStyle w:val="af6"/>
        <w:widowControl w:val="0"/>
        <w:numPr>
          <w:ilvl w:val="0"/>
          <w:numId w:val="22"/>
        </w:numPr>
        <w:autoSpaceDE w:val="0"/>
        <w:autoSpaceDN w:val="0"/>
        <w:spacing w:after="0" w:line="240" w:lineRule="auto"/>
        <w:ind w:left="928"/>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ГОСТ Р 71473-2024 «Ландшафтная архитектура территорий городских и сельских поселений. Термины и определения»;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2" w:history="1">
        <w:r w:rsidR="00A66EA6" w:rsidRPr="00CA3510">
          <w:rPr>
            <w:rFonts w:ascii="Times New Roman" w:hAnsi="Times New Roman" w:cs="Times New Roman"/>
            <w:color w:val="000000" w:themeColor="text1"/>
            <w:sz w:val="28"/>
            <w:szCs w:val="28"/>
          </w:rPr>
          <w:t>ГОСТ 24835-81</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и кустарников. Технические условия»;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3" w:history="1">
        <w:r w:rsidR="00A66EA6" w:rsidRPr="00CA3510">
          <w:rPr>
            <w:rFonts w:ascii="Times New Roman" w:hAnsi="Times New Roman" w:cs="Times New Roman"/>
            <w:color w:val="000000" w:themeColor="text1"/>
            <w:sz w:val="28"/>
            <w:szCs w:val="28"/>
          </w:rPr>
          <w:t>ГОСТ 24909-81</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декоративных лиственных пород. Технические условия»;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4" w:history="1">
        <w:r w:rsidR="00A66EA6" w:rsidRPr="00CA3510">
          <w:rPr>
            <w:rFonts w:ascii="Times New Roman" w:hAnsi="Times New Roman" w:cs="Times New Roman"/>
            <w:color w:val="000000" w:themeColor="text1"/>
            <w:sz w:val="28"/>
            <w:szCs w:val="28"/>
          </w:rPr>
          <w:t>ГОСТ 25769-83</w:t>
        </w:r>
      </w:hyperlink>
      <w:r w:rsidR="00A66EA6" w:rsidRPr="00CA3510">
        <w:rPr>
          <w:rFonts w:ascii="Times New Roman" w:hAnsi="Times New Roman" w:cs="Times New Roman"/>
          <w:color w:val="000000" w:themeColor="text1"/>
          <w:sz w:val="28"/>
          <w:szCs w:val="28"/>
        </w:rPr>
        <w:t xml:space="preserve"> «Государственный стандарт Союза ССР. Саженцы деревьев хвойных пород для озеленения городов. Технические условия»;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5" w:history="1">
        <w:r w:rsidR="00A66EA6" w:rsidRPr="00CA3510">
          <w:rPr>
            <w:rFonts w:ascii="Times New Roman" w:hAnsi="Times New Roman" w:cs="Times New Roman"/>
            <w:color w:val="000000" w:themeColor="text1"/>
            <w:sz w:val="28"/>
            <w:szCs w:val="28"/>
          </w:rPr>
          <w:t>ГОСТ Р 59370-2021</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«Зеленые» стандарты. Посадочный материал декоративных растений»;</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6" w:history="1">
        <w:r w:rsidR="00A66EA6" w:rsidRPr="00CA3510">
          <w:rPr>
            <w:rFonts w:ascii="Times New Roman" w:hAnsi="Times New Roman" w:cs="Times New Roman"/>
            <w:color w:val="000000" w:themeColor="text1"/>
            <w:sz w:val="28"/>
            <w:szCs w:val="28"/>
          </w:rPr>
          <w:t>ГОСТ Р 51232-98</w:t>
        </w:r>
      </w:hyperlink>
      <w:r w:rsidR="00A66EA6" w:rsidRPr="00CA3510">
        <w:rPr>
          <w:rFonts w:ascii="Times New Roman" w:hAnsi="Times New Roman" w:cs="Times New Roman"/>
          <w:color w:val="000000" w:themeColor="text1"/>
          <w:sz w:val="28"/>
          <w:szCs w:val="28"/>
        </w:rPr>
        <w:t xml:space="preserve"> «Государственный стандарт Российской Федерации. Вода питьевая. Общие требования к организации и методам контроля качества»;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7" w:history="1">
        <w:r w:rsidR="00A66EA6" w:rsidRPr="00CA3510">
          <w:rPr>
            <w:rFonts w:ascii="Times New Roman" w:hAnsi="Times New Roman" w:cs="Times New Roman"/>
            <w:color w:val="000000" w:themeColor="text1"/>
            <w:sz w:val="28"/>
            <w:szCs w:val="28"/>
          </w:rPr>
          <w:t>ГОСТ Р 55935-2013</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8" w:history="1">
        <w:r w:rsidR="00A66EA6" w:rsidRPr="00CA3510">
          <w:rPr>
            <w:rFonts w:ascii="Times New Roman" w:hAnsi="Times New Roman" w:cs="Times New Roman"/>
            <w:color w:val="000000" w:themeColor="text1"/>
            <w:sz w:val="28"/>
            <w:szCs w:val="28"/>
          </w:rPr>
          <w:t>ГОСТ Р 55627-2013</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Археологические изыскания в составе работ по реставрации, консервации, ремонту и приспособлению объектов культурного наследия»;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79" w:history="1">
        <w:r w:rsidR="00A66EA6" w:rsidRPr="00CA3510">
          <w:rPr>
            <w:rFonts w:ascii="Times New Roman" w:hAnsi="Times New Roman" w:cs="Times New Roman"/>
            <w:color w:val="000000" w:themeColor="text1"/>
            <w:sz w:val="28"/>
            <w:szCs w:val="28"/>
          </w:rPr>
          <w:t>ГОСТ Р 58967-2020</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Ограждения инвентарные строительных площадок и участков производства строительно-монтажных работ. Технические условия»;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80" w:history="1">
        <w:r w:rsidR="00A66EA6" w:rsidRPr="00CA3510">
          <w:rPr>
            <w:rFonts w:ascii="Times New Roman" w:hAnsi="Times New Roman" w:cs="Times New Roman"/>
            <w:color w:val="000000" w:themeColor="text1"/>
            <w:sz w:val="28"/>
            <w:szCs w:val="28"/>
          </w:rPr>
          <w:t>ГОСТ Р 52875-2018</w:t>
        </w:r>
      </w:hyperlink>
      <w:r w:rsidR="00A66EA6" w:rsidRPr="00CA3510">
        <w:rPr>
          <w:rFonts w:ascii="Times New Roman" w:hAnsi="Times New Roman" w:cs="Times New Roman"/>
          <w:color w:val="000000" w:themeColor="text1"/>
          <w:sz w:val="28"/>
          <w:szCs w:val="28"/>
        </w:rPr>
        <w:t xml:space="preserve"> «Национальный стандарт Российской Федерации. Указатели тактильные наземные для инвалидов по зрению. Технические требования»;</w:t>
      </w:r>
    </w:p>
    <w:p w:rsidR="00A66EA6" w:rsidRPr="00CA3510" w:rsidRDefault="007A262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hyperlink r:id="rId81" w:history="1">
        <w:r w:rsidR="00A66EA6" w:rsidRPr="00CA3510">
          <w:rPr>
            <w:rFonts w:ascii="Times New Roman" w:hAnsi="Times New Roman" w:cs="Times New Roman"/>
            <w:color w:val="000000" w:themeColor="text1"/>
            <w:sz w:val="28"/>
            <w:szCs w:val="28"/>
          </w:rPr>
          <w:t>ГОСТ 24940-2016</w:t>
        </w:r>
      </w:hyperlink>
      <w:r w:rsidR="00A66EA6" w:rsidRPr="00CA3510">
        <w:rPr>
          <w:rFonts w:ascii="Times New Roman" w:hAnsi="Times New Roman" w:cs="Times New Roman"/>
          <w:color w:val="000000" w:themeColor="text1"/>
          <w:sz w:val="28"/>
          <w:szCs w:val="28"/>
        </w:rPr>
        <w:t xml:space="preserve"> «Межгосударственный стандарт. Здания и сооружения. Методы измерения освещенности»;</w:t>
      </w:r>
    </w:p>
    <w:p w:rsidR="00A66EA6" w:rsidRPr="00CA3510" w:rsidRDefault="00A66EA6" w:rsidP="00287CED">
      <w:pPr>
        <w:pStyle w:val="af6"/>
        <w:widowControl w:val="0"/>
        <w:numPr>
          <w:ilvl w:val="0"/>
          <w:numId w:val="22"/>
        </w:numPr>
        <w:autoSpaceDE w:val="0"/>
        <w:autoSpaceDN w:val="0"/>
        <w:spacing w:after="0" w:line="240" w:lineRule="auto"/>
        <w:ind w:left="0" w:firstLine="709"/>
        <w:jc w:val="both"/>
        <w:rPr>
          <w:rFonts w:ascii="Times New Roman" w:hAnsi="Times New Roman" w:cs="Times New Roman"/>
          <w:color w:val="000000" w:themeColor="text1"/>
          <w:sz w:val="28"/>
          <w:szCs w:val="28"/>
        </w:rPr>
      </w:pPr>
      <w:r w:rsidRPr="00CA3510">
        <w:rPr>
          <w:rFonts w:ascii="Times New Roman" w:hAnsi="Times New Roman" w:cs="Times New Roman"/>
          <w:color w:val="000000" w:themeColor="text1"/>
          <w:sz w:val="28"/>
          <w:szCs w:val="28"/>
        </w:rPr>
        <w:t xml:space="preserve">Технический </w:t>
      </w:r>
      <w:hyperlink r:id="rId82" w:history="1">
        <w:r w:rsidRPr="00CA3510">
          <w:rPr>
            <w:rFonts w:ascii="Times New Roman" w:hAnsi="Times New Roman" w:cs="Times New Roman"/>
            <w:color w:val="000000" w:themeColor="text1"/>
            <w:sz w:val="28"/>
            <w:szCs w:val="28"/>
          </w:rPr>
          <w:t>регламент</w:t>
        </w:r>
      </w:hyperlink>
      <w:r w:rsidRPr="00CA3510">
        <w:rPr>
          <w:rFonts w:ascii="Times New Roman" w:hAnsi="Times New Roman" w:cs="Times New Roman"/>
          <w:color w:val="000000" w:themeColor="text1"/>
          <w:sz w:val="28"/>
          <w:szCs w:val="28"/>
        </w:rPr>
        <w:t xml:space="preserve"> Евразийского экономического союза «О безопасности оборудования для детских игровых площадок» (ТР ЕАЭС 042/2017).</w:t>
      </w:r>
    </w:p>
    <w:p w:rsidR="00A66EA6" w:rsidRPr="00CA3510" w:rsidRDefault="00A66EA6" w:rsidP="00287CED">
      <w:pPr>
        <w:pStyle w:val="a3"/>
        <w:rPr>
          <w:rFonts w:ascii="Times New Roman" w:hAnsi="Times New Roman"/>
          <w:color w:val="000000" w:themeColor="text1"/>
          <w:sz w:val="28"/>
          <w:szCs w:val="28"/>
        </w:rPr>
      </w:pPr>
    </w:p>
    <w:p w:rsidR="00A66EA6" w:rsidRPr="00CA3510" w:rsidRDefault="00A66EA6" w:rsidP="00287CED">
      <w:pPr>
        <w:pStyle w:val="a3"/>
        <w:rPr>
          <w:rFonts w:ascii="Times New Roman" w:hAnsi="Times New Roman"/>
          <w:color w:val="000000" w:themeColor="text1"/>
          <w:sz w:val="28"/>
          <w:szCs w:val="28"/>
        </w:rPr>
      </w:pPr>
    </w:p>
    <w:p w:rsidR="00D56CC6" w:rsidRPr="00CA3510" w:rsidRDefault="00D56CC6" w:rsidP="00287CED">
      <w:pPr>
        <w:pStyle w:val="a3"/>
        <w:rPr>
          <w:rFonts w:ascii="Times New Roman" w:hAnsi="Times New Roman"/>
          <w:color w:val="000000" w:themeColor="text1"/>
          <w:sz w:val="28"/>
          <w:szCs w:val="28"/>
        </w:rPr>
      </w:pPr>
      <w:r w:rsidRPr="00CA3510">
        <w:rPr>
          <w:rFonts w:ascii="Times New Roman" w:hAnsi="Times New Roman"/>
          <w:color w:val="000000" w:themeColor="text1"/>
          <w:sz w:val="28"/>
          <w:szCs w:val="28"/>
        </w:rPr>
        <w:br w:type="page"/>
      </w:r>
    </w:p>
    <w:p w:rsidR="00A66EA6" w:rsidRPr="00CA3510" w:rsidRDefault="00A66EA6" w:rsidP="00287CED">
      <w:pPr>
        <w:widowControl w:val="0"/>
        <w:autoSpaceDE w:val="0"/>
        <w:autoSpaceDN w:val="0"/>
        <w:spacing w:after="0" w:line="240" w:lineRule="auto"/>
        <w:jc w:val="right"/>
        <w:outlineLvl w:val="1"/>
        <w:rPr>
          <w:rFonts w:ascii="Times New Roman" w:hAnsi="Times New Roman" w:cs="Times New Roma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59"/>
      </w:tblGrid>
      <w:tr w:rsidR="00A66EA6" w:rsidRPr="00CA3510" w:rsidTr="00C570ED">
        <w:tc>
          <w:tcPr>
            <w:tcW w:w="5778" w:type="dxa"/>
          </w:tcPr>
          <w:p w:rsidR="00A66EA6" w:rsidRPr="00CA3510" w:rsidRDefault="00A66EA6" w:rsidP="00287CED">
            <w:pPr>
              <w:widowControl w:val="0"/>
              <w:autoSpaceDE w:val="0"/>
              <w:autoSpaceDN w:val="0"/>
              <w:jc w:val="right"/>
              <w:outlineLvl w:val="1"/>
              <w:rPr>
                <w:rFonts w:ascii="Times New Roman" w:hAnsi="Times New Roman" w:cs="Times New Roman"/>
              </w:rPr>
            </w:pPr>
          </w:p>
        </w:tc>
        <w:tc>
          <w:tcPr>
            <w:tcW w:w="4359" w:type="dxa"/>
          </w:tcPr>
          <w:p w:rsidR="00A66EA6" w:rsidRPr="00C570ED" w:rsidRDefault="00A66EA6" w:rsidP="00C570ED">
            <w:pPr>
              <w:widowControl w:val="0"/>
              <w:autoSpaceDE w:val="0"/>
              <w:autoSpaceDN w:val="0"/>
              <w:jc w:val="both"/>
              <w:outlineLvl w:val="1"/>
              <w:rPr>
                <w:rFonts w:ascii="Times New Roman" w:hAnsi="Times New Roman" w:cs="Times New Roman"/>
                <w:sz w:val="24"/>
                <w:szCs w:val="24"/>
              </w:rPr>
            </w:pPr>
            <w:r w:rsidRPr="00C570ED">
              <w:rPr>
                <w:rFonts w:ascii="Times New Roman" w:hAnsi="Times New Roman" w:cs="Times New Roman"/>
                <w:sz w:val="24"/>
                <w:szCs w:val="24"/>
              </w:rPr>
              <w:t>Приложение № 2</w:t>
            </w:r>
          </w:p>
          <w:p w:rsidR="00A66EA6" w:rsidRPr="00CA3510" w:rsidRDefault="00A66EA6" w:rsidP="00C570ED">
            <w:pPr>
              <w:widowControl w:val="0"/>
              <w:autoSpaceDE w:val="0"/>
              <w:autoSpaceDN w:val="0"/>
              <w:jc w:val="both"/>
              <w:rPr>
                <w:rFonts w:ascii="Times New Roman" w:hAnsi="Times New Roman"/>
              </w:rPr>
            </w:pPr>
            <w:r w:rsidRPr="00C570ED">
              <w:rPr>
                <w:rFonts w:ascii="Times New Roman" w:hAnsi="Times New Roman" w:cs="Times New Roman"/>
                <w:sz w:val="24"/>
                <w:szCs w:val="24"/>
              </w:rPr>
              <w:t xml:space="preserve">к Правилам </w:t>
            </w:r>
            <w:proofErr w:type="gramStart"/>
            <w:r w:rsidRPr="00C570ED">
              <w:rPr>
                <w:rFonts w:ascii="Times New Roman" w:hAnsi="Times New Roman" w:cs="Times New Roman"/>
                <w:sz w:val="24"/>
                <w:szCs w:val="24"/>
              </w:rPr>
              <w:t>благоустройства территории</w:t>
            </w:r>
            <w:r w:rsidR="00C570ED" w:rsidRPr="00C570ED">
              <w:rPr>
                <w:rFonts w:ascii="Times New Roman" w:hAnsi="Times New Roman" w:cs="Times New Roman"/>
                <w:sz w:val="24"/>
                <w:szCs w:val="24"/>
              </w:rPr>
              <w:t xml:space="preserve"> </w:t>
            </w:r>
            <w:r w:rsidRPr="00C570ED">
              <w:rPr>
                <w:rFonts w:ascii="Times New Roman" w:hAnsi="Times New Roman"/>
                <w:sz w:val="24"/>
                <w:szCs w:val="24"/>
                <w:lang w:eastAsia="en-US"/>
              </w:rPr>
              <w:t>города Починка Смоленской области</w:t>
            </w:r>
            <w:proofErr w:type="gramEnd"/>
            <w:r w:rsidRPr="00C570ED">
              <w:rPr>
                <w:rFonts w:ascii="Times New Roman" w:hAnsi="Times New Roman"/>
                <w:sz w:val="24"/>
                <w:szCs w:val="24"/>
                <w:lang w:eastAsia="en-US"/>
              </w:rPr>
              <w:t xml:space="preserve"> и муниципального образования «Починковский муниципальный округ» Смоленской области</w:t>
            </w:r>
          </w:p>
        </w:tc>
      </w:tr>
    </w:tbl>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p>
    <w:p w:rsidR="00A66EA6" w:rsidRPr="00CA3510" w:rsidRDefault="00A66EA6" w:rsidP="00287CED">
      <w:pPr>
        <w:tabs>
          <w:tab w:val="left" w:pos="3021"/>
        </w:tabs>
        <w:spacing w:after="0" w:line="240" w:lineRule="auto"/>
        <w:jc w:val="center"/>
        <w:rPr>
          <w:rFonts w:ascii="Times New Roman" w:hAnsi="Times New Roman" w:cs="Times New Roman"/>
          <w:b/>
          <w:sz w:val="28"/>
          <w:szCs w:val="28"/>
        </w:rPr>
      </w:pPr>
      <w:r w:rsidRPr="00CA3510">
        <w:rPr>
          <w:rFonts w:ascii="Times New Roman" w:hAnsi="Times New Roman" w:cs="Times New Roman"/>
          <w:b/>
          <w:sz w:val="28"/>
          <w:szCs w:val="28"/>
        </w:rPr>
        <w:t>Дизайн-код</w:t>
      </w:r>
    </w:p>
    <w:p w:rsidR="00804954" w:rsidRPr="00CA3510" w:rsidRDefault="00A66EA6" w:rsidP="00287CED">
      <w:pPr>
        <w:spacing w:line="240" w:lineRule="auto"/>
        <w:jc w:val="center"/>
        <w:rPr>
          <w:rFonts w:ascii="Times New Roman" w:hAnsi="Times New Roman" w:cs="Times New Roman"/>
          <w:b/>
          <w:sz w:val="28"/>
          <w:szCs w:val="28"/>
        </w:rPr>
      </w:pPr>
      <w:r w:rsidRPr="00CA3510">
        <w:rPr>
          <w:rFonts w:ascii="Times New Roman" w:hAnsi="Times New Roman" w:cs="Times New Roman"/>
          <w:b/>
          <w:sz w:val="28"/>
          <w:szCs w:val="28"/>
        </w:rPr>
        <w:t>территории города Починка Смоленской области и муниципального образования «Починковский муниципальный округ» Смоленской области</w:t>
      </w:r>
    </w:p>
    <w:p w:rsidR="00CA3510" w:rsidRPr="00CA3510" w:rsidRDefault="00CA3510" w:rsidP="00287CED">
      <w:pPr>
        <w:pStyle w:val="a3"/>
        <w:jc w:val="center"/>
        <w:rPr>
          <w:rFonts w:ascii="Times New Roman" w:hAnsi="Times New Roman"/>
          <w:b/>
          <w:spacing w:val="-2"/>
          <w:sz w:val="28"/>
          <w:szCs w:val="28"/>
        </w:rPr>
      </w:pPr>
      <w:r w:rsidRPr="00CA3510">
        <w:rPr>
          <w:rFonts w:ascii="Times New Roman" w:hAnsi="Times New Roman"/>
          <w:b/>
          <w:sz w:val="28"/>
          <w:szCs w:val="28"/>
        </w:rPr>
        <w:t>Стандарт</w:t>
      </w:r>
      <w:r w:rsidRPr="00CA3510">
        <w:rPr>
          <w:rFonts w:ascii="Times New Roman" w:hAnsi="Times New Roman"/>
          <w:b/>
          <w:spacing w:val="-13"/>
          <w:sz w:val="28"/>
          <w:szCs w:val="28"/>
        </w:rPr>
        <w:t xml:space="preserve"> </w:t>
      </w:r>
      <w:r w:rsidRPr="00CA3510">
        <w:rPr>
          <w:rFonts w:ascii="Times New Roman" w:hAnsi="Times New Roman"/>
          <w:b/>
          <w:sz w:val="28"/>
          <w:szCs w:val="28"/>
        </w:rPr>
        <w:t>оформления</w:t>
      </w:r>
      <w:r w:rsidRPr="00CA3510">
        <w:rPr>
          <w:rFonts w:ascii="Times New Roman" w:hAnsi="Times New Roman"/>
          <w:b/>
          <w:spacing w:val="-9"/>
          <w:sz w:val="28"/>
          <w:szCs w:val="28"/>
        </w:rPr>
        <w:t xml:space="preserve"> </w:t>
      </w:r>
      <w:r w:rsidRPr="00CA3510">
        <w:rPr>
          <w:rFonts w:ascii="Times New Roman" w:hAnsi="Times New Roman"/>
          <w:b/>
          <w:sz w:val="28"/>
          <w:szCs w:val="28"/>
        </w:rPr>
        <w:t>и</w:t>
      </w:r>
      <w:r w:rsidRPr="00CA3510">
        <w:rPr>
          <w:rFonts w:ascii="Times New Roman" w:hAnsi="Times New Roman"/>
          <w:b/>
          <w:spacing w:val="-15"/>
          <w:sz w:val="28"/>
          <w:szCs w:val="28"/>
        </w:rPr>
        <w:t xml:space="preserve"> </w:t>
      </w:r>
      <w:r w:rsidRPr="00CA3510">
        <w:rPr>
          <w:rFonts w:ascii="Times New Roman" w:hAnsi="Times New Roman"/>
          <w:b/>
          <w:sz w:val="28"/>
          <w:szCs w:val="28"/>
        </w:rPr>
        <w:t>размещения</w:t>
      </w:r>
      <w:r w:rsidRPr="00CA3510">
        <w:rPr>
          <w:rFonts w:ascii="Times New Roman" w:hAnsi="Times New Roman"/>
          <w:b/>
          <w:spacing w:val="-9"/>
          <w:sz w:val="28"/>
          <w:szCs w:val="28"/>
        </w:rPr>
        <w:t xml:space="preserve"> </w:t>
      </w:r>
      <w:r w:rsidRPr="00CA3510">
        <w:rPr>
          <w:rFonts w:ascii="Times New Roman" w:hAnsi="Times New Roman"/>
          <w:b/>
          <w:sz w:val="28"/>
          <w:szCs w:val="28"/>
        </w:rPr>
        <w:t>информационных</w:t>
      </w:r>
      <w:r w:rsidRPr="00CA3510">
        <w:rPr>
          <w:rFonts w:ascii="Times New Roman" w:hAnsi="Times New Roman"/>
          <w:b/>
          <w:spacing w:val="-12"/>
          <w:sz w:val="28"/>
          <w:szCs w:val="28"/>
        </w:rPr>
        <w:t xml:space="preserve"> </w:t>
      </w:r>
      <w:r w:rsidRPr="00CA3510">
        <w:rPr>
          <w:rFonts w:ascii="Times New Roman" w:hAnsi="Times New Roman"/>
          <w:b/>
          <w:sz w:val="28"/>
          <w:szCs w:val="28"/>
        </w:rPr>
        <w:t>конструкций</w:t>
      </w:r>
      <w:r w:rsidRPr="00CA3510">
        <w:rPr>
          <w:rFonts w:ascii="Times New Roman" w:hAnsi="Times New Roman"/>
          <w:b/>
          <w:spacing w:val="-11"/>
          <w:sz w:val="28"/>
          <w:szCs w:val="28"/>
        </w:rPr>
        <w:t xml:space="preserve"> </w:t>
      </w:r>
      <w:r w:rsidRPr="00CA3510">
        <w:rPr>
          <w:rFonts w:ascii="Times New Roman" w:hAnsi="Times New Roman"/>
          <w:b/>
          <w:sz w:val="28"/>
          <w:szCs w:val="28"/>
        </w:rPr>
        <w:t>на фасадах зданий и на прилегающих к ним территориях</w:t>
      </w:r>
    </w:p>
    <w:p w:rsidR="00CA3510" w:rsidRDefault="00CA3510" w:rsidP="00287CED">
      <w:pPr>
        <w:pStyle w:val="a3"/>
        <w:rPr>
          <w:rFonts w:ascii="Times New Roman" w:hAnsi="Times New Roman"/>
          <w:spacing w:val="-2"/>
          <w:sz w:val="28"/>
          <w:szCs w:val="28"/>
        </w:rPr>
      </w:pPr>
    </w:p>
    <w:p w:rsidR="00CA3510" w:rsidRDefault="00CA3510" w:rsidP="00287CED">
      <w:pPr>
        <w:pStyle w:val="a3"/>
        <w:rPr>
          <w:rFonts w:ascii="Times New Roman" w:hAnsi="Times New Roman"/>
          <w:spacing w:val="-2"/>
          <w:sz w:val="28"/>
          <w:szCs w:val="28"/>
        </w:rPr>
      </w:pPr>
    </w:p>
    <w:p w:rsidR="00CA3510" w:rsidRPr="00CA3510" w:rsidRDefault="00CA3510" w:rsidP="00287CED">
      <w:pPr>
        <w:pStyle w:val="a3"/>
        <w:rPr>
          <w:rFonts w:ascii="Times New Roman" w:hAnsi="Times New Roman"/>
          <w:sz w:val="28"/>
          <w:szCs w:val="28"/>
        </w:rPr>
      </w:pPr>
      <w:r w:rsidRPr="00CA3510">
        <w:rPr>
          <w:rFonts w:ascii="Times New Roman" w:hAnsi="Times New Roman"/>
          <w:spacing w:val="-2"/>
          <w:sz w:val="28"/>
          <w:szCs w:val="28"/>
        </w:rPr>
        <w:t>Содержание</w:t>
      </w:r>
      <w:r>
        <w:rPr>
          <w:rFonts w:ascii="Times New Roman" w:hAnsi="Times New Roman"/>
          <w:spacing w:val="-2"/>
          <w:sz w:val="28"/>
          <w:szCs w:val="28"/>
        </w:rPr>
        <w:t>:</w:t>
      </w:r>
      <w:r w:rsidRPr="00CA3510">
        <w:rPr>
          <w:rFonts w:ascii="Times New Roman" w:hAnsi="Times New Roman"/>
          <w:sz w:val="28"/>
          <w:szCs w:val="28"/>
        </w:rPr>
        <w:t xml:space="preserve">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1. </w:t>
      </w:r>
      <w:r w:rsidRPr="00CA3510">
        <w:rPr>
          <w:rFonts w:ascii="Times New Roman" w:hAnsi="Times New Roman"/>
          <w:sz w:val="28"/>
          <w:szCs w:val="28"/>
        </w:rPr>
        <w:t>Общие</w:t>
      </w:r>
      <w:r w:rsidRPr="00CA3510">
        <w:rPr>
          <w:rFonts w:ascii="Times New Roman" w:hAnsi="Times New Roman"/>
          <w:spacing w:val="-4"/>
          <w:sz w:val="28"/>
          <w:szCs w:val="28"/>
        </w:rPr>
        <w:t xml:space="preserve"> </w:t>
      </w:r>
      <w:r w:rsidRPr="00CA3510">
        <w:rPr>
          <w:rFonts w:ascii="Times New Roman" w:hAnsi="Times New Roman"/>
          <w:spacing w:val="-2"/>
          <w:sz w:val="28"/>
          <w:szCs w:val="28"/>
        </w:rPr>
        <w:t>положения</w:t>
      </w:r>
      <w:r w:rsidRPr="00CA3510">
        <w:rPr>
          <w:rFonts w:ascii="Times New Roman" w:hAnsi="Times New Roman"/>
          <w:sz w:val="28"/>
          <w:szCs w:val="28"/>
        </w:rPr>
        <w:t xml:space="preserve">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2. </w:t>
      </w:r>
      <w:r w:rsidRPr="00CA3510">
        <w:rPr>
          <w:rFonts w:ascii="Times New Roman" w:hAnsi="Times New Roman"/>
          <w:sz w:val="28"/>
          <w:szCs w:val="28"/>
        </w:rPr>
        <w:t xml:space="preserve">Стандарт оформления и размещения информационных конструкций на фасадах зданий и прилегающих к ним территориях </w:t>
      </w:r>
    </w:p>
    <w:p w:rsidR="00CA3510" w:rsidRPr="00CA3510" w:rsidRDefault="00CA3510" w:rsidP="00287CED">
      <w:pPr>
        <w:pStyle w:val="a3"/>
        <w:rPr>
          <w:rFonts w:ascii="Times New Roman" w:hAnsi="Times New Roman"/>
          <w:sz w:val="28"/>
          <w:szCs w:val="28"/>
        </w:rPr>
      </w:pPr>
      <w:r>
        <w:rPr>
          <w:rFonts w:ascii="Times New Roman" w:hAnsi="Times New Roman"/>
          <w:sz w:val="28"/>
          <w:szCs w:val="28"/>
        </w:rPr>
        <w:t xml:space="preserve">3. </w:t>
      </w:r>
      <w:r w:rsidRPr="00CA3510">
        <w:rPr>
          <w:rFonts w:ascii="Times New Roman" w:hAnsi="Times New Roman"/>
          <w:sz w:val="28"/>
          <w:szCs w:val="28"/>
        </w:rPr>
        <w:t>Требования</w:t>
      </w:r>
      <w:r w:rsidRPr="00CA3510">
        <w:rPr>
          <w:rFonts w:ascii="Times New Roman" w:hAnsi="Times New Roman"/>
          <w:spacing w:val="-11"/>
          <w:sz w:val="28"/>
          <w:szCs w:val="28"/>
        </w:rPr>
        <w:t xml:space="preserve"> </w:t>
      </w:r>
      <w:r w:rsidRPr="00CA3510">
        <w:rPr>
          <w:rFonts w:ascii="Times New Roman" w:hAnsi="Times New Roman"/>
          <w:sz w:val="28"/>
          <w:szCs w:val="28"/>
        </w:rPr>
        <w:t>к</w:t>
      </w:r>
      <w:r w:rsidRPr="00CA3510">
        <w:rPr>
          <w:rFonts w:ascii="Times New Roman" w:hAnsi="Times New Roman"/>
          <w:spacing w:val="-13"/>
          <w:sz w:val="28"/>
          <w:szCs w:val="28"/>
        </w:rPr>
        <w:t xml:space="preserve"> </w:t>
      </w:r>
      <w:r w:rsidRPr="00CA3510">
        <w:rPr>
          <w:rFonts w:ascii="Times New Roman" w:hAnsi="Times New Roman"/>
          <w:sz w:val="28"/>
          <w:szCs w:val="28"/>
        </w:rPr>
        <w:t>информационным</w:t>
      </w:r>
      <w:r w:rsidRPr="00CA3510">
        <w:rPr>
          <w:rFonts w:ascii="Times New Roman" w:hAnsi="Times New Roman"/>
          <w:spacing w:val="-13"/>
          <w:sz w:val="28"/>
          <w:szCs w:val="28"/>
        </w:rPr>
        <w:t xml:space="preserve"> </w:t>
      </w:r>
      <w:r w:rsidRPr="00CA3510">
        <w:rPr>
          <w:rFonts w:ascii="Times New Roman" w:hAnsi="Times New Roman"/>
          <w:spacing w:val="-2"/>
          <w:sz w:val="28"/>
          <w:szCs w:val="28"/>
        </w:rPr>
        <w:t>конструкциям</w:t>
      </w:r>
      <w:r w:rsidRPr="00CA3510">
        <w:rPr>
          <w:rFonts w:ascii="Times New Roman" w:hAnsi="Times New Roman"/>
          <w:sz w:val="28"/>
          <w:szCs w:val="28"/>
        </w:rPr>
        <w:t xml:space="preserve"> </w:t>
      </w:r>
    </w:p>
    <w:p w:rsidR="00804954" w:rsidRPr="00CA3510" w:rsidRDefault="00CA3510" w:rsidP="00287CED">
      <w:pPr>
        <w:pStyle w:val="a3"/>
        <w:rPr>
          <w:rFonts w:ascii="Times New Roman" w:hAnsi="Times New Roman"/>
          <w:sz w:val="28"/>
          <w:szCs w:val="28"/>
        </w:rPr>
      </w:pPr>
      <w:r>
        <w:rPr>
          <w:rFonts w:ascii="Times New Roman" w:hAnsi="Times New Roman"/>
          <w:sz w:val="28"/>
          <w:szCs w:val="28"/>
        </w:rPr>
        <w:t xml:space="preserve">4. </w:t>
      </w:r>
      <w:r w:rsidRPr="00CA3510">
        <w:rPr>
          <w:rFonts w:ascii="Times New Roman" w:hAnsi="Times New Roman"/>
          <w:sz w:val="28"/>
          <w:szCs w:val="28"/>
        </w:rPr>
        <w:t>Требования</w:t>
      </w:r>
      <w:r w:rsidRPr="00CA3510">
        <w:rPr>
          <w:rFonts w:ascii="Times New Roman" w:hAnsi="Times New Roman"/>
          <w:spacing w:val="-9"/>
          <w:sz w:val="28"/>
          <w:szCs w:val="28"/>
        </w:rPr>
        <w:t xml:space="preserve"> </w:t>
      </w:r>
      <w:r w:rsidRPr="00CA3510">
        <w:rPr>
          <w:rFonts w:ascii="Times New Roman" w:hAnsi="Times New Roman"/>
          <w:sz w:val="28"/>
          <w:szCs w:val="28"/>
        </w:rPr>
        <w:t>к</w:t>
      </w:r>
      <w:r w:rsidRPr="00CA3510">
        <w:rPr>
          <w:rFonts w:ascii="Times New Roman" w:hAnsi="Times New Roman"/>
          <w:spacing w:val="-7"/>
          <w:sz w:val="28"/>
          <w:szCs w:val="28"/>
        </w:rPr>
        <w:t xml:space="preserve"> </w:t>
      </w:r>
      <w:r w:rsidRPr="00CA3510">
        <w:rPr>
          <w:rFonts w:ascii="Times New Roman" w:hAnsi="Times New Roman"/>
          <w:sz w:val="28"/>
          <w:szCs w:val="28"/>
        </w:rPr>
        <w:t>размещению</w:t>
      </w:r>
      <w:r w:rsidRPr="00CA3510">
        <w:rPr>
          <w:rFonts w:ascii="Times New Roman" w:hAnsi="Times New Roman"/>
          <w:spacing w:val="-11"/>
          <w:sz w:val="28"/>
          <w:szCs w:val="28"/>
        </w:rPr>
        <w:t xml:space="preserve"> </w:t>
      </w:r>
      <w:r w:rsidRPr="00CA3510">
        <w:rPr>
          <w:rFonts w:ascii="Times New Roman" w:hAnsi="Times New Roman"/>
          <w:sz w:val="28"/>
          <w:szCs w:val="28"/>
        </w:rPr>
        <w:t>информационных</w:t>
      </w:r>
      <w:r w:rsidRPr="00CA3510">
        <w:rPr>
          <w:rFonts w:ascii="Times New Roman" w:hAnsi="Times New Roman"/>
          <w:spacing w:val="-10"/>
          <w:sz w:val="28"/>
          <w:szCs w:val="28"/>
        </w:rPr>
        <w:t xml:space="preserve"> </w:t>
      </w:r>
      <w:r w:rsidRPr="00CA3510">
        <w:rPr>
          <w:rFonts w:ascii="Times New Roman" w:hAnsi="Times New Roman"/>
          <w:spacing w:val="-2"/>
          <w:sz w:val="28"/>
          <w:szCs w:val="28"/>
        </w:rPr>
        <w:t>конструкций</w:t>
      </w:r>
    </w:p>
    <w:p w:rsidR="00CA3510" w:rsidRPr="00CA3510" w:rsidRDefault="00CA3510" w:rsidP="00287CED">
      <w:pPr>
        <w:spacing w:line="240" w:lineRule="auto"/>
        <w:ind w:firstLine="709"/>
        <w:jc w:val="both"/>
        <w:rPr>
          <w:rFonts w:ascii="Times New Roman" w:hAnsi="Times New Roman" w:cs="Times New Roman"/>
          <w:sz w:val="28"/>
          <w:szCs w:val="28"/>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b/>
          <w:sz w:val="27"/>
          <w:szCs w:val="27"/>
        </w:rPr>
        <w:t>1. Общие положения</w:t>
      </w:r>
    </w:p>
    <w:p w:rsidR="00CA3510" w:rsidRPr="00CA3510" w:rsidRDefault="00CA3510" w:rsidP="00287CED">
      <w:pPr>
        <w:pStyle w:val="a3"/>
        <w:ind w:firstLine="709"/>
        <w:jc w:val="both"/>
        <w:rPr>
          <w:rFonts w:ascii="Times New Roman" w:hAnsi="Times New Roman"/>
          <w:b/>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Дизайн–код</w:t>
      </w:r>
      <w:r w:rsidRPr="00CA3510">
        <w:rPr>
          <w:rFonts w:ascii="Times New Roman" w:hAnsi="Times New Roman"/>
          <w:b/>
          <w:bCs/>
          <w:spacing w:val="80"/>
          <w:sz w:val="27"/>
          <w:szCs w:val="27"/>
        </w:rPr>
        <w:t xml:space="preserve"> </w:t>
      </w:r>
      <w:r w:rsidRPr="00CA3510">
        <w:rPr>
          <w:rFonts w:ascii="Times New Roman" w:hAnsi="Times New Roman"/>
          <w:sz w:val="27"/>
          <w:szCs w:val="27"/>
        </w:rPr>
        <w:t>—</w:t>
      </w:r>
      <w:r w:rsidRPr="00CA3510">
        <w:rPr>
          <w:rFonts w:ascii="Times New Roman" w:hAnsi="Times New Roman"/>
          <w:spacing w:val="80"/>
          <w:sz w:val="27"/>
          <w:szCs w:val="27"/>
        </w:rPr>
        <w:t xml:space="preserve"> </w:t>
      </w:r>
      <w:r w:rsidRPr="00CA3510">
        <w:rPr>
          <w:rFonts w:ascii="Times New Roman" w:hAnsi="Times New Roman"/>
          <w:sz w:val="27"/>
          <w:szCs w:val="27"/>
        </w:rPr>
        <w:t>это</w:t>
      </w:r>
      <w:r w:rsidRPr="00CA3510">
        <w:rPr>
          <w:rFonts w:ascii="Times New Roman" w:hAnsi="Times New Roman"/>
          <w:spacing w:val="80"/>
          <w:sz w:val="27"/>
          <w:szCs w:val="27"/>
        </w:rPr>
        <w:t xml:space="preserve"> </w:t>
      </w:r>
      <w:r w:rsidRPr="00CA3510">
        <w:rPr>
          <w:rFonts w:ascii="Times New Roman" w:hAnsi="Times New Roman"/>
          <w:sz w:val="27"/>
          <w:szCs w:val="27"/>
        </w:rPr>
        <w:t>нормативный</w:t>
      </w:r>
      <w:r w:rsidRPr="00CA3510">
        <w:rPr>
          <w:rFonts w:ascii="Times New Roman" w:hAnsi="Times New Roman"/>
          <w:spacing w:val="80"/>
          <w:sz w:val="27"/>
          <w:szCs w:val="27"/>
        </w:rPr>
        <w:t xml:space="preserve"> </w:t>
      </w:r>
      <w:r w:rsidRPr="00CA3510">
        <w:rPr>
          <w:rFonts w:ascii="Times New Roman" w:hAnsi="Times New Roman"/>
          <w:sz w:val="27"/>
          <w:szCs w:val="27"/>
        </w:rPr>
        <w:t>правовой</w:t>
      </w:r>
      <w:r w:rsidRPr="00CA3510">
        <w:rPr>
          <w:rFonts w:ascii="Times New Roman" w:hAnsi="Times New Roman"/>
          <w:spacing w:val="80"/>
          <w:sz w:val="27"/>
          <w:szCs w:val="27"/>
        </w:rPr>
        <w:t xml:space="preserve"> </w:t>
      </w:r>
      <w:r w:rsidRPr="00CA3510">
        <w:rPr>
          <w:rFonts w:ascii="Times New Roman" w:hAnsi="Times New Roman"/>
          <w:sz w:val="27"/>
          <w:szCs w:val="27"/>
        </w:rPr>
        <w:t>акт,</w:t>
      </w:r>
      <w:r w:rsidRPr="00CA3510">
        <w:rPr>
          <w:rFonts w:ascii="Times New Roman" w:hAnsi="Times New Roman"/>
          <w:spacing w:val="80"/>
          <w:sz w:val="27"/>
          <w:szCs w:val="27"/>
        </w:rPr>
        <w:t xml:space="preserve"> </w:t>
      </w:r>
      <w:r w:rsidRPr="00CA3510">
        <w:rPr>
          <w:rFonts w:ascii="Times New Roman" w:hAnsi="Times New Roman"/>
          <w:sz w:val="27"/>
          <w:szCs w:val="27"/>
        </w:rPr>
        <w:t>являющийся</w:t>
      </w:r>
      <w:r w:rsidRPr="00CA3510">
        <w:rPr>
          <w:rFonts w:ascii="Times New Roman" w:hAnsi="Times New Roman"/>
          <w:spacing w:val="80"/>
          <w:sz w:val="27"/>
          <w:szCs w:val="27"/>
        </w:rPr>
        <w:t xml:space="preserve"> </w:t>
      </w:r>
      <w:r w:rsidRPr="00CA3510">
        <w:rPr>
          <w:rFonts w:ascii="Times New Roman" w:hAnsi="Times New Roman"/>
          <w:sz w:val="27"/>
          <w:szCs w:val="27"/>
        </w:rPr>
        <w:t>приложением</w:t>
      </w:r>
      <w:r w:rsidRPr="00CA3510">
        <w:rPr>
          <w:rFonts w:ascii="Times New Roman" w:hAnsi="Times New Roman"/>
          <w:spacing w:val="80"/>
          <w:sz w:val="27"/>
          <w:szCs w:val="27"/>
        </w:rPr>
        <w:t xml:space="preserve"> </w:t>
      </w:r>
      <w:r w:rsidRPr="00CA3510">
        <w:rPr>
          <w:rFonts w:ascii="Times New Roman" w:hAnsi="Times New Roman"/>
          <w:sz w:val="27"/>
          <w:szCs w:val="27"/>
        </w:rPr>
        <w:t>к правилам благоустройства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дизайн-коде</w:t>
      </w:r>
      <w:r w:rsidRPr="00CA3510">
        <w:rPr>
          <w:rFonts w:ascii="Times New Roman" w:hAnsi="Times New Roman"/>
          <w:spacing w:val="40"/>
          <w:sz w:val="27"/>
          <w:szCs w:val="27"/>
        </w:rPr>
        <w:t xml:space="preserve"> </w:t>
      </w:r>
      <w:r w:rsidRPr="00CA3510">
        <w:rPr>
          <w:rFonts w:ascii="Times New Roman" w:hAnsi="Times New Roman"/>
          <w:sz w:val="27"/>
          <w:szCs w:val="27"/>
        </w:rPr>
        <w:t>собраны</w:t>
      </w:r>
      <w:r w:rsidRPr="00CA3510">
        <w:rPr>
          <w:rFonts w:ascii="Times New Roman" w:hAnsi="Times New Roman"/>
          <w:spacing w:val="40"/>
          <w:sz w:val="27"/>
          <w:szCs w:val="27"/>
        </w:rPr>
        <w:t xml:space="preserve"> </w:t>
      </w:r>
      <w:r w:rsidRPr="00CA3510">
        <w:rPr>
          <w:rFonts w:ascii="Times New Roman" w:hAnsi="Times New Roman"/>
          <w:sz w:val="27"/>
          <w:szCs w:val="27"/>
        </w:rPr>
        <w:t>ключевые</w:t>
      </w:r>
      <w:r w:rsidRPr="00CA3510">
        <w:rPr>
          <w:rFonts w:ascii="Times New Roman" w:hAnsi="Times New Roman"/>
          <w:spacing w:val="40"/>
          <w:sz w:val="27"/>
          <w:szCs w:val="27"/>
        </w:rPr>
        <w:t xml:space="preserve"> </w:t>
      </w:r>
      <w:r w:rsidRPr="00CA3510">
        <w:rPr>
          <w:rFonts w:ascii="Times New Roman" w:hAnsi="Times New Roman"/>
          <w:sz w:val="27"/>
          <w:szCs w:val="27"/>
        </w:rPr>
        <w:t>правила</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рекомендации</w:t>
      </w:r>
      <w:r w:rsidRPr="00CA3510">
        <w:rPr>
          <w:rFonts w:ascii="Times New Roman" w:hAnsi="Times New Roman"/>
          <w:spacing w:val="40"/>
          <w:sz w:val="27"/>
          <w:szCs w:val="27"/>
        </w:rPr>
        <w:t xml:space="preserve"> </w:t>
      </w:r>
      <w:r w:rsidRPr="00CA3510">
        <w:rPr>
          <w:rFonts w:ascii="Times New Roman" w:hAnsi="Times New Roman"/>
          <w:sz w:val="27"/>
          <w:szCs w:val="27"/>
        </w:rPr>
        <w:t>по</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оформлению</w:t>
      </w:r>
      <w:r w:rsidRPr="00CA3510">
        <w:rPr>
          <w:rFonts w:ascii="Times New Roman" w:hAnsi="Times New Roman"/>
          <w:spacing w:val="40"/>
          <w:sz w:val="27"/>
          <w:szCs w:val="27"/>
        </w:rPr>
        <w:t xml:space="preserve"> </w:t>
      </w:r>
      <w:r w:rsidRPr="00CA3510">
        <w:rPr>
          <w:rFonts w:ascii="Times New Roman" w:hAnsi="Times New Roman"/>
          <w:sz w:val="27"/>
          <w:szCs w:val="27"/>
        </w:rPr>
        <w:t>и размещению вывесок и информационных 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При создании дизайн-кода учтены требования федерального и регионального законодательства, законодательства об административных правонарушениях, местные нормативные акты и иные, влияющие и определяющие качественную среду.</w:t>
      </w:r>
    </w:p>
    <w:p w:rsidR="00CA3510" w:rsidRPr="00CA3510" w:rsidRDefault="00CA3510" w:rsidP="00287CED">
      <w:pPr>
        <w:pStyle w:val="a3"/>
        <w:ind w:firstLine="709"/>
        <w:jc w:val="both"/>
        <w:rPr>
          <w:rFonts w:ascii="Times New Roman" w:hAnsi="Times New Roman"/>
          <w:b/>
          <w:bCs/>
        </w:rPr>
      </w:pPr>
      <w:r w:rsidRPr="00CA3510">
        <w:rPr>
          <w:rFonts w:ascii="Times New Roman" w:hAnsi="Times New Roman"/>
          <w:b/>
          <w:bCs/>
          <w:sz w:val="27"/>
          <w:szCs w:val="27"/>
        </w:rPr>
        <w:t>Правила,</w:t>
      </w:r>
      <w:r w:rsidRPr="00CA3510">
        <w:rPr>
          <w:rFonts w:ascii="Times New Roman" w:hAnsi="Times New Roman"/>
          <w:b/>
          <w:bCs/>
          <w:spacing w:val="-7"/>
          <w:sz w:val="27"/>
          <w:szCs w:val="27"/>
        </w:rPr>
        <w:t xml:space="preserve"> </w:t>
      </w:r>
      <w:r w:rsidRPr="00CA3510">
        <w:rPr>
          <w:rFonts w:ascii="Times New Roman" w:hAnsi="Times New Roman"/>
          <w:b/>
          <w:bCs/>
          <w:sz w:val="27"/>
          <w:szCs w:val="27"/>
        </w:rPr>
        <w:t>стандарты</w:t>
      </w:r>
      <w:r w:rsidRPr="00CA3510">
        <w:rPr>
          <w:rFonts w:ascii="Times New Roman" w:hAnsi="Times New Roman"/>
          <w:b/>
          <w:bCs/>
          <w:spacing w:val="-11"/>
          <w:sz w:val="27"/>
          <w:szCs w:val="27"/>
        </w:rPr>
        <w:t xml:space="preserve"> </w:t>
      </w:r>
      <w:r w:rsidRPr="00CA3510">
        <w:rPr>
          <w:rFonts w:ascii="Times New Roman" w:hAnsi="Times New Roman"/>
          <w:b/>
          <w:bCs/>
          <w:sz w:val="27"/>
          <w:szCs w:val="27"/>
        </w:rPr>
        <w:t>и</w:t>
      </w:r>
      <w:r w:rsidRPr="00CA3510">
        <w:rPr>
          <w:rFonts w:ascii="Times New Roman" w:hAnsi="Times New Roman"/>
          <w:b/>
          <w:bCs/>
          <w:spacing w:val="-9"/>
          <w:sz w:val="27"/>
          <w:szCs w:val="27"/>
        </w:rPr>
        <w:t xml:space="preserve"> </w:t>
      </w:r>
      <w:r w:rsidRPr="00CA3510">
        <w:rPr>
          <w:rFonts w:ascii="Times New Roman" w:hAnsi="Times New Roman"/>
          <w:b/>
          <w:bCs/>
          <w:sz w:val="27"/>
          <w:szCs w:val="27"/>
        </w:rPr>
        <w:t>рекомендации,</w:t>
      </w:r>
      <w:r w:rsidRPr="00CA3510">
        <w:rPr>
          <w:rFonts w:ascii="Times New Roman" w:hAnsi="Times New Roman"/>
          <w:b/>
          <w:bCs/>
          <w:spacing w:val="-5"/>
          <w:sz w:val="27"/>
          <w:szCs w:val="27"/>
        </w:rPr>
        <w:t xml:space="preserve"> </w:t>
      </w:r>
      <w:r w:rsidRPr="00CA3510">
        <w:rPr>
          <w:rFonts w:ascii="Times New Roman" w:hAnsi="Times New Roman"/>
          <w:b/>
          <w:bCs/>
          <w:sz w:val="27"/>
          <w:szCs w:val="27"/>
        </w:rPr>
        <w:t>которые</w:t>
      </w:r>
      <w:r w:rsidRPr="00CA3510">
        <w:rPr>
          <w:rFonts w:ascii="Times New Roman" w:hAnsi="Times New Roman"/>
          <w:b/>
          <w:bCs/>
          <w:spacing w:val="-10"/>
          <w:sz w:val="27"/>
          <w:szCs w:val="27"/>
        </w:rPr>
        <w:t xml:space="preserve"> </w:t>
      </w:r>
      <w:r w:rsidRPr="00CA3510">
        <w:rPr>
          <w:rFonts w:ascii="Times New Roman" w:hAnsi="Times New Roman"/>
          <w:b/>
          <w:bCs/>
          <w:sz w:val="27"/>
          <w:szCs w:val="27"/>
        </w:rPr>
        <w:t>включает</w:t>
      </w:r>
      <w:r w:rsidRPr="00CA3510">
        <w:rPr>
          <w:rFonts w:ascii="Times New Roman" w:hAnsi="Times New Roman"/>
          <w:b/>
          <w:bCs/>
          <w:spacing w:val="-3"/>
          <w:sz w:val="27"/>
          <w:szCs w:val="27"/>
        </w:rPr>
        <w:t xml:space="preserve"> </w:t>
      </w:r>
      <w:r w:rsidRPr="00CA3510">
        <w:rPr>
          <w:rFonts w:ascii="Times New Roman" w:hAnsi="Times New Roman"/>
          <w:b/>
          <w:bCs/>
          <w:sz w:val="27"/>
          <w:szCs w:val="27"/>
        </w:rPr>
        <w:t>дизайн-</w:t>
      </w:r>
      <w:r w:rsidRPr="00CA3510">
        <w:rPr>
          <w:rFonts w:ascii="Times New Roman" w:hAnsi="Times New Roman"/>
          <w:b/>
          <w:bCs/>
          <w:spacing w:val="-4"/>
          <w:sz w:val="27"/>
          <w:szCs w:val="27"/>
        </w:rPr>
        <w:t>код</w:t>
      </w:r>
      <w:r w:rsidRPr="00CA3510">
        <w:rPr>
          <w:rFonts w:ascii="Times New Roman" w:hAnsi="Times New Roman"/>
          <w:b/>
          <w:bCs/>
          <w:sz w:val="27"/>
          <w:szCs w:val="27"/>
        </w:rPr>
        <w:t xml:space="preserve"> </w:t>
      </w:r>
    </w:p>
    <w:p w:rsidR="00CA3510" w:rsidRPr="00CA3510" w:rsidRDefault="00CA3510" w:rsidP="00287CED">
      <w:pPr>
        <w:pStyle w:val="a3"/>
        <w:ind w:firstLine="709"/>
        <w:jc w:val="both"/>
        <w:rPr>
          <w:rFonts w:ascii="Times New Roman" w:hAnsi="Times New Roman"/>
          <w:i/>
          <w:spacing w:val="-4"/>
          <w:sz w:val="27"/>
          <w:szCs w:val="27"/>
        </w:rPr>
      </w:pPr>
      <w:r w:rsidRPr="00CA3510">
        <w:rPr>
          <w:rFonts w:ascii="Times New Roman" w:hAnsi="Times New Roman"/>
          <w:sz w:val="27"/>
          <w:szCs w:val="27"/>
        </w:rPr>
        <w:t>Стандарт</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оформления</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4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40"/>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фасадах зданий</w:t>
      </w:r>
      <w:r w:rsidRPr="00CA3510">
        <w:rPr>
          <w:rFonts w:ascii="Times New Roman" w:hAnsi="Times New Roman"/>
          <w:spacing w:val="40"/>
          <w:sz w:val="27"/>
          <w:szCs w:val="27"/>
        </w:rPr>
        <w:t xml:space="preserve"> </w:t>
      </w:r>
      <w:r w:rsidRPr="00CA3510">
        <w:rPr>
          <w:rFonts w:ascii="Times New Roman" w:hAnsi="Times New Roman"/>
          <w:sz w:val="27"/>
          <w:szCs w:val="27"/>
        </w:rPr>
        <w:t>и</w:t>
      </w:r>
      <w:r w:rsidRPr="00CA3510">
        <w:rPr>
          <w:rFonts w:ascii="Times New Roman" w:hAnsi="Times New Roman"/>
          <w:spacing w:val="40"/>
          <w:sz w:val="27"/>
          <w:szCs w:val="27"/>
        </w:rPr>
        <w:t xml:space="preserve"> </w:t>
      </w:r>
      <w:r w:rsidRPr="00CA3510">
        <w:rPr>
          <w:rFonts w:ascii="Times New Roman" w:hAnsi="Times New Roman"/>
          <w:sz w:val="27"/>
          <w:szCs w:val="27"/>
        </w:rPr>
        <w:t>прилегающих к ним территориях</w:t>
      </w:r>
    </w:p>
    <w:p w:rsidR="00CA3510" w:rsidRPr="00CA3510" w:rsidRDefault="00CA3510" w:rsidP="00287CED">
      <w:pPr>
        <w:pStyle w:val="a3"/>
        <w:ind w:firstLine="709"/>
        <w:jc w:val="both"/>
        <w:rPr>
          <w:rFonts w:ascii="Times New Roman" w:hAnsi="Times New Roman"/>
          <w:b/>
          <w:bCs/>
        </w:rPr>
      </w:pPr>
      <w:r w:rsidRPr="00CA3510">
        <w:rPr>
          <w:rFonts w:ascii="Times New Roman" w:hAnsi="Times New Roman"/>
          <w:b/>
          <w:bCs/>
          <w:sz w:val="27"/>
          <w:szCs w:val="27"/>
        </w:rPr>
        <w:t>Дизайн-код</w:t>
      </w:r>
      <w:r w:rsidRPr="00CA3510">
        <w:rPr>
          <w:rFonts w:ascii="Times New Roman" w:hAnsi="Times New Roman"/>
          <w:b/>
          <w:bCs/>
          <w:spacing w:val="-12"/>
          <w:sz w:val="27"/>
          <w:szCs w:val="27"/>
        </w:rPr>
        <w:t xml:space="preserve"> </w:t>
      </w:r>
      <w:r w:rsidRPr="00CA3510">
        <w:rPr>
          <w:rFonts w:ascii="Times New Roman" w:hAnsi="Times New Roman"/>
          <w:b/>
          <w:bCs/>
          <w:spacing w:val="-2"/>
          <w:sz w:val="27"/>
          <w:szCs w:val="27"/>
        </w:rPr>
        <w:t>адресован</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pacing w:val="-2"/>
          <w:sz w:val="27"/>
          <w:szCs w:val="27"/>
        </w:rPr>
        <w:t>Сотрудникам</w:t>
      </w:r>
      <w:r w:rsidRPr="00CA3510">
        <w:rPr>
          <w:rFonts w:ascii="Times New Roman" w:hAnsi="Times New Roman"/>
          <w:b/>
          <w:bCs/>
          <w:sz w:val="27"/>
          <w:szCs w:val="27"/>
        </w:rPr>
        <w:tab/>
      </w:r>
      <w:r w:rsidRPr="00CA3510">
        <w:rPr>
          <w:rFonts w:ascii="Times New Roman" w:hAnsi="Times New Roman"/>
          <w:b/>
          <w:bCs/>
          <w:spacing w:val="-2"/>
          <w:sz w:val="27"/>
          <w:szCs w:val="27"/>
        </w:rPr>
        <w:t>администрации:</w:t>
      </w:r>
      <w:r w:rsidRPr="00CA3510">
        <w:rPr>
          <w:rFonts w:ascii="Times New Roman" w:hAnsi="Times New Roman"/>
          <w:i/>
          <w:sz w:val="27"/>
          <w:szCs w:val="27"/>
        </w:rPr>
        <w:tab/>
      </w:r>
      <w:r w:rsidRPr="00CA3510">
        <w:rPr>
          <w:rFonts w:ascii="Times New Roman" w:hAnsi="Times New Roman"/>
          <w:spacing w:val="-4"/>
          <w:sz w:val="27"/>
          <w:szCs w:val="27"/>
        </w:rPr>
        <w:t>для</w:t>
      </w:r>
      <w:r w:rsidRPr="00CA3510">
        <w:rPr>
          <w:rFonts w:ascii="Times New Roman" w:hAnsi="Times New Roman"/>
          <w:sz w:val="27"/>
          <w:szCs w:val="27"/>
        </w:rPr>
        <w:tab/>
      </w:r>
      <w:r w:rsidRPr="00CA3510">
        <w:rPr>
          <w:rFonts w:ascii="Times New Roman" w:hAnsi="Times New Roman"/>
          <w:spacing w:val="-2"/>
          <w:sz w:val="27"/>
          <w:szCs w:val="27"/>
        </w:rPr>
        <w:t>проведения</w:t>
      </w:r>
      <w:r w:rsidRPr="00CA3510">
        <w:rPr>
          <w:rFonts w:ascii="Times New Roman" w:hAnsi="Times New Roman"/>
          <w:sz w:val="27"/>
          <w:szCs w:val="27"/>
        </w:rPr>
        <w:tab/>
      </w:r>
      <w:r w:rsidRPr="00CA3510">
        <w:rPr>
          <w:rFonts w:ascii="Times New Roman" w:hAnsi="Times New Roman"/>
          <w:spacing w:val="-2"/>
          <w:sz w:val="27"/>
          <w:szCs w:val="27"/>
        </w:rPr>
        <w:t>консультаций</w:t>
      </w:r>
      <w:r w:rsidRPr="00CA3510">
        <w:rPr>
          <w:rFonts w:ascii="Times New Roman" w:hAnsi="Times New Roman"/>
          <w:sz w:val="27"/>
          <w:szCs w:val="27"/>
        </w:rPr>
        <w:tab/>
      </w:r>
      <w:r w:rsidRPr="00CA3510">
        <w:rPr>
          <w:rFonts w:ascii="Times New Roman" w:hAnsi="Times New Roman"/>
          <w:spacing w:val="-10"/>
          <w:sz w:val="27"/>
          <w:szCs w:val="27"/>
        </w:rPr>
        <w:t xml:space="preserve">и </w:t>
      </w:r>
      <w:r w:rsidRPr="00CA3510">
        <w:rPr>
          <w:rFonts w:ascii="Times New Roman" w:hAnsi="Times New Roman"/>
          <w:sz w:val="27"/>
          <w:szCs w:val="27"/>
        </w:rPr>
        <w:t>согласований,</w:t>
      </w:r>
      <w:r w:rsidRPr="00CA3510">
        <w:rPr>
          <w:rFonts w:ascii="Times New Roman" w:hAnsi="Times New Roman"/>
          <w:spacing w:val="40"/>
          <w:sz w:val="27"/>
          <w:szCs w:val="27"/>
        </w:rPr>
        <w:t xml:space="preserve"> </w:t>
      </w:r>
      <w:r w:rsidRPr="00CA3510">
        <w:rPr>
          <w:rFonts w:ascii="Times New Roman" w:hAnsi="Times New Roman"/>
          <w:sz w:val="27"/>
          <w:szCs w:val="27"/>
        </w:rPr>
        <w:t>поступающих предложений и заявлений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Предпринимателям</w:t>
      </w:r>
      <w:r w:rsidRPr="00CA3510">
        <w:rPr>
          <w:rFonts w:ascii="Times New Roman" w:hAnsi="Times New Roman"/>
          <w:b/>
          <w:bCs/>
          <w:spacing w:val="-11"/>
          <w:sz w:val="27"/>
          <w:szCs w:val="27"/>
        </w:rPr>
        <w:t xml:space="preserve"> </w:t>
      </w:r>
      <w:r w:rsidRPr="00CA3510">
        <w:rPr>
          <w:rFonts w:ascii="Times New Roman" w:hAnsi="Times New Roman"/>
          <w:b/>
          <w:bCs/>
          <w:sz w:val="27"/>
          <w:szCs w:val="27"/>
        </w:rPr>
        <w:t>города:</w:t>
      </w:r>
      <w:r w:rsidRPr="00CA3510">
        <w:rPr>
          <w:rFonts w:ascii="Times New Roman" w:hAnsi="Times New Roman"/>
          <w:b/>
          <w:bCs/>
          <w:spacing w:val="-7"/>
          <w:sz w:val="27"/>
          <w:szCs w:val="27"/>
        </w:rPr>
        <w:t xml:space="preserve"> </w:t>
      </w:r>
      <w:r w:rsidRPr="00CA3510">
        <w:rPr>
          <w:rFonts w:ascii="Times New Roman" w:hAnsi="Times New Roman"/>
          <w:sz w:val="27"/>
          <w:szCs w:val="27"/>
        </w:rPr>
        <w:t>при</w:t>
      </w:r>
      <w:r w:rsidRPr="00CA3510">
        <w:rPr>
          <w:rFonts w:ascii="Times New Roman" w:hAnsi="Times New Roman"/>
          <w:spacing w:val="-7"/>
          <w:sz w:val="27"/>
          <w:szCs w:val="27"/>
        </w:rPr>
        <w:t xml:space="preserve"> </w:t>
      </w:r>
      <w:r w:rsidRPr="00CA3510">
        <w:rPr>
          <w:rFonts w:ascii="Times New Roman" w:hAnsi="Times New Roman"/>
          <w:sz w:val="27"/>
          <w:szCs w:val="27"/>
        </w:rPr>
        <w:t>выборе</w:t>
      </w:r>
      <w:r w:rsidRPr="00CA3510">
        <w:rPr>
          <w:rFonts w:ascii="Times New Roman" w:hAnsi="Times New Roman"/>
          <w:spacing w:val="-5"/>
          <w:sz w:val="27"/>
          <w:szCs w:val="27"/>
        </w:rPr>
        <w:t xml:space="preserve"> </w:t>
      </w:r>
      <w:r w:rsidRPr="00CA3510">
        <w:rPr>
          <w:rFonts w:ascii="Times New Roman" w:hAnsi="Times New Roman"/>
          <w:sz w:val="27"/>
          <w:szCs w:val="27"/>
        </w:rPr>
        <w:t>формата</w:t>
      </w:r>
      <w:r w:rsidRPr="00CA3510">
        <w:rPr>
          <w:rFonts w:ascii="Times New Roman" w:hAnsi="Times New Roman"/>
          <w:spacing w:val="-5"/>
          <w:sz w:val="27"/>
          <w:szCs w:val="27"/>
        </w:rPr>
        <w:t xml:space="preserve"> </w:t>
      </w:r>
      <w:r w:rsidRPr="00CA3510">
        <w:rPr>
          <w:rFonts w:ascii="Times New Roman" w:hAnsi="Times New Roman"/>
          <w:sz w:val="27"/>
          <w:szCs w:val="27"/>
        </w:rPr>
        <w:t>и</w:t>
      </w:r>
      <w:r w:rsidRPr="00CA3510">
        <w:rPr>
          <w:rFonts w:ascii="Times New Roman" w:hAnsi="Times New Roman"/>
          <w:spacing w:val="-7"/>
          <w:sz w:val="27"/>
          <w:szCs w:val="27"/>
        </w:rPr>
        <w:t xml:space="preserve"> </w:t>
      </w:r>
      <w:r w:rsidRPr="00CA3510">
        <w:rPr>
          <w:rFonts w:ascii="Times New Roman" w:hAnsi="Times New Roman"/>
          <w:sz w:val="27"/>
          <w:szCs w:val="27"/>
        </w:rPr>
        <w:t>места</w:t>
      </w:r>
      <w:r w:rsidRPr="00CA3510">
        <w:rPr>
          <w:rFonts w:ascii="Times New Roman" w:hAnsi="Times New Roman"/>
          <w:spacing w:val="-8"/>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9"/>
          <w:sz w:val="27"/>
          <w:szCs w:val="27"/>
        </w:rPr>
        <w:t xml:space="preserve"> </w:t>
      </w:r>
      <w:r w:rsidRPr="00CA3510">
        <w:rPr>
          <w:rFonts w:ascii="Times New Roman" w:hAnsi="Times New Roman"/>
          <w:sz w:val="27"/>
          <w:szCs w:val="27"/>
        </w:rPr>
        <w:t>и информационных 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Жителям и активистам поселения:</w:t>
      </w:r>
      <w:r w:rsidRPr="00CA3510">
        <w:rPr>
          <w:rFonts w:ascii="Times New Roman" w:hAnsi="Times New Roman"/>
          <w:sz w:val="27"/>
          <w:szCs w:val="27"/>
        </w:rPr>
        <w:t xml:space="preserve"> для диалога с представителями администрации и для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составления гармоничных и целесообразных предложений </w:t>
      </w:r>
      <w:r w:rsidRPr="00CA3510">
        <w:rPr>
          <w:rFonts w:ascii="Times New Roman" w:hAnsi="Times New Roman"/>
          <w:spacing w:val="-2"/>
          <w:sz w:val="27"/>
          <w:szCs w:val="27"/>
        </w:rPr>
        <w:t>развития</w:t>
      </w:r>
      <w:r w:rsidRPr="00CA3510">
        <w:rPr>
          <w:rFonts w:ascii="Times New Roman" w:hAnsi="Times New Roman"/>
          <w:sz w:val="27"/>
          <w:szCs w:val="27"/>
        </w:rPr>
        <w:tab/>
      </w:r>
      <w:r w:rsidRPr="00CA3510">
        <w:rPr>
          <w:rFonts w:ascii="Times New Roman" w:hAnsi="Times New Roman"/>
          <w:spacing w:val="-2"/>
          <w:sz w:val="27"/>
          <w:szCs w:val="27"/>
        </w:rPr>
        <w:t>среды</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b/>
          <w:sz w:val="27"/>
          <w:szCs w:val="27"/>
        </w:rPr>
        <w:t>2. Стандарт</w:t>
      </w:r>
      <w:r w:rsidRPr="00CA3510">
        <w:rPr>
          <w:rFonts w:ascii="Times New Roman" w:hAnsi="Times New Roman"/>
          <w:b/>
          <w:spacing w:val="-4"/>
          <w:sz w:val="27"/>
          <w:szCs w:val="27"/>
        </w:rPr>
        <w:t xml:space="preserve"> </w:t>
      </w:r>
      <w:r w:rsidRPr="00CA3510">
        <w:rPr>
          <w:rFonts w:ascii="Times New Roman" w:hAnsi="Times New Roman"/>
          <w:b/>
          <w:sz w:val="27"/>
          <w:szCs w:val="27"/>
        </w:rPr>
        <w:t>оформления</w:t>
      </w:r>
      <w:r w:rsidRPr="00CA3510">
        <w:rPr>
          <w:rFonts w:ascii="Times New Roman" w:hAnsi="Times New Roman"/>
          <w:b/>
          <w:spacing w:val="-10"/>
          <w:sz w:val="27"/>
          <w:szCs w:val="27"/>
        </w:rPr>
        <w:t xml:space="preserve"> </w:t>
      </w:r>
      <w:r w:rsidRPr="00CA3510">
        <w:rPr>
          <w:rFonts w:ascii="Times New Roman" w:hAnsi="Times New Roman"/>
          <w:b/>
          <w:sz w:val="27"/>
          <w:szCs w:val="27"/>
        </w:rPr>
        <w:t>и</w:t>
      </w:r>
      <w:r w:rsidRPr="00CA3510">
        <w:rPr>
          <w:rFonts w:ascii="Times New Roman" w:hAnsi="Times New Roman"/>
          <w:b/>
          <w:spacing w:val="-6"/>
          <w:sz w:val="27"/>
          <w:szCs w:val="27"/>
        </w:rPr>
        <w:t xml:space="preserve"> </w:t>
      </w:r>
      <w:r w:rsidRPr="00CA3510">
        <w:rPr>
          <w:rFonts w:ascii="Times New Roman" w:hAnsi="Times New Roman"/>
          <w:b/>
          <w:sz w:val="27"/>
          <w:szCs w:val="27"/>
        </w:rPr>
        <w:t>размещения</w:t>
      </w:r>
      <w:r w:rsidRPr="00CA3510">
        <w:rPr>
          <w:rFonts w:ascii="Times New Roman" w:hAnsi="Times New Roman"/>
          <w:b/>
          <w:spacing w:val="-7"/>
          <w:sz w:val="27"/>
          <w:szCs w:val="27"/>
        </w:rPr>
        <w:t xml:space="preserve"> </w:t>
      </w:r>
      <w:r w:rsidRPr="00CA3510">
        <w:rPr>
          <w:rFonts w:ascii="Times New Roman" w:hAnsi="Times New Roman"/>
          <w:b/>
          <w:sz w:val="27"/>
          <w:szCs w:val="27"/>
        </w:rPr>
        <w:t>информационных</w:t>
      </w:r>
      <w:r w:rsidRPr="00CA3510">
        <w:rPr>
          <w:rFonts w:ascii="Times New Roman" w:hAnsi="Times New Roman"/>
          <w:b/>
          <w:spacing w:val="-10"/>
          <w:sz w:val="27"/>
          <w:szCs w:val="27"/>
        </w:rPr>
        <w:t xml:space="preserve"> </w:t>
      </w:r>
      <w:r w:rsidRPr="00CA3510">
        <w:rPr>
          <w:rFonts w:ascii="Times New Roman" w:hAnsi="Times New Roman"/>
          <w:b/>
          <w:sz w:val="27"/>
          <w:szCs w:val="27"/>
        </w:rPr>
        <w:t>конструкций</w:t>
      </w:r>
      <w:r w:rsidRPr="00CA3510">
        <w:rPr>
          <w:rFonts w:ascii="Times New Roman" w:hAnsi="Times New Roman"/>
          <w:b/>
          <w:spacing w:val="-10"/>
          <w:sz w:val="27"/>
          <w:szCs w:val="27"/>
        </w:rPr>
        <w:t xml:space="preserve"> </w:t>
      </w:r>
      <w:r w:rsidRPr="00CA3510">
        <w:rPr>
          <w:rFonts w:ascii="Times New Roman" w:hAnsi="Times New Roman"/>
          <w:b/>
          <w:sz w:val="27"/>
          <w:szCs w:val="27"/>
        </w:rPr>
        <w:t>на фасадах зданий и прилегающих к ним территориях</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2.1.</w:t>
      </w:r>
      <w:r w:rsidRPr="00CA3510">
        <w:rPr>
          <w:rFonts w:ascii="Times New Roman" w:hAnsi="Times New Roman"/>
          <w:sz w:val="27"/>
          <w:szCs w:val="27"/>
        </w:rPr>
        <w:t>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территории города Починка Смоленской области и муниципального образования «Починковский муниципальный округ» Смоленской области</w:t>
      </w:r>
      <w:r w:rsidRPr="00CA3510">
        <w:rPr>
          <w:rFonts w:ascii="Times New Roman" w:hAnsi="Times New Roman"/>
          <w:spacing w:val="-2"/>
          <w:sz w:val="27"/>
          <w:szCs w:val="27"/>
        </w:rPr>
        <w:t xml:space="preserve"> </w:t>
      </w:r>
      <w:r w:rsidRPr="00CA3510">
        <w:rPr>
          <w:rFonts w:ascii="Times New Roman" w:hAnsi="Times New Roman"/>
          <w:sz w:val="27"/>
          <w:szCs w:val="27"/>
        </w:rPr>
        <w:t>(далее —</w:t>
      </w:r>
      <w:r w:rsidRPr="00CA3510">
        <w:rPr>
          <w:rFonts w:ascii="Times New Roman" w:hAnsi="Times New Roman"/>
          <w:spacing w:val="-3"/>
          <w:sz w:val="27"/>
          <w:szCs w:val="27"/>
        </w:rPr>
        <w:t xml:space="preserve"> </w:t>
      </w:r>
      <w:r w:rsidRPr="00CA3510">
        <w:rPr>
          <w:rFonts w:ascii="Times New Roman" w:hAnsi="Times New Roman"/>
          <w:sz w:val="27"/>
          <w:szCs w:val="27"/>
        </w:rPr>
        <w:t>требования</w:t>
      </w:r>
      <w:r w:rsidRPr="00CA3510">
        <w:rPr>
          <w:rFonts w:ascii="Times New Roman" w:hAnsi="Times New Roman"/>
          <w:spacing w:val="-3"/>
          <w:sz w:val="27"/>
          <w:szCs w:val="27"/>
        </w:rPr>
        <w:t xml:space="preserve"> </w:t>
      </w:r>
      <w:r w:rsidRPr="00CA3510">
        <w:rPr>
          <w:rFonts w:ascii="Times New Roman" w:hAnsi="Times New Roman"/>
          <w:sz w:val="27"/>
          <w:szCs w:val="27"/>
        </w:rPr>
        <w:t>к</w:t>
      </w:r>
      <w:r w:rsidRPr="00CA3510">
        <w:rPr>
          <w:rFonts w:ascii="Times New Roman" w:hAnsi="Times New Roman"/>
          <w:spacing w:val="-1"/>
          <w:sz w:val="27"/>
          <w:szCs w:val="27"/>
        </w:rPr>
        <w:t xml:space="preserve"> </w:t>
      </w:r>
      <w:r w:rsidRPr="00CA3510">
        <w:rPr>
          <w:rFonts w:ascii="Times New Roman" w:hAnsi="Times New Roman"/>
          <w:sz w:val="27"/>
          <w:szCs w:val="27"/>
        </w:rPr>
        <w:t xml:space="preserve">информационным </w:t>
      </w:r>
      <w:r w:rsidRPr="00CA3510">
        <w:rPr>
          <w:rFonts w:ascii="Times New Roman" w:hAnsi="Times New Roman"/>
          <w:spacing w:val="-2"/>
          <w:sz w:val="27"/>
          <w:szCs w:val="27"/>
        </w:rPr>
        <w:t>конструкциям)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2.2.</w:t>
      </w:r>
      <w:r w:rsidRPr="00CA3510">
        <w:rPr>
          <w:rFonts w:ascii="Times New Roman" w:hAnsi="Times New Roman"/>
          <w:sz w:val="27"/>
          <w:szCs w:val="27"/>
        </w:rPr>
        <w:t>Стандарт разработан в целях обеспечения соответствия внешнего вида (цветового, композиционно-графического, конструктивных решений) информационных конструкций и их размещения архитектурно-композиционным решениям зданий, строений, сооружений на территории города Починка Смоленской области и муниципального образования «Починковский муниципальный округ» Смоленской области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2.3.</w:t>
      </w:r>
      <w:r w:rsidRPr="00CA3510">
        <w:rPr>
          <w:rFonts w:ascii="Times New Roman" w:hAnsi="Times New Roman"/>
          <w:sz w:val="27"/>
          <w:szCs w:val="27"/>
        </w:rPr>
        <w:t>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w:t>
      </w:r>
      <w:r w:rsidRPr="00CA3510">
        <w:rPr>
          <w:rFonts w:ascii="Times New Roman" w:hAnsi="Times New Roman"/>
          <w:spacing w:val="40"/>
          <w:sz w:val="27"/>
          <w:szCs w:val="27"/>
        </w:rPr>
        <w:t xml:space="preserve"> </w:t>
      </w:r>
      <w:r w:rsidRPr="00CA3510">
        <w:rPr>
          <w:rFonts w:ascii="Times New Roman" w:hAnsi="Times New Roman"/>
          <w:sz w:val="27"/>
          <w:szCs w:val="27"/>
        </w:rPr>
        <w:t>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2.4.</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отношении</w:t>
      </w:r>
      <w:r w:rsidRPr="00CA3510">
        <w:rPr>
          <w:rFonts w:ascii="Times New Roman" w:hAnsi="Times New Roman"/>
          <w:spacing w:val="-15"/>
          <w:sz w:val="27"/>
          <w:szCs w:val="27"/>
        </w:rPr>
        <w:t xml:space="preserve"> </w:t>
      </w:r>
      <w:r w:rsidRPr="00CA3510">
        <w:rPr>
          <w:rFonts w:ascii="Times New Roman" w:hAnsi="Times New Roman"/>
          <w:sz w:val="27"/>
          <w:szCs w:val="27"/>
        </w:rPr>
        <w:t>объектов</w:t>
      </w:r>
      <w:r w:rsidRPr="00CA3510">
        <w:rPr>
          <w:rFonts w:ascii="Times New Roman" w:hAnsi="Times New Roman"/>
          <w:spacing w:val="-15"/>
          <w:sz w:val="27"/>
          <w:szCs w:val="27"/>
        </w:rPr>
        <w:t xml:space="preserve"> </w:t>
      </w:r>
      <w:r w:rsidRPr="00CA3510">
        <w:rPr>
          <w:rFonts w:ascii="Times New Roman" w:hAnsi="Times New Roman"/>
          <w:sz w:val="27"/>
          <w:szCs w:val="27"/>
        </w:rPr>
        <w:t>культурного</w:t>
      </w:r>
      <w:r w:rsidRPr="00CA3510">
        <w:rPr>
          <w:rFonts w:ascii="Times New Roman" w:hAnsi="Times New Roman"/>
          <w:spacing w:val="-15"/>
          <w:sz w:val="27"/>
          <w:szCs w:val="27"/>
        </w:rPr>
        <w:t xml:space="preserve"> </w:t>
      </w:r>
      <w:r w:rsidRPr="00CA3510">
        <w:rPr>
          <w:rFonts w:ascii="Times New Roman" w:hAnsi="Times New Roman"/>
          <w:sz w:val="27"/>
          <w:szCs w:val="27"/>
        </w:rPr>
        <w:t>наследия</w:t>
      </w:r>
      <w:r w:rsidRPr="00CA3510">
        <w:rPr>
          <w:rFonts w:ascii="Times New Roman" w:hAnsi="Times New Roman"/>
          <w:spacing w:val="-15"/>
          <w:sz w:val="27"/>
          <w:szCs w:val="27"/>
        </w:rPr>
        <w:t xml:space="preserve"> </w:t>
      </w:r>
      <w:r w:rsidRPr="00CA3510">
        <w:rPr>
          <w:rFonts w:ascii="Times New Roman" w:hAnsi="Times New Roman"/>
          <w:sz w:val="27"/>
          <w:szCs w:val="27"/>
        </w:rPr>
        <w:t>необходимо</w:t>
      </w:r>
      <w:r w:rsidRPr="00CA3510">
        <w:rPr>
          <w:rFonts w:ascii="Times New Roman" w:hAnsi="Times New Roman"/>
          <w:spacing w:val="-15"/>
          <w:sz w:val="27"/>
          <w:szCs w:val="27"/>
        </w:rPr>
        <w:t xml:space="preserve"> </w:t>
      </w:r>
      <w:r w:rsidRPr="00CA3510">
        <w:rPr>
          <w:rFonts w:ascii="Times New Roman" w:hAnsi="Times New Roman"/>
          <w:sz w:val="27"/>
          <w:szCs w:val="27"/>
        </w:rPr>
        <w:t>действовать</w:t>
      </w:r>
      <w:r w:rsidRPr="00CA3510">
        <w:rPr>
          <w:rFonts w:ascii="Times New Roman" w:hAnsi="Times New Roman"/>
          <w:spacing w:val="-15"/>
          <w:sz w:val="27"/>
          <w:szCs w:val="27"/>
        </w:rPr>
        <w:t xml:space="preserve"> </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соответствии</w:t>
      </w:r>
      <w:r w:rsidRPr="00CA3510">
        <w:rPr>
          <w:rFonts w:ascii="Times New Roman" w:hAnsi="Times New Roman"/>
          <w:spacing w:val="-15"/>
          <w:sz w:val="27"/>
          <w:szCs w:val="27"/>
        </w:rPr>
        <w:t xml:space="preserve"> </w:t>
      </w:r>
      <w:r w:rsidRPr="00CA3510">
        <w:rPr>
          <w:rFonts w:ascii="Times New Roman" w:hAnsi="Times New Roman"/>
          <w:sz w:val="27"/>
          <w:szCs w:val="27"/>
        </w:rPr>
        <w:t xml:space="preserve">с требованиями Федерального закона «Об объектах культурного наследия (памятниках истории и культуры) народов Российской Федерации» от 25.06.2002 года № 73−ФЗ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2.5.</w:t>
      </w:r>
      <w:r w:rsidRPr="00CA3510">
        <w:rPr>
          <w:rFonts w:ascii="Times New Roman" w:hAnsi="Times New Roman"/>
          <w:sz w:val="27"/>
          <w:szCs w:val="27"/>
        </w:rPr>
        <w:t>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2.6.</w:t>
      </w:r>
      <w:r w:rsidRPr="00CA3510">
        <w:rPr>
          <w:rFonts w:ascii="Times New Roman" w:hAnsi="Times New Roman"/>
          <w:sz w:val="27"/>
          <w:szCs w:val="27"/>
        </w:rPr>
        <w:t xml:space="preserve">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2.7.</w:t>
      </w:r>
      <w:r w:rsidRPr="00CA3510">
        <w:rPr>
          <w:rFonts w:ascii="Times New Roman" w:hAnsi="Times New Roman"/>
          <w:sz w:val="27"/>
          <w:szCs w:val="27"/>
        </w:rPr>
        <w:t>В</w:t>
      </w:r>
      <w:r w:rsidRPr="00CA3510">
        <w:rPr>
          <w:rFonts w:ascii="Times New Roman" w:hAnsi="Times New Roman"/>
          <w:spacing w:val="-11"/>
          <w:sz w:val="27"/>
          <w:szCs w:val="27"/>
        </w:rPr>
        <w:t xml:space="preserve"> </w:t>
      </w:r>
      <w:r w:rsidRPr="00CA3510">
        <w:rPr>
          <w:rFonts w:ascii="Times New Roman" w:hAnsi="Times New Roman"/>
          <w:sz w:val="27"/>
          <w:szCs w:val="27"/>
        </w:rPr>
        <w:t>тексте</w:t>
      </w:r>
      <w:r w:rsidRPr="00CA3510">
        <w:rPr>
          <w:rFonts w:ascii="Times New Roman" w:hAnsi="Times New Roman"/>
          <w:spacing w:val="-9"/>
          <w:sz w:val="27"/>
          <w:szCs w:val="27"/>
        </w:rPr>
        <w:t xml:space="preserve"> </w:t>
      </w:r>
      <w:r w:rsidRPr="00CA3510">
        <w:rPr>
          <w:rFonts w:ascii="Times New Roman" w:hAnsi="Times New Roman"/>
          <w:sz w:val="27"/>
          <w:szCs w:val="27"/>
        </w:rPr>
        <w:t>Стандарта</w:t>
      </w:r>
      <w:r w:rsidRPr="00CA3510">
        <w:rPr>
          <w:rFonts w:ascii="Times New Roman" w:hAnsi="Times New Roman"/>
          <w:spacing w:val="-8"/>
          <w:sz w:val="27"/>
          <w:szCs w:val="27"/>
        </w:rPr>
        <w:t xml:space="preserve"> </w:t>
      </w:r>
      <w:r w:rsidRPr="00CA3510">
        <w:rPr>
          <w:rFonts w:ascii="Times New Roman" w:hAnsi="Times New Roman"/>
          <w:sz w:val="27"/>
          <w:szCs w:val="27"/>
        </w:rPr>
        <w:t>используются</w:t>
      </w:r>
      <w:r w:rsidRPr="00CA3510">
        <w:rPr>
          <w:rFonts w:ascii="Times New Roman" w:hAnsi="Times New Roman"/>
          <w:spacing w:val="-8"/>
          <w:sz w:val="27"/>
          <w:szCs w:val="27"/>
        </w:rPr>
        <w:t xml:space="preserve"> </w:t>
      </w:r>
      <w:r w:rsidRPr="00CA3510">
        <w:rPr>
          <w:rFonts w:ascii="Times New Roman" w:hAnsi="Times New Roman"/>
          <w:sz w:val="27"/>
          <w:szCs w:val="27"/>
        </w:rPr>
        <w:t>следующие</w:t>
      </w:r>
      <w:r w:rsidRPr="00CA3510">
        <w:rPr>
          <w:rFonts w:ascii="Times New Roman" w:hAnsi="Times New Roman"/>
          <w:spacing w:val="-8"/>
          <w:sz w:val="27"/>
          <w:szCs w:val="27"/>
        </w:rPr>
        <w:t xml:space="preserve"> </w:t>
      </w:r>
      <w:r w:rsidRPr="00CA3510">
        <w:rPr>
          <w:rFonts w:ascii="Times New Roman" w:hAnsi="Times New Roman"/>
          <w:spacing w:val="-2"/>
          <w:sz w:val="27"/>
          <w:szCs w:val="27"/>
        </w:rPr>
        <w:t>термины</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 xml:space="preserve">Вывеска </w:t>
      </w:r>
      <w:r w:rsidRPr="00CA3510">
        <w:rPr>
          <w:rFonts w:ascii="Times New Roman" w:hAnsi="Times New Roman"/>
          <w:sz w:val="27"/>
          <w:szCs w:val="27"/>
        </w:rPr>
        <w:t xml:space="preserve">—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w:t>
      </w:r>
      <w:r w:rsidRPr="00CA3510">
        <w:rPr>
          <w:rFonts w:ascii="Times New Roman" w:hAnsi="Times New Roman"/>
          <w:spacing w:val="40"/>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Фасад </w:t>
      </w:r>
      <w:r w:rsidRPr="00CA3510">
        <w:rPr>
          <w:rFonts w:ascii="Times New Roman" w:hAnsi="Times New Roman"/>
          <w:sz w:val="27"/>
          <w:szCs w:val="27"/>
        </w:rPr>
        <w:t>—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2.8.</w:t>
      </w:r>
      <w:r w:rsidRPr="00CA3510">
        <w:rPr>
          <w:rFonts w:ascii="Times New Roman" w:hAnsi="Times New Roman"/>
          <w:sz w:val="27"/>
          <w:szCs w:val="27"/>
        </w:rPr>
        <w:t xml:space="preserve">Информация, размещаемая на вывеске, выполняется в соответствии с требованиями норм </w:t>
      </w:r>
      <w:hyperlink r:id="rId83">
        <w:r w:rsidRPr="00CA3510">
          <w:rPr>
            <w:rFonts w:ascii="Times New Roman" w:hAnsi="Times New Roman"/>
            <w:b/>
            <w:bCs/>
            <w:sz w:val="27"/>
            <w:szCs w:val="27"/>
          </w:rPr>
          <w:t>Федерального закона от 01.06.2005 № 53-ФЗ (ред. от 28.02.2023) "О государственном</w:t>
        </w:r>
      </w:hyperlink>
      <w:r w:rsidRPr="00CA3510">
        <w:rPr>
          <w:rFonts w:ascii="Times New Roman" w:hAnsi="Times New Roman"/>
          <w:b/>
          <w:bCs/>
          <w:sz w:val="27"/>
          <w:szCs w:val="27"/>
        </w:rPr>
        <w:t xml:space="preserve"> </w:t>
      </w:r>
      <w:hyperlink r:id="rId84">
        <w:r w:rsidRPr="00CA3510">
          <w:rPr>
            <w:rFonts w:ascii="Times New Roman" w:hAnsi="Times New Roman"/>
            <w:b/>
            <w:bCs/>
            <w:sz w:val="27"/>
            <w:szCs w:val="27"/>
          </w:rPr>
          <w:t>языке</w:t>
        </w:r>
        <w:r w:rsidRPr="00CA3510">
          <w:rPr>
            <w:rFonts w:ascii="Times New Roman" w:hAnsi="Times New Roman"/>
            <w:b/>
            <w:bCs/>
            <w:spacing w:val="-12"/>
            <w:sz w:val="27"/>
            <w:szCs w:val="27"/>
          </w:rPr>
          <w:t xml:space="preserve"> </w:t>
        </w:r>
        <w:r w:rsidRPr="00CA3510">
          <w:rPr>
            <w:rFonts w:ascii="Times New Roman" w:hAnsi="Times New Roman"/>
            <w:b/>
            <w:bCs/>
            <w:sz w:val="27"/>
            <w:szCs w:val="27"/>
          </w:rPr>
          <w:t>Российской</w:t>
        </w:r>
        <w:r w:rsidRPr="00CA3510">
          <w:rPr>
            <w:rFonts w:ascii="Times New Roman" w:hAnsi="Times New Roman"/>
            <w:b/>
            <w:bCs/>
            <w:spacing w:val="-15"/>
            <w:sz w:val="27"/>
            <w:szCs w:val="27"/>
          </w:rPr>
          <w:t xml:space="preserve"> </w:t>
        </w:r>
        <w:r w:rsidRPr="00CA3510">
          <w:rPr>
            <w:rFonts w:ascii="Times New Roman" w:hAnsi="Times New Roman"/>
            <w:b/>
            <w:bCs/>
            <w:sz w:val="27"/>
            <w:szCs w:val="27"/>
          </w:rPr>
          <w:t>Федерации"</w:t>
        </w:r>
      </w:hyperlink>
      <w:r w:rsidRPr="00CA3510">
        <w:rPr>
          <w:rFonts w:ascii="Times New Roman" w:hAnsi="Times New Roman"/>
          <w:spacing w:val="-1"/>
          <w:sz w:val="27"/>
          <w:szCs w:val="27"/>
        </w:rPr>
        <w:t xml:space="preserve"> </w:t>
      </w:r>
      <w:r w:rsidRPr="00CA3510">
        <w:rPr>
          <w:rFonts w:ascii="Times New Roman" w:hAnsi="Times New Roman"/>
          <w:sz w:val="27"/>
          <w:szCs w:val="27"/>
        </w:rPr>
        <w:t>на государственном языке Российской</w:t>
      </w:r>
      <w:r w:rsidRPr="00CA3510">
        <w:rPr>
          <w:rFonts w:ascii="Times New Roman" w:hAnsi="Times New Roman"/>
          <w:spacing w:val="-3"/>
          <w:sz w:val="27"/>
          <w:szCs w:val="27"/>
        </w:rPr>
        <w:t xml:space="preserve"> </w:t>
      </w:r>
      <w:r w:rsidRPr="00CA3510">
        <w:rPr>
          <w:rFonts w:ascii="Times New Roman" w:hAnsi="Times New Roman"/>
          <w:sz w:val="27"/>
          <w:szCs w:val="27"/>
        </w:rPr>
        <w:t xml:space="preserve">Федерации. Данное положение не распространяются на фирменные наименования, товарные знаки (логотип), зарегистрированные в Государственном реестре товарных знаков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2.9.</w:t>
      </w:r>
      <w:r w:rsidRPr="00CA3510">
        <w:rPr>
          <w:rFonts w:ascii="Times New Roman" w:hAnsi="Times New Roman"/>
          <w:sz w:val="27"/>
          <w:szCs w:val="27"/>
        </w:rPr>
        <w:t>Типы</w:t>
      </w:r>
      <w:r w:rsidRPr="00CA3510">
        <w:rPr>
          <w:rFonts w:ascii="Times New Roman" w:hAnsi="Times New Roman"/>
          <w:spacing w:val="-1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Настенная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i/>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40"/>
          <w:sz w:val="27"/>
          <w:szCs w:val="27"/>
        </w:rPr>
        <w:t xml:space="preserve"> </w:t>
      </w:r>
      <w:r w:rsidRPr="00CA3510">
        <w:rPr>
          <w:rFonts w:ascii="Times New Roman" w:hAnsi="Times New Roman"/>
          <w:sz w:val="27"/>
          <w:szCs w:val="27"/>
        </w:rPr>
        <w:t>параллельно</w:t>
      </w:r>
      <w:r w:rsidRPr="00CA3510">
        <w:rPr>
          <w:rFonts w:ascii="Times New Roman" w:hAnsi="Times New Roman"/>
          <w:spacing w:val="40"/>
          <w:sz w:val="27"/>
          <w:szCs w:val="27"/>
        </w:rPr>
        <w:t xml:space="preserve"> </w:t>
      </w:r>
      <w:r w:rsidRPr="00CA3510">
        <w:rPr>
          <w:rFonts w:ascii="Times New Roman" w:hAnsi="Times New Roman"/>
          <w:sz w:val="27"/>
          <w:szCs w:val="27"/>
        </w:rPr>
        <w:t>к</w:t>
      </w:r>
      <w:r w:rsidRPr="00CA3510">
        <w:rPr>
          <w:rFonts w:ascii="Times New Roman" w:hAnsi="Times New Roman"/>
          <w:spacing w:val="40"/>
          <w:sz w:val="27"/>
          <w:szCs w:val="27"/>
        </w:rPr>
        <w:t xml:space="preserve"> </w:t>
      </w:r>
      <w:r w:rsidRPr="00CA3510">
        <w:rPr>
          <w:rFonts w:ascii="Times New Roman" w:hAnsi="Times New Roman"/>
          <w:sz w:val="27"/>
          <w:szCs w:val="27"/>
        </w:rPr>
        <w:t>поверхности</w:t>
      </w:r>
      <w:r w:rsidRPr="00CA3510">
        <w:rPr>
          <w:rFonts w:ascii="Times New Roman" w:hAnsi="Times New Roman"/>
          <w:spacing w:val="40"/>
          <w:sz w:val="27"/>
          <w:szCs w:val="27"/>
        </w:rPr>
        <w:t xml:space="preserve"> </w:t>
      </w:r>
      <w:r w:rsidRPr="00CA3510">
        <w:rPr>
          <w:rFonts w:ascii="Times New Roman" w:hAnsi="Times New Roman"/>
          <w:sz w:val="27"/>
          <w:szCs w:val="27"/>
        </w:rPr>
        <w:t>фасада</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 сооружения и (или) их конструктивных элементов непосредственно на плоскости фасада объекта;</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i/>
          <w:sz w:val="27"/>
          <w:szCs w:val="27"/>
        </w:rPr>
        <w:t xml:space="preserve"> </w:t>
      </w:r>
      <w:r w:rsidRPr="00CA3510">
        <w:rPr>
          <w:rFonts w:ascii="Times New Roman" w:hAnsi="Times New Roman"/>
          <w:b/>
          <w:bCs/>
          <w:sz w:val="27"/>
          <w:szCs w:val="27"/>
        </w:rPr>
        <w:t>Консольная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40"/>
          <w:sz w:val="27"/>
          <w:szCs w:val="27"/>
        </w:rPr>
        <w:t xml:space="preserve"> </w:t>
      </w:r>
      <w:r w:rsidRPr="00CA3510">
        <w:rPr>
          <w:rFonts w:ascii="Times New Roman" w:hAnsi="Times New Roman"/>
          <w:sz w:val="27"/>
          <w:szCs w:val="27"/>
        </w:rPr>
        <w:t>перпендикулярно</w:t>
      </w:r>
      <w:r w:rsidRPr="00CA3510">
        <w:rPr>
          <w:rFonts w:ascii="Times New Roman" w:hAnsi="Times New Roman"/>
          <w:spacing w:val="40"/>
          <w:sz w:val="27"/>
          <w:szCs w:val="27"/>
        </w:rPr>
        <w:t xml:space="preserve"> </w:t>
      </w:r>
      <w:r w:rsidRPr="00CA3510">
        <w:rPr>
          <w:rFonts w:ascii="Times New Roman" w:hAnsi="Times New Roman"/>
          <w:sz w:val="27"/>
          <w:szCs w:val="27"/>
        </w:rPr>
        <w:t>к</w:t>
      </w:r>
      <w:r w:rsidRPr="00CA3510">
        <w:rPr>
          <w:rFonts w:ascii="Times New Roman" w:hAnsi="Times New Roman"/>
          <w:spacing w:val="40"/>
          <w:sz w:val="27"/>
          <w:szCs w:val="27"/>
        </w:rPr>
        <w:t xml:space="preserve"> </w:t>
      </w:r>
      <w:r w:rsidRPr="00CA3510">
        <w:rPr>
          <w:rFonts w:ascii="Times New Roman" w:hAnsi="Times New Roman"/>
          <w:sz w:val="27"/>
          <w:szCs w:val="27"/>
        </w:rPr>
        <w:t>поверхности</w:t>
      </w:r>
      <w:r w:rsidRPr="00CA3510">
        <w:rPr>
          <w:rFonts w:ascii="Times New Roman" w:hAnsi="Times New Roman"/>
          <w:spacing w:val="40"/>
          <w:sz w:val="27"/>
          <w:szCs w:val="27"/>
        </w:rPr>
        <w:t xml:space="preserve"> </w:t>
      </w:r>
      <w:r w:rsidRPr="00CA3510">
        <w:rPr>
          <w:rFonts w:ascii="Times New Roman" w:hAnsi="Times New Roman"/>
          <w:sz w:val="27"/>
          <w:szCs w:val="27"/>
        </w:rPr>
        <w:t>фасада</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 сооружения и (или) их конструктивных элементов;</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Витринная</w:t>
      </w:r>
      <w:r w:rsidRPr="00CA3510">
        <w:rPr>
          <w:rFonts w:ascii="Times New Roman" w:hAnsi="Times New Roman"/>
          <w:b/>
          <w:bCs/>
          <w:spacing w:val="79"/>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80"/>
          <w:sz w:val="27"/>
          <w:szCs w:val="27"/>
        </w:rPr>
        <w:t xml:space="preserve"> </w:t>
      </w:r>
      <w:r w:rsidRPr="00CA3510">
        <w:rPr>
          <w:rFonts w:ascii="Times New Roman" w:hAnsi="Times New Roman"/>
          <w:sz w:val="27"/>
          <w:szCs w:val="27"/>
        </w:rPr>
        <w:t>расположена</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77"/>
          <w:sz w:val="27"/>
          <w:szCs w:val="27"/>
        </w:rPr>
        <w:t xml:space="preserve"> </w:t>
      </w:r>
      <w:r w:rsidRPr="00CA3510">
        <w:rPr>
          <w:rFonts w:ascii="Times New Roman" w:hAnsi="Times New Roman"/>
          <w:sz w:val="27"/>
          <w:szCs w:val="27"/>
        </w:rPr>
        <w:t>внешней</w:t>
      </w:r>
      <w:r w:rsidRPr="00CA3510">
        <w:rPr>
          <w:rFonts w:ascii="Times New Roman" w:hAnsi="Times New Roman"/>
          <w:spacing w:val="79"/>
          <w:sz w:val="27"/>
          <w:szCs w:val="27"/>
        </w:rPr>
        <w:t xml:space="preserve"> </w:t>
      </w:r>
      <w:r w:rsidRPr="00CA3510">
        <w:rPr>
          <w:rFonts w:ascii="Times New Roman" w:hAnsi="Times New Roman"/>
          <w:sz w:val="27"/>
          <w:szCs w:val="27"/>
        </w:rPr>
        <w:t>или</w:t>
      </w:r>
      <w:r w:rsidRPr="00CA3510">
        <w:rPr>
          <w:rFonts w:ascii="Times New Roman" w:hAnsi="Times New Roman"/>
          <w:spacing w:val="79"/>
          <w:sz w:val="27"/>
          <w:szCs w:val="27"/>
        </w:rPr>
        <w:t xml:space="preserve"> </w:t>
      </w:r>
      <w:r w:rsidRPr="00CA3510">
        <w:rPr>
          <w:rFonts w:ascii="Times New Roman" w:hAnsi="Times New Roman"/>
          <w:sz w:val="27"/>
          <w:szCs w:val="27"/>
        </w:rPr>
        <w:t>с</w:t>
      </w:r>
      <w:r w:rsidRPr="00CA3510">
        <w:rPr>
          <w:rFonts w:ascii="Times New Roman" w:hAnsi="Times New Roman"/>
          <w:spacing w:val="40"/>
          <w:sz w:val="27"/>
          <w:szCs w:val="27"/>
        </w:rPr>
        <w:t xml:space="preserve"> </w:t>
      </w:r>
      <w:r w:rsidRPr="00CA3510">
        <w:rPr>
          <w:rFonts w:ascii="Times New Roman" w:hAnsi="Times New Roman"/>
          <w:sz w:val="27"/>
          <w:szCs w:val="27"/>
        </w:rPr>
        <w:t>внутренней</w:t>
      </w:r>
      <w:r w:rsidRPr="00CA3510">
        <w:rPr>
          <w:rFonts w:ascii="Times New Roman" w:hAnsi="Times New Roman"/>
          <w:spacing w:val="79"/>
          <w:sz w:val="27"/>
          <w:szCs w:val="27"/>
        </w:rPr>
        <w:t xml:space="preserve"> </w:t>
      </w:r>
      <w:r w:rsidRPr="00CA3510">
        <w:rPr>
          <w:rFonts w:ascii="Times New Roman" w:hAnsi="Times New Roman"/>
          <w:sz w:val="27"/>
          <w:szCs w:val="27"/>
        </w:rPr>
        <w:t>стороны</w:t>
      </w:r>
      <w:r w:rsidRPr="00CA3510">
        <w:rPr>
          <w:rFonts w:ascii="Times New Roman" w:hAnsi="Times New Roman"/>
          <w:spacing w:val="75"/>
          <w:sz w:val="27"/>
          <w:szCs w:val="27"/>
        </w:rPr>
        <w:t xml:space="preserve"> </w:t>
      </w:r>
      <w:r w:rsidRPr="00CA3510">
        <w:rPr>
          <w:rFonts w:ascii="Times New Roman" w:hAnsi="Times New Roman"/>
          <w:sz w:val="27"/>
          <w:szCs w:val="27"/>
        </w:rPr>
        <w:t>остекления витрины здания, строения, сооружения;</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Крышная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вывеска</w:t>
      </w:r>
      <w:r w:rsidRPr="00CA3510">
        <w:rPr>
          <w:rFonts w:ascii="Times New Roman" w:hAnsi="Times New Roman"/>
          <w:b/>
          <w:bCs/>
          <w:spacing w:val="39"/>
          <w:sz w:val="27"/>
          <w:szCs w:val="27"/>
        </w:rPr>
        <w:t xml:space="preserve"> </w:t>
      </w:r>
      <w:r w:rsidRPr="00CA3510">
        <w:rPr>
          <w:rFonts w:ascii="Times New Roman" w:hAnsi="Times New Roman"/>
          <w:b/>
          <w:bCs/>
          <w:sz w:val="27"/>
          <w:szCs w:val="27"/>
        </w:rPr>
        <w:t>(или</w:t>
      </w:r>
      <w:r w:rsidRPr="00CA3510">
        <w:rPr>
          <w:rFonts w:ascii="Times New Roman" w:hAnsi="Times New Roman"/>
          <w:b/>
          <w:bCs/>
          <w:spacing w:val="39"/>
          <w:sz w:val="27"/>
          <w:szCs w:val="27"/>
        </w:rPr>
        <w:t xml:space="preserve"> </w:t>
      </w:r>
      <w:r w:rsidRPr="00CA3510">
        <w:rPr>
          <w:rFonts w:ascii="Times New Roman" w:hAnsi="Times New Roman"/>
          <w:b/>
          <w:bCs/>
          <w:sz w:val="27"/>
          <w:szCs w:val="27"/>
        </w:rPr>
        <w:t>крышная</w:t>
      </w:r>
      <w:r w:rsidRPr="00CA3510">
        <w:rPr>
          <w:rFonts w:ascii="Times New Roman" w:hAnsi="Times New Roman"/>
          <w:b/>
          <w:bCs/>
          <w:spacing w:val="40"/>
          <w:sz w:val="27"/>
          <w:szCs w:val="27"/>
        </w:rPr>
        <w:t xml:space="preserve"> </w:t>
      </w:r>
      <w:r w:rsidRPr="00CA3510">
        <w:rPr>
          <w:rFonts w:ascii="Times New Roman" w:hAnsi="Times New Roman"/>
          <w:b/>
          <w:bCs/>
          <w:sz w:val="27"/>
          <w:szCs w:val="27"/>
        </w:rPr>
        <w:t>установка)</w:t>
      </w:r>
      <w:r w:rsidRPr="00CA3510">
        <w:rPr>
          <w:rFonts w:ascii="Times New Roman" w:hAnsi="Times New Roman"/>
          <w:i/>
          <w:spacing w:val="40"/>
          <w:sz w:val="27"/>
          <w:szCs w:val="27"/>
        </w:rPr>
        <w:t xml:space="preserve"> </w:t>
      </w:r>
      <w:r w:rsidRPr="00CA3510">
        <w:rPr>
          <w:rFonts w:ascii="Times New Roman" w:hAnsi="Times New Roman"/>
          <w:sz w:val="27"/>
          <w:szCs w:val="27"/>
        </w:rPr>
        <w:t>размещается</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крыше</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38"/>
          <w:sz w:val="27"/>
          <w:szCs w:val="27"/>
        </w:rPr>
        <w:t xml:space="preserve"> </w:t>
      </w:r>
      <w:r w:rsidRPr="00CA3510">
        <w:rPr>
          <w:rFonts w:ascii="Times New Roman" w:hAnsi="Times New Roman"/>
          <w:sz w:val="27"/>
          <w:szCs w:val="27"/>
        </w:rPr>
        <w:t>строения, сооружения выше отметки парапета кровли.</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sz w:val="27"/>
          <w:szCs w:val="27"/>
        </w:rPr>
        <w:t>К информационным конструкциям не относятся рекламные конструкции, установка</w:t>
      </w:r>
      <w:r w:rsidRPr="00CA3510">
        <w:rPr>
          <w:rFonts w:ascii="Times New Roman" w:hAnsi="Times New Roman"/>
          <w:spacing w:val="40"/>
          <w:sz w:val="27"/>
          <w:szCs w:val="27"/>
        </w:rPr>
        <w:t xml:space="preserve"> </w:t>
      </w:r>
      <w:r w:rsidRPr="00CA3510">
        <w:rPr>
          <w:rFonts w:ascii="Times New Roman" w:hAnsi="Times New Roman"/>
          <w:sz w:val="27"/>
          <w:szCs w:val="27"/>
        </w:rPr>
        <w:t>и эксплуатация которых</w:t>
      </w:r>
      <w:r w:rsidRPr="00CA3510">
        <w:rPr>
          <w:rFonts w:ascii="Times New Roman" w:hAnsi="Times New Roman"/>
          <w:spacing w:val="-1"/>
          <w:sz w:val="27"/>
          <w:szCs w:val="27"/>
        </w:rPr>
        <w:t xml:space="preserve"> </w:t>
      </w:r>
      <w:r w:rsidRPr="00CA3510">
        <w:rPr>
          <w:rFonts w:ascii="Times New Roman" w:hAnsi="Times New Roman"/>
          <w:sz w:val="27"/>
          <w:szCs w:val="27"/>
        </w:rPr>
        <w:t>осуществляется в порядке, определенном Федеральным законом от 13 марта 2006 года № 38−ФЗ «О рекламе»</w:t>
      </w:r>
      <w:bookmarkStart w:id="20" w:name="2._Стандарт_оформления_и_размещения_инфо"/>
      <w:bookmarkEnd w:id="20"/>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 xml:space="preserve">Информационная стела </w:t>
      </w:r>
      <w:r w:rsidRPr="00CA3510">
        <w:rPr>
          <w:rFonts w:ascii="Times New Roman" w:hAnsi="Times New Roman"/>
          <w:sz w:val="27"/>
          <w:szCs w:val="27"/>
        </w:rPr>
        <w:t>—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Навигационный стенд</w:t>
      </w:r>
      <w:r w:rsidRPr="00CA3510">
        <w:rPr>
          <w:rFonts w:ascii="Times New Roman" w:hAnsi="Times New Roman"/>
          <w:i/>
          <w:sz w:val="27"/>
          <w:szCs w:val="27"/>
        </w:rPr>
        <w:t xml:space="preserve"> </w:t>
      </w:r>
      <w:r w:rsidRPr="00CA3510">
        <w:rPr>
          <w:rFonts w:ascii="Times New Roman" w:hAnsi="Times New Roman"/>
          <w:sz w:val="27"/>
          <w:szCs w:val="27"/>
        </w:rPr>
        <w:t>—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 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 категорий для их комфортного пребывания и навигации внутри городов и населенных пунктов иных категорий.</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i/>
          <w:sz w:val="27"/>
          <w:szCs w:val="27"/>
        </w:rPr>
      </w:pPr>
      <w:r w:rsidRPr="00CA3510">
        <w:rPr>
          <w:rFonts w:ascii="Times New Roman" w:hAnsi="Times New Roman"/>
          <w:b/>
          <w:bCs/>
          <w:sz w:val="27"/>
          <w:szCs w:val="27"/>
        </w:rPr>
        <w:t>Настенное панно (</w:t>
      </w:r>
      <w:proofErr w:type="spellStart"/>
      <w:r w:rsidRPr="00CA3510">
        <w:rPr>
          <w:rFonts w:ascii="Times New Roman" w:hAnsi="Times New Roman"/>
          <w:b/>
          <w:bCs/>
          <w:sz w:val="27"/>
          <w:szCs w:val="27"/>
        </w:rPr>
        <w:t>мурал</w:t>
      </w:r>
      <w:proofErr w:type="spellEnd"/>
      <w:r w:rsidRPr="00CA3510">
        <w:rPr>
          <w:rFonts w:ascii="Times New Roman" w:hAnsi="Times New Roman"/>
          <w:b/>
          <w:bCs/>
          <w:sz w:val="27"/>
          <w:szCs w:val="27"/>
        </w:rPr>
        <w:t>)</w:t>
      </w:r>
      <w:r w:rsidRPr="00CA3510">
        <w:rPr>
          <w:rFonts w:ascii="Times New Roman" w:hAnsi="Times New Roman"/>
          <w:i/>
          <w:sz w:val="27"/>
          <w:szCs w:val="27"/>
        </w:rPr>
        <w:t xml:space="preserve"> </w:t>
      </w:r>
      <w:r w:rsidRPr="00CA3510">
        <w:rPr>
          <w:rFonts w:ascii="Times New Roman" w:hAnsi="Times New Roman"/>
          <w:sz w:val="27"/>
          <w:szCs w:val="27"/>
        </w:rPr>
        <w:t>–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r w:rsidRPr="00CA3510">
        <w:rPr>
          <w:rFonts w:ascii="Times New Roman" w:hAnsi="Times New Roman"/>
          <w:i/>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Витрина </w:t>
      </w:r>
      <w:r w:rsidRPr="00CA3510">
        <w:rPr>
          <w:rFonts w:ascii="Times New Roman" w:hAnsi="Times New Roman"/>
          <w:sz w:val="27"/>
          <w:szCs w:val="27"/>
        </w:rPr>
        <w:t xml:space="preserve">- специально оборудованное окно магазина или какого-либо учреждения или </w:t>
      </w:r>
      <w:r w:rsidRPr="00CA3510">
        <w:rPr>
          <w:rFonts w:ascii="Times New Roman" w:hAnsi="Times New Roman"/>
          <w:spacing w:val="-2"/>
          <w:sz w:val="27"/>
          <w:szCs w:val="27"/>
        </w:rPr>
        <w:t>предприятия</w:t>
      </w:r>
      <w:r w:rsidRPr="00CA3510">
        <w:rPr>
          <w:rFonts w:ascii="Times New Roman" w:hAnsi="Times New Roman"/>
          <w:sz w:val="27"/>
          <w:szCs w:val="27"/>
        </w:rPr>
        <w:t xml:space="preserve"> </w:t>
      </w:r>
      <w:r w:rsidRPr="00CA3510">
        <w:rPr>
          <w:rFonts w:ascii="Times New Roman" w:hAnsi="Times New Roman"/>
          <w:spacing w:val="-5"/>
          <w:sz w:val="27"/>
          <w:szCs w:val="27"/>
        </w:rPr>
        <w:t>для</w:t>
      </w:r>
      <w:r w:rsidRPr="00CA3510">
        <w:rPr>
          <w:rFonts w:ascii="Times New Roman" w:hAnsi="Times New Roman"/>
          <w:sz w:val="27"/>
          <w:szCs w:val="27"/>
        </w:rPr>
        <w:tab/>
      </w:r>
      <w:r w:rsidRPr="00CA3510">
        <w:rPr>
          <w:rFonts w:ascii="Times New Roman" w:hAnsi="Times New Roman"/>
          <w:spacing w:val="-2"/>
          <w:sz w:val="27"/>
          <w:szCs w:val="27"/>
        </w:rPr>
        <w:t>демонстрации</w:t>
      </w:r>
      <w:r w:rsidRPr="00CA3510">
        <w:rPr>
          <w:rFonts w:ascii="Times New Roman" w:hAnsi="Times New Roman"/>
          <w:sz w:val="27"/>
          <w:szCs w:val="27"/>
        </w:rPr>
        <w:t xml:space="preserve"> </w:t>
      </w:r>
      <w:r w:rsidRPr="00CA3510">
        <w:rPr>
          <w:rFonts w:ascii="Times New Roman" w:hAnsi="Times New Roman"/>
          <w:spacing w:val="-2"/>
          <w:sz w:val="27"/>
          <w:szCs w:val="27"/>
        </w:rPr>
        <w:t>предлагаемых</w:t>
      </w:r>
      <w:r w:rsidRPr="00CA3510">
        <w:rPr>
          <w:rFonts w:ascii="Times New Roman" w:hAnsi="Times New Roman"/>
          <w:sz w:val="27"/>
          <w:szCs w:val="27"/>
        </w:rPr>
        <w:t xml:space="preserve"> </w:t>
      </w:r>
      <w:r w:rsidRPr="00CA3510">
        <w:rPr>
          <w:rFonts w:ascii="Times New Roman" w:hAnsi="Times New Roman"/>
          <w:spacing w:val="-2"/>
          <w:sz w:val="27"/>
          <w:szCs w:val="27"/>
        </w:rPr>
        <w:t xml:space="preserve">товаров </w:t>
      </w:r>
      <w:r w:rsidRPr="00CA3510">
        <w:rPr>
          <w:rFonts w:ascii="Times New Roman" w:hAnsi="Times New Roman"/>
          <w:spacing w:val="-10"/>
          <w:sz w:val="27"/>
          <w:szCs w:val="27"/>
        </w:rPr>
        <w:t>и</w:t>
      </w:r>
      <w:r w:rsidRPr="00CA3510">
        <w:rPr>
          <w:rFonts w:ascii="Times New Roman" w:hAnsi="Times New Roman"/>
          <w:sz w:val="27"/>
          <w:szCs w:val="27"/>
        </w:rPr>
        <w:t xml:space="preserve"> </w:t>
      </w:r>
      <w:r w:rsidRPr="00CA3510">
        <w:rPr>
          <w:rFonts w:ascii="Times New Roman" w:hAnsi="Times New Roman"/>
          <w:spacing w:val="-2"/>
          <w:sz w:val="27"/>
          <w:szCs w:val="27"/>
        </w:rPr>
        <w:t>услуг</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b/>
          <w:sz w:val="27"/>
          <w:szCs w:val="27"/>
        </w:rPr>
      </w:pPr>
      <w:r w:rsidRPr="00CA3510">
        <w:rPr>
          <w:rFonts w:ascii="Times New Roman" w:hAnsi="Times New Roman"/>
          <w:noProof/>
        </w:rPr>
        <w:drawing>
          <wp:anchor distT="0" distB="0" distL="0" distR="0" simplePos="0" relativeHeight="251661312" behindDoc="1" locked="0" layoutInCell="0" allowOverlap="1" wp14:anchorId="0671D1A6" wp14:editId="5784747E">
            <wp:simplePos x="0" y="0"/>
            <wp:positionH relativeFrom="page">
              <wp:posOffset>1417320</wp:posOffset>
            </wp:positionH>
            <wp:positionV relativeFrom="paragraph">
              <wp:posOffset>317500</wp:posOffset>
            </wp:positionV>
            <wp:extent cx="4859655" cy="2879725"/>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85"/>
                    <a:stretch>
                      <a:fillRect/>
                    </a:stretch>
                  </pic:blipFill>
                  <pic:spPr bwMode="auto">
                    <a:xfrm>
                      <a:off x="0" y="0"/>
                      <a:ext cx="4859655" cy="2879725"/>
                    </a:xfrm>
                    <a:prstGeom prst="rect">
                      <a:avLst/>
                    </a:prstGeom>
                    <a:noFill/>
                  </pic:spPr>
                </pic:pic>
              </a:graphicData>
            </a:graphic>
          </wp:anchor>
        </w:drawing>
      </w:r>
      <w:r w:rsidRPr="00CA3510">
        <w:rPr>
          <w:rFonts w:ascii="Times New Roman" w:hAnsi="Times New Roman"/>
          <w:b/>
          <w:sz w:val="27"/>
          <w:szCs w:val="27"/>
        </w:rPr>
        <w:t>3. Требования</w:t>
      </w:r>
      <w:r w:rsidRPr="00CA3510">
        <w:rPr>
          <w:rFonts w:ascii="Times New Roman" w:hAnsi="Times New Roman"/>
          <w:b/>
          <w:spacing w:val="-8"/>
          <w:sz w:val="27"/>
          <w:szCs w:val="27"/>
        </w:rPr>
        <w:t xml:space="preserve"> </w:t>
      </w:r>
      <w:r w:rsidRPr="00CA3510">
        <w:rPr>
          <w:rFonts w:ascii="Times New Roman" w:hAnsi="Times New Roman"/>
          <w:b/>
          <w:sz w:val="27"/>
          <w:szCs w:val="27"/>
        </w:rPr>
        <w:t>к</w:t>
      </w:r>
      <w:r w:rsidRPr="00CA3510">
        <w:rPr>
          <w:rFonts w:ascii="Times New Roman" w:hAnsi="Times New Roman"/>
          <w:b/>
          <w:spacing w:val="-10"/>
          <w:sz w:val="27"/>
          <w:szCs w:val="27"/>
        </w:rPr>
        <w:t xml:space="preserve"> </w:t>
      </w:r>
      <w:r w:rsidRPr="00CA3510">
        <w:rPr>
          <w:rFonts w:ascii="Times New Roman" w:hAnsi="Times New Roman"/>
          <w:b/>
          <w:sz w:val="27"/>
          <w:szCs w:val="27"/>
        </w:rPr>
        <w:t>информационным</w:t>
      </w:r>
      <w:r w:rsidRPr="00CA3510">
        <w:rPr>
          <w:rFonts w:ascii="Times New Roman" w:hAnsi="Times New Roman"/>
          <w:b/>
          <w:spacing w:val="-9"/>
          <w:sz w:val="27"/>
          <w:szCs w:val="27"/>
        </w:rPr>
        <w:t xml:space="preserve"> </w:t>
      </w:r>
      <w:r w:rsidRPr="00CA3510">
        <w:rPr>
          <w:rFonts w:ascii="Times New Roman" w:hAnsi="Times New Roman"/>
          <w:b/>
          <w:spacing w:val="-2"/>
          <w:sz w:val="27"/>
          <w:szCs w:val="27"/>
        </w:rPr>
        <w:t>конструкциям</w:t>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3.1.</w:t>
      </w:r>
      <w:r w:rsidRPr="00CA3510">
        <w:rPr>
          <w:rFonts w:ascii="Times New Roman" w:hAnsi="Times New Roman"/>
          <w:sz w:val="27"/>
          <w:szCs w:val="27"/>
        </w:rPr>
        <w:t>Информационные</w:t>
      </w:r>
      <w:r w:rsidRPr="00CA3510">
        <w:rPr>
          <w:rFonts w:ascii="Times New Roman" w:hAnsi="Times New Roman"/>
          <w:spacing w:val="-12"/>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7"/>
          <w:sz w:val="27"/>
          <w:szCs w:val="27"/>
        </w:rPr>
        <w:t xml:space="preserve"> </w:t>
      </w:r>
      <w:r w:rsidRPr="00CA3510">
        <w:rPr>
          <w:rFonts w:ascii="Times New Roman" w:hAnsi="Times New Roman"/>
          <w:sz w:val="27"/>
          <w:szCs w:val="27"/>
        </w:rPr>
        <w:t>не</w:t>
      </w:r>
      <w:r w:rsidRPr="00CA3510">
        <w:rPr>
          <w:rFonts w:ascii="Times New Roman" w:hAnsi="Times New Roman"/>
          <w:spacing w:val="-10"/>
          <w:sz w:val="27"/>
          <w:szCs w:val="27"/>
        </w:rPr>
        <w:t xml:space="preserve"> </w:t>
      </w:r>
      <w:r w:rsidRPr="00CA3510">
        <w:rPr>
          <w:rFonts w:ascii="Times New Roman" w:hAnsi="Times New Roman"/>
          <w:sz w:val="27"/>
          <w:szCs w:val="27"/>
        </w:rPr>
        <w:t>должны</w:t>
      </w:r>
      <w:r w:rsidRPr="00CA3510">
        <w:rPr>
          <w:rFonts w:ascii="Times New Roman" w:hAnsi="Times New Roman"/>
          <w:spacing w:val="-14"/>
          <w:sz w:val="27"/>
          <w:szCs w:val="27"/>
        </w:rPr>
        <w:t xml:space="preserve"> </w:t>
      </w:r>
      <w:r w:rsidRPr="00CA3510">
        <w:rPr>
          <w:rFonts w:ascii="Times New Roman" w:hAnsi="Times New Roman"/>
          <w:sz w:val="27"/>
          <w:szCs w:val="27"/>
        </w:rPr>
        <w:t>(рис.</w:t>
      </w:r>
      <w:r w:rsidRPr="00CA3510">
        <w:rPr>
          <w:rFonts w:ascii="Times New Roman" w:hAnsi="Times New Roman"/>
          <w:spacing w:val="-6"/>
          <w:sz w:val="27"/>
          <w:szCs w:val="27"/>
        </w:rPr>
        <w:t xml:space="preserve"> </w:t>
      </w:r>
      <w:r w:rsidRPr="00CA3510">
        <w:rPr>
          <w:rFonts w:ascii="Times New Roman" w:hAnsi="Times New Roman"/>
          <w:spacing w:val="-5"/>
          <w:sz w:val="27"/>
          <w:szCs w:val="27"/>
        </w:rPr>
        <w:t>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w:t>
      </w:r>
      <w:r w:rsidRPr="00CA3510">
        <w:rPr>
          <w:rFonts w:ascii="Times New Roman" w:hAnsi="Times New Roman"/>
          <w:sz w:val="27"/>
          <w:szCs w:val="27"/>
        </w:rPr>
        <w:t xml:space="preserve"> препятствовать</w:t>
      </w:r>
      <w:r w:rsidRPr="00CA3510">
        <w:rPr>
          <w:rFonts w:ascii="Times New Roman" w:hAnsi="Times New Roman"/>
          <w:spacing w:val="-16"/>
          <w:sz w:val="27"/>
          <w:szCs w:val="27"/>
        </w:rPr>
        <w:t xml:space="preserve"> </w:t>
      </w:r>
      <w:r w:rsidRPr="00CA3510">
        <w:rPr>
          <w:rFonts w:ascii="Times New Roman" w:hAnsi="Times New Roman"/>
          <w:sz w:val="27"/>
          <w:szCs w:val="27"/>
        </w:rPr>
        <w:t>восприятию</w:t>
      </w:r>
      <w:r w:rsidRPr="00CA3510">
        <w:rPr>
          <w:rFonts w:ascii="Times New Roman" w:hAnsi="Times New Roman"/>
          <w:spacing w:val="-13"/>
          <w:sz w:val="27"/>
          <w:szCs w:val="27"/>
        </w:rPr>
        <w:t xml:space="preserve"> </w:t>
      </w:r>
      <w:r w:rsidRPr="00CA3510">
        <w:rPr>
          <w:rFonts w:ascii="Times New Roman" w:hAnsi="Times New Roman"/>
          <w:sz w:val="27"/>
          <w:szCs w:val="27"/>
        </w:rPr>
        <w:t>информации,</w:t>
      </w:r>
      <w:r w:rsidRPr="00CA3510">
        <w:rPr>
          <w:rFonts w:ascii="Times New Roman" w:hAnsi="Times New Roman"/>
          <w:spacing w:val="-9"/>
          <w:sz w:val="27"/>
          <w:szCs w:val="27"/>
        </w:rPr>
        <w:t xml:space="preserve"> </w:t>
      </w:r>
      <w:r w:rsidRPr="00CA3510">
        <w:rPr>
          <w:rFonts w:ascii="Times New Roman" w:hAnsi="Times New Roman"/>
          <w:sz w:val="27"/>
          <w:szCs w:val="27"/>
        </w:rPr>
        <w:t>размещенной</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3"/>
          <w:sz w:val="27"/>
          <w:szCs w:val="27"/>
        </w:rPr>
        <w:t xml:space="preserve"> </w:t>
      </w:r>
      <w:r w:rsidRPr="00CA3510">
        <w:rPr>
          <w:rFonts w:ascii="Times New Roman" w:hAnsi="Times New Roman"/>
          <w:sz w:val="27"/>
          <w:szCs w:val="27"/>
        </w:rPr>
        <w:t>другой</w:t>
      </w:r>
      <w:r w:rsidRPr="00CA3510">
        <w:rPr>
          <w:rFonts w:ascii="Times New Roman" w:hAnsi="Times New Roman"/>
          <w:spacing w:val="-6"/>
          <w:sz w:val="27"/>
          <w:szCs w:val="27"/>
        </w:rPr>
        <w:t xml:space="preserve"> </w:t>
      </w:r>
      <w:r w:rsidRPr="00CA3510">
        <w:rPr>
          <w:rFonts w:ascii="Times New Roman" w:hAnsi="Times New Roman"/>
          <w:spacing w:val="-2"/>
          <w:sz w:val="27"/>
          <w:szCs w:val="27"/>
        </w:rPr>
        <w:t>конструкции;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3.1.2.</w:t>
      </w:r>
      <w:r w:rsidRPr="00CA3510">
        <w:rPr>
          <w:rFonts w:ascii="Times New Roman" w:hAnsi="Times New Roman"/>
          <w:sz w:val="27"/>
          <w:szCs w:val="27"/>
        </w:rPr>
        <w:t xml:space="preserve">размещаться на опорах освещения, стойках дорожных знаков и светофоров, деревьях и кустарниках, шлагбаумах, ограждениях, перилах, козырьках;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3.1.3.</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фасаде</w:t>
      </w:r>
      <w:r w:rsidRPr="00CA3510">
        <w:rPr>
          <w:rFonts w:ascii="Times New Roman" w:hAnsi="Times New Roman"/>
          <w:spacing w:val="-6"/>
          <w:sz w:val="27"/>
          <w:szCs w:val="27"/>
        </w:rPr>
        <w:t xml:space="preserve"> </w:t>
      </w:r>
      <w:r w:rsidRPr="00CA3510">
        <w:rPr>
          <w:rFonts w:ascii="Times New Roman" w:hAnsi="Times New Roman"/>
          <w:sz w:val="27"/>
          <w:szCs w:val="27"/>
        </w:rPr>
        <w:t>здания</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7"/>
          <w:sz w:val="27"/>
          <w:szCs w:val="27"/>
        </w:rPr>
        <w:t xml:space="preserve"> </w:t>
      </w:r>
      <w:r w:rsidRPr="00CA3510">
        <w:rPr>
          <w:rFonts w:ascii="Times New Roman" w:hAnsi="Times New Roman"/>
          <w:sz w:val="27"/>
          <w:szCs w:val="27"/>
        </w:rPr>
        <w:t>менее</w:t>
      </w:r>
      <w:r w:rsidRPr="00CA3510">
        <w:rPr>
          <w:rFonts w:ascii="Times New Roman" w:hAnsi="Times New Roman"/>
          <w:spacing w:val="-5"/>
          <w:sz w:val="27"/>
          <w:szCs w:val="27"/>
        </w:rPr>
        <w:t xml:space="preserve"> </w:t>
      </w:r>
      <w:r w:rsidRPr="00CA3510">
        <w:rPr>
          <w:rFonts w:ascii="Times New Roman" w:hAnsi="Times New Roman"/>
          <w:sz w:val="27"/>
          <w:szCs w:val="27"/>
        </w:rPr>
        <w:t>2</w:t>
      </w:r>
      <w:r w:rsidRPr="00CA3510">
        <w:rPr>
          <w:rFonts w:ascii="Times New Roman" w:hAnsi="Times New Roman"/>
          <w:spacing w:val="-5"/>
          <w:sz w:val="27"/>
          <w:szCs w:val="27"/>
        </w:rPr>
        <w:t xml:space="preserve"> </w:t>
      </w:r>
      <w:r w:rsidRPr="00CA3510">
        <w:rPr>
          <w:rFonts w:ascii="Times New Roman" w:hAnsi="Times New Roman"/>
          <w:sz w:val="27"/>
          <w:szCs w:val="27"/>
        </w:rPr>
        <w:t>м</w:t>
      </w:r>
      <w:r w:rsidRPr="00CA3510">
        <w:rPr>
          <w:rFonts w:ascii="Times New Roman" w:hAnsi="Times New Roman"/>
          <w:spacing w:val="-8"/>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мемориальных</w:t>
      </w:r>
      <w:r w:rsidRPr="00CA3510">
        <w:rPr>
          <w:rFonts w:ascii="Times New Roman" w:hAnsi="Times New Roman"/>
          <w:spacing w:val="-6"/>
          <w:sz w:val="27"/>
          <w:szCs w:val="27"/>
        </w:rPr>
        <w:t xml:space="preserve"> </w:t>
      </w:r>
      <w:r w:rsidRPr="00CA3510">
        <w:rPr>
          <w:rFonts w:ascii="Times New Roman" w:hAnsi="Times New Roman"/>
          <w:spacing w:val="-2"/>
          <w:sz w:val="27"/>
          <w:szCs w:val="27"/>
        </w:rPr>
        <w:t>досок;</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3.1.4</w:t>
      </w:r>
      <w:r w:rsidRPr="00CA3510">
        <w:rPr>
          <w:rFonts w:ascii="Times New Roman" w:hAnsi="Times New Roman"/>
          <w:sz w:val="27"/>
          <w:szCs w:val="27"/>
        </w:rPr>
        <w:t xml:space="preserve">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w:t>
      </w:r>
      <w:r w:rsidRPr="00CA3510">
        <w:rPr>
          <w:rFonts w:ascii="Times New Roman" w:hAnsi="Times New Roman"/>
          <w:spacing w:val="-2"/>
          <w:sz w:val="27"/>
          <w:szCs w:val="27"/>
        </w:rPr>
        <w:t>решетках;</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3.1.5.</w:t>
      </w:r>
      <w:r w:rsidRPr="00CA3510">
        <w:rPr>
          <w:rFonts w:ascii="Times New Roman" w:hAnsi="Times New Roman"/>
          <w:sz w:val="27"/>
          <w:szCs w:val="27"/>
        </w:rPr>
        <w:t xml:space="preserve">размещаться с использованием картона, ткани, за исключением баннерной, сетки и других мягких материалов (за исключением случаев размещения на маркизе);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3.1.6.</w:t>
      </w:r>
      <w:r w:rsidRPr="00CA3510">
        <w:rPr>
          <w:rFonts w:ascii="Times New Roman" w:hAnsi="Times New Roman"/>
          <w:sz w:val="27"/>
          <w:szCs w:val="27"/>
        </w:rPr>
        <w:t xml:space="preserve">размещаться на фасадах здания, строения, сооружения в два ряда и более — одна над другим (за исключением случаев размещения на зданиях торговых, общественно-деловых центров, а также случаев, когда одна вывеска состоит из двух строк);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3.1.7.</w:t>
      </w:r>
      <w:r w:rsidRPr="00CA3510">
        <w:rPr>
          <w:rFonts w:ascii="Times New Roman" w:hAnsi="Times New Roman"/>
          <w:sz w:val="27"/>
          <w:szCs w:val="27"/>
        </w:rPr>
        <w:t>размещаться</w:t>
      </w:r>
      <w:r w:rsidRPr="00CA3510">
        <w:rPr>
          <w:rFonts w:ascii="Times New Roman" w:hAnsi="Times New Roman"/>
          <w:spacing w:val="-13"/>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отдельно</w:t>
      </w:r>
      <w:r w:rsidRPr="00CA3510">
        <w:rPr>
          <w:rFonts w:ascii="Times New Roman" w:hAnsi="Times New Roman"/>
          <w:spacing w:val="-7"/>
          <w:sz w:val="27"/>
          <w:szCs w:val="27"/>
        </w:rPr>
        <w:t xml:space="preserve"> </w:t>
      </w:r>
      <w:r w:rsidRPr="00CA3510">
        <w:rPr>
          <w:rFonts w:ascii="Times New Roman" w:hAnsi="Times New Roman"/>
          <w:sz w:val="27"/>
          <w:szCs w:val="27"/>
        </w:rPr>
        <w:t>стоящих</w:t>
      </w:r>
      <w:r w:rsidRPr="00CA3510">
        <w:rPr>
          <w:rFonts w:ascii="Times New Roman" w:hAnsi="Times New Roman"/>
          <w:spacing w:val="-11"/>
          <w:sz w:val="27"/>
          <w:szCs w:val="27"/>
        </w:rPr>
        <w:t xml:space="preserve"> </w:t>
      </w:r>
      <w:r w:rsidRPr="00CA3510">
        <w:rPr>
          <w:rFonts w:ascii="Times New Roman" w:hAnsi="Times New Roman"/>
          <w:sz w:val="27"/>
          <w:szCs w:val="27"/>
        </w:rPr>
        <w:t>сборно-разборных</w:t>
      </w:r>
      <w:r w:rsidRPr="00CA3510">
        <w:rPr>
          <w:rFonts w:ascii="Times New Roman" w:hAnsi="Times New Roman"/>
          <w:spacing w:val="-10"/>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4"/>
          <w:sz w:val="27"/>
          <w:szCs w:val="27"/>
        </w:rPr>
        <w:t xml:space="preserve"> </w:t>
      </w:r>
      <w:r w:rsidRPr="00CA3510">
        <w:rPr>
          <w:rFonts w:ascii="Times New Roman" w:hAnsi="Times New Roman"/>
          <w:spacing w:val="-2"/>
          <w:sz w:val="27"/>
          <w:szCs w:val="27"/>
        </w:rPr>
        <w:t>(</w:t>
      </w:r>
      <w:proofErr w:type="spellStart"/>
      <w:r w:rsidRPr="00CA3510">
        <w:rPr>
          <w:rFonts w:ascii="Times New Roman" w:hAnsi="Times New Roman"/>
          <w:spacing w:val="-2"/>
          <w:sz w:val="27"/>
          <w:szCs w:val="27"/>
        </w:rPr>
        <w:t>штендеров</w:t>
      </w:r>
      <w:proofErr w:type="spellEnd"/>
      <w:r w:rsidRPr="00CA3510">
        <w:rPr>
          <w:rFonts w:ascii="Times New Roman" w:hAnsi="Times New Roman"/>
          <w:spacing w:val="-2"/>
          <w:sz w:val="27"/>
          <w:szCs w:val="27"/>
        </w:rPr>
        <w:t>);</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3.1.8.</w:t>
      </w:r>
      <w:r w:rsidRPr="00CA3510">
        <w:rPr>
          <w:rFonts w:ascii="Times New Roman" w:hAnsi="Times New Roman"/>
          <w:sz w:val="27"/>
          <w:szCs w:val="27"/>
        </w:rPr>
        <w:t>размещаться</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витражах</w:t>
      </w:r>
      <w:r w:rsidRPr="00CA3510">
        <w:rPr>
          <w:rFonts w:ascii="Times New Roman" w:hAnsi="Times New Roman"/>
          <w:spacing w:val="-9"/>
          <w:sz w:val="27"/>
          <w:szCs w:val="27"/>
        </w:rPr>
        <w:t xml:space="preserve"> </w:t>
      </w:r>
      <w:r w:rsidRPr="00CA3510">
        <w:rPr>
          <w:rFonts w:ascii="Times New Roman" w:hAnsi="Times New Roman"/>
          <w:sz w:val="27"/>
          <w:szCs w:val="27"/>
        </w:rPr>
        <w:t>здания,</w:t>
      </w:r>
      <w:r w:rsidRPr="00CA3510">
        <w:rPr>
          <w:rFonts w:ascii="Times New Roman" w:hAnsi="Times New Roman"/>
          <w:spacing w:val="-1"/>
          <w:sz w:val="27"/>
          <w:szCs w:val="27"/>
        </w:rPr>
        <w:t xml:space="preserve"> </w:t>
      </w:r>
      <w:r w:rsidRPr="00CA3510">
        <w:rPr>
          <w:rFonts w:ascii="Times New Roman" w:hAnsi="Times New Roman"/>
          <w:sz w:val="27"/>
          <w:szCs w:val="27"/>
        </w:rPr>
        <w:t>строения,</w:t>
      </w:r>
      <w:r w:rsidRPr="00CA3510">
        <w:rPr>
          <w:rFonts w:ascii="Times New Roman" w:hAnsi="Times New Roman"/>
          <w:spacing w:val="-1"/>
          <w:sz w:val="27"/>
          <w:szCs w:val="27"/>
        </w:rPr>
        <w:t xml:space="preserve"> </w:t>
      </w:r>
      <w:r w:rsidRPr="00CA3510">
        <w:rPr>
          <w:rFonts w:ascii="Times New Roman" w:hAnsi="Times New Roman"/>
          <w:spacing w:val="-2"/>
          <w:sz w:val="27"/>
          <w:szCs w:val="27"/>
        </w:rPr>
        <w:t>сооружения;</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3.1.9.</w:t>
      </w:r>
      <w:r w:rsidRPr="00CA3510">
        <w:rPr>
          <w:rFonts w:ascii="Times New Roman" w:hAnsi="Times New Roman"/>
          <w:sz w:val="27"/>
          <w:szCs w:val="27"/>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CA3510">
        <w:rPr>
          <w:rFonts w:ascii="Times New Roman" w:hAnsi="Times New Roman"/>
          <w:sz w:val="27"/>
          <w:szCs w:val="27"/>
        </w:rPr>
        <w:t>призматроны</w:t>
      </w:r>
      <w:proofErr w:type="spellEnd"/>
      <w:r w:rsidRPr="00CA3510">
        <w:rPr>
          <w:rFonts w:ascii="Times New Roman" w:hAnsi="Times New Roman"/>
          <w:sz w:val="27"/>
          <w:szCs w:val="27"/>
        </w:rPr>
        <w:t xml:space="preserve">) и другие системы);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3.1.10.</w:t>
      </w:r>
      <w:r w:rsidRPr="00CA3510">
        <w:rPr>
          <w:rFonts w:ascii="Times New Roman" w:hAnsi="Times New Roman"/>
          <w:sz w:val="27"/>
          <w:szCs w:val="27"/>
        </w:rPr>
        <w:t xml:space="preserve">размещаться на крыше здания, строения, сооружения в количестве более одной информационной конструкции;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3.1.11.</w:t>
      </w:r>
      <w:r w:rsidRPr="00CA3510">
        <w:rPr>
          <w:rFonts w:ascii="Times New Roman" w:hAnsi="Times New Roman"/>
          <w:sz w:val="27"/>
          <w:szCs w:val="27"/>
        </w:rPr>
        <w:t xml:space="preserve">размещаться в виде видеоэкранов, </w:t>
      </w:r>
      <w:proofErr w:type="spellStart"/>
      <w:r w:rsidRPr="00CA3510">
        <w:rPr>
          <w:rFonts w:ascii="Times New Roman" w:hAnsi="Times New Roman"/>
          <w:sz w:val="27"/>
          <w:szCs w:val="27"/>
        </w:rPr>
        <w:t>медиафасадов</w:t>
      </w:r>
      <w:proofErr w:type="spellEnd"/>
      <w:r w:rsidRPr="00CA3510">
        <w:rPr>
          <w:rFonts w:ascii="Times New Roman" w:hAnsi="Times New Roman"/>
          <w:sz w:val="27"/>
          <w:szCs w:val="27"/>
        </w:rPr>
        <w:t xml:space="preserve">,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3.1.12.</w:t>
      </w:r>
      <w:r w:rsidRPr="00CA3510">
        <w:rPr>
          <w:rFonts w:ascii="Times New Roman" w:hAnsi="Times New Roman"/>
          <w:sz w:val="27"/>
          <w:szCs w:val="27"/>
        </w:rPr>
        <w:t>перекрывать</w:t>
      </w:r>
      <w:r w:rsidRPr="00CA3510">
        <w:rPr>
          <w:rFonts w:ascii="Times New Roman" w:hAnsi="Times New Roman"/>
          <w:spacing w:val="-11"/>
          <w:sz w:val="27"/>
          <w:szCs w:val="27"/>
        </w:rPr>
        <w:t xml:space="preserve"> </w:t>
      </w:r>
      <w:r w:rsidRPr="00CA3510">
        <w:rPr>
          <w:rFonts w:ascii="Times New Roman" w:hAnsi="Times New Roman"/>
          <w:sz w:val="27"/>
          <w:szCs w:val="27"/>
        </w:rPr>
        <w:t>дорожные</w:t>
      </w:r>
      <w:r w:rsidRPr="00CA3510">
        <w:rPr>
          <w:rFonts w:ascii="Times New Roman" w:hAnsi="Times New Roman"/>
          <w:spacing w:val="-11"/>
          <w:sz w:val="27"/>
          <w:szCs w:val="27"/>
        </w:rPr>
        <w:t xml:space="preserve"> </w:t>
      </w:r>
      <w:r w:rsidRPr="00CA3510">
        <w:rPr>
          <w:rFonts w:ascii="Times New Roman" w:hAnsi="Times New Roman"/>
          <w:sz w:val="27"/>
          <w:szCs w:val="27"/>
        </w:rPr>
        <w:t>знаки,</w:t>
      </w:r>
      <w:r w:rsidRPr="00CA3510">
        <w:rPr>
          <w:rFonts w:ascii="Times New Roman" w:hAnsi="Times New Roman"/>
          <w:spacing w:val="-7"/>
          <w:sz w:val="27"/>
          <w:szCs w:val="27"/>
        </w:rPr>
        <w:t xml:space="preserve"> </w:t>
      </w:r>
      <w:r w:rsidRPr="00CA3510">
        <w:rPr>
          <w:rFonts w:ascii="Times New Roman" w:hAnsi="Times New Roman"/>
          <w:sz w:val="27"/>
          <w:szCs w:val="27"/>
        </w:rPr>
        <w:t>знаки</w:t>
      </w:r>
      <w:r w:rsidRPr="00CA3510">
        <w:rPr>
          <w:rFonts w:ascii="Times New Roman" w:hAnsi="Times New Roman"/>
          <w:spacing w:val="-10"/>
          <w:sz w:val="27"/>
          <w:szCs w:val="27"/>
        </w:rPr>
        <w:t xml:space="preserve"> </w:t>
      </w:r>
      <w:r w:rsidRPr="00CA3510">
        <w:rPr>
          <w:rFonts w:ascii="Times New Roman" w:hAnsi="Times New Roman"/>
          <w:sz w:val="27"/>
          <w:szCs w:val="27"/>
        </w:rPr>
        <w:t>адресной</w:t>
      </w:r>
      <w:r w:rsidRPr="00CA3510">
        <w:rPr>
          <w:rFonts w:ascii="Times New Roman" w:hAnsi="Times New Roman"/>
          <w:spacing w:val="-9"/>
          <w:sz w:val="27"/>
          <w:szCs w:val="27"/>
        </w:rPr>
        <w:t xml:space="preserve"> </w:t>
      </w:r>
      <w:r w:rsidRPr="00CA3510">
        <w:rPr>
          <w:rFonts w:ascii="Times New Roman" w:hAnsi="Times New Roman"/>
          <w:spacing w:val="-2"/>
          <w:sz w:val="27"/>
          <w:szCs w:val="27"/>
        </w:rPr>
        <w:t>системы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3.1.13.</w:t>
      </w:r>
      <w:r w:rsidRPr="00CA3510">
        <w:rPr>
          <w:rFonts w:ascii="Times New Roman" w:hAnsi="Times New Roman"/>
          <w:sz w:val="27"/>
          <w:szCs w:val="27"/>
        </w:rPr>
        <w:t>способствовать скапливанию снега, замачиванию фасадов или оказывать иное негативное воздействие на здание, строение, сооружение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3.1.14.</w:t>
      </w:r>
      <w:r w:rsidRPr="00CA3510">
        <w:rPr>
          <w:rFonts w:ascii="Times New Roman" w:hAnsi="Times New Roman"/>
          <w:sz w:val="27"/>
          <w:szCs w:val="27"/>
        </w:rPr>
        <w:t xml:space="preserve">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CA3510">
        <w:rPr>
          <w:rFonts w:ascii="Times New Roman" w:hAnsi="Times New Roman"/>
          <w:sz w:val="27"/>
          <w:szCs w:val="27"/>
        </w:rPr>
        <w:t>таунхаусов</w:t>
      </w:r>
      <w:proofErr w:type="spellEnd"/>
      <w:r w:rsidRPr="00CA3510">
        <w:rPr>
          <w:rFonts w:ascii="Times New Roman" w:hAnsi="Times New Roman"/>
          <w:sz w:val="27"/>
          <w:szCs w:val="27"/>
        </w:rPr>
        <w:t xml:space="preserve">),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3.2.</w:t>
      </w:r>
      <w:r w:rsidRPr="00CA3510">
        <w:rPr>
          <w:rFonts w:ascii="Times New Roman" w:hAnsi="Times New Roman"/>
          <w:sz w:val="27"/>
          <w:szCs w:val="27"/>
        </w:rPr>
        <w:t>Информационные конструкции должны содержаться в чистоте и исправном состоянии. В</w:t>
      </w:r>
      <w:r w:rsidRPr="00CA3510">
        <w:rPr>
          <w:rFonts w:ascii="Times New Roman" w:hAnsi="Times New Roman"/>
          <w:spacing w:val="-3"/>
          <w:sz w:val="27"/>
          <w:szCs w:val="27"/>
        </w:rPr>
        <w:t xml:space="preserve"> </w:t>
      </w:r>
      <w:r w:rsidRPr="00CA3510">
        <w:rPr>
          <w:rFonts w:ascii="Times New Roman" w:hAnsi="Times New Roman"/>
          <w:sz w:val="27"/>
          <w:szCs w:val="27"/>
        </w:rPr>
        <w:t>случае</w:t>
      </w:r>
      <w:r w:rsidRPr="00CA3510">
        <w:rPr>
          <w:rFonts w:ascii="Times New Roman" w:hAnsi="Times New Roman"/>
          <w:spacing w:val="-4"/>
          <w:sz w:val="27"/>
          <w:szCs w:val="27"/>
        </w:rPr>
        <w:t xml:space="preserve"> </w:t>
      </w:r>
      <w:r w:rsidRPr="00CA3510">
        <w:rPr>
          <w:rFonts w:ascii="Times New Roman" w:hAnsi="Times New Roman"/>
          <w:sz w:val="27"/>
          <w:szCs w:val="27"/>
        </w:rPr>
        <w:t>неисправности</w:t>
      </w:r>
      <w:r w:rsidRPr="00CA3510">
        <w:rPr>
          <w:rFonts w:ascii="Times New Roman" w:hAnsi="Times New Roman"/>
          <w:spacing w:val="-9"/>
          <w:sz w:val="27"/>
          <w:szCs w:val="27"/>
        </w:rPr>
        <w:t xml:space="preserve"> </w:t>
      </w:r>
      <w:r w:rsidRPr="00CA3510">
        <w:rPr>
          <w:rFonts w:ascii="Times New Roman" w:hAnsi="Times New Roman"/>
          <w:sz w:val="27"/>
          <w:szCs w:val="27"/>
        </w:rPr>
        <w:t>отдельных</w:t>
      </w:r>
      <w:r w:rsidRPr="00CA3510">
        <w:rPr>
          <w:rFonts w:ascii="Times New Roman" w:hAnsi="Times New Roman"/>
          <w:spacing w:val="-11"/>
          <w:sz w:val="27"/>
          <w:szCs w:val="27"/>
        </w:rPr>
        <w:t xml:space="preserve"> </w:t>
      </w:r>
      <w:r w:rsidRPr="00CA3510">
        <w:rPr>
          <w:rFonts w:ascii="Times New Roman" w:hAnsi="Times New Roman"/>
          <w:sz w:val="27"/>
          <w:szCs w:val="27"/>
        </w:rPr>
        <w:t>знаков</w:t>
      </w:r>
      <w:r w:rsidRPr="00CA3510">
        <w:rPr>
          <w:rFonts w:ascii="Times New Roman" w:hAnsi="Times New Roman"/>
          <w:spacing w:val="-9"/>
          <w:sz w:val="27"/>
          <w:szCs w:val="27"/>
        </w:rPr>
        <w:t xml:space="preserve"> </w:t>
      </w:r>
      <w:r w:rsidRPr="00CA3510">
        <w:rPr>
          <w:rFonts w:ascii="Times New Roman" w:hAnsi="Times New Roman"/>
          <w:sz w:val="27"/>
          <w:szCs w:val="27"/>
        </w:rPr>
        <w:t>информационной</w:t>
      </w:r>
      <w:r w:rsidRPr="00CA3510">
        <w:rPr>
          <w:rFonts w:ascii="Times New Roman" w:hAnsi="Times New Roman"/>
          <w:spacing w:val="-4"/>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6"/>
          <w:sz w:val="27"/>
          <w:szCs w:val="27"/>
        </w:rPr>
        <w:t xml:space="preserve"> </w:t>
      </w:r>
      <w:r w:rsidRPr="00CA3510">
        <w:rPr>
          <w:rFonts w:ascii="Times New Roman" w:hAnsi="Times New Roman"/>
          <w:sz w:val="27"/>
          <w:szCs w:val="27"/>
        </w:rPr>
        <w:t xml:space="preserve">необходимо произвести их замену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3.3.</w:t>
      </w:r>
      <w:r w:rsidRPr="00CA3510">
        <w:rPr>
          <w:rFonts w:ascii="Times New Roman" w:hAnsi="Times New Roman"/>
          <w:sz w:val="27"/>
          <w:szCs w:val="27"/>
        </w:rPr>
        <w:t xml:space="preserve">Металлические элементы информационной конструкции должны быть своевременно очищаться и окрашиваться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3.4.</w:t>
      </w:r>
      <w:r w:rsidRPr="00CA3510">
        <w:rPr>
          <w:rFonts w:ascii="Times New Roman" w:hAnsi="Times New Roman"/>
          <w:sz w:val="27"/>
          <w:szCs w:val="27"/>
        </w:rPr>
        <w:t xml:space="preserve">Размещение на информационных конструкциях, витринах объявлений, посторонних надписей и изображений запрещено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w:t>
      </w:r>
      <w:r w:rsidRPr="00CA3510">
        <w:rPr>
          <w:rFonts w:ascii="Times New Roman" w:hAnsi="Times New Roman"/>
          <w:sz w:val="27"/>
          <w:szCs w:val="27"/>
        </w:rPr>
        <w:t xml:space="preserve">Подсветка информационных конструкций, размещаемых на зданиях, строениях, сооружениях, должна: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3.5.1.</w:t>
      </w:r>
      <w:r w:rsidRPr="00CA3510">
        <w:rPr>
          <w:rFonts w:ascii="Times New Roman" w:hAnsi="Times New Roman"/>
          <w:sz w:val="27"/>
          <w:szCs w:val="27"/>
        </w:rPr>
        <w:t>устанавливаться</w:t>
      </w:r>
      <w:r w:rsidRPr="00CA3510">
        <w:rPr>
          <w:rFonts w:ascii="Times New Roman" w:hAnsi="Times New Roman"/>
          <w:spacing w:val="-9"/>
          <w:sz w:val="27"/>
          <w:szCs w:val="27"/>
        </w:rPr>
        <w:t xml:space="preserve"> </w:t>
      </w:r>
      <w:r w:rsidRPr="00CA3510">
        <w:rPr>
          <w:rFonts w:ascii="Times New Roman" w:hAnsi="Times New Roman"/>
          <w:sz w:val="27"/>
          <w:szCs w:val="27"/>
        </w:rPr>
        <w:t>для</w:t>
      </w:r>
      <w:r w:rsidRPr="00CA3510">
        <w:rPr>
          <w:rFonts w:ascii="Times New Roman" w:hAnsi="Times New Roman"/>
          <w:spacing w:val="-7"/>
          <w:sz w:val="27"/>
          <w:szCs w:val="27"/>
        </w:rPr>
        <w:t xml:space="preserve"> </w:t>
      </w:r>
      <w:r w:rsidRPr="00CA3510">
        <w:rPr>
          <w:rFonts w:ascii="Times New Roman" w:hAnsi="Times New Roman"/>
          <w:sz w:val="27"/>
          <w:szCs w:val="27"/>
        </w:rPr>
        <w:t>всех</w:t>
      </w:r>
      <w:r w:rsidRPr="00CA3510">
        <w:rPr>
          <w:rFonts w:ascii="Times New Roman" w:hAnsi="Times New Roman"/>
          <w:spacing w:val="-11"/>
          <w:sz w:val="27"/>
          <w:szCs w:val="27"/>
        </w:rPr>
        <w:t xml:space="preserve"> </w:t>
      </w:r>
      <w:r w:rsidRPr="00CA3510">
        <w:rPr>
          <w:rFonts w:ascii="Times New Roman" w:hAnsi="Times New Roman"/>
          <w:sz w:val="27"/>
          <w:szCs w:val="27"/>
        </w:rPr>
        <w:t>типов</w:t>
      </w:r>
      <w:r w:rsidRPr="00CA3510">
        <w:rPr>
          <w:rFonts w:ascii="Times New Roman" w:hAnsi="Times New Roman"/>
          <w:spacing w:val="-10"/>
          <w:sz w:val="27"/>
          <w:szCs w:val="27"/>
        </w:rPr>
        <w:t xml:space="preserve"> </w:t>
      </w:r>
      <w:r w:rsidRPr="00CA3510">
        <w:rPr>
          <w:rFonts w:ascii="Times New Roman" w:hAnsi="Times New Roman"/>
          <w:sz w:val="27"/>
          <w:szCs w:val="27"/>
        </w:rPr>
        <w:t>информационных</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конструкций</w:t>
      </w:r>
      <w:r w:rsidRPr="00CA3510">
        <w:rPr>
          <w:rFonts w:ascii="Times New Roman" w:hAnsi="Times New Roman"/>
          <w:sz w:val="27"/>
          <w:szCs w:val="27"/>
        </w:rPr>
        <w:t xml:space="preserve">  организовываться</w:t>
      </w:r>
      <w:r w:rsidRPr="00CA3510">
        <w:rPr>
          <w:rFonts w:ascii="Times New Roman" w:hAnsi="Times New Roman"/>
          <w:spacing w:val="-12"/>
          <w:sz w:val="27"/>
          <w:szCs w:val="27"/>
        </w:rPr>
        <w:t xml:space="preserve"> </w:t>
      </w:r>
      <w:r w:rsidRPr="00CA3510">
        <w:rPr>
          <w:rFonts w:ascii="Times New Roman" w:hAnsi="Times New Roman"/>
          <w:sz w:val="27"/>
          <w:szCs w:val="27"/>
        </w:rPr>
        <w:t>без</w:t>
      </w:r>
      <w:r w:rsidRPr="00CA3510">
        <w:rPr>
          <w:rFonts w:ascii="Times New Roman" w:hAnsi="Times New Roman"/>
          <w:spacing w:val="-8"/>
          <w:sz w:val="27"/>
          <w:szCs w:val="27"/>
        </w:rPr>
        <w:t xml:space="preserve"> </w:t>
      </w:r>
      <w:r w:rsidRPr="00CA3510">
        <w:rPr>
          <w:rFonts w:ascii="Times New Roman" w:hAnsi="Times New Roman"/>
          <w:sz w:val="27"/>
          <w:szCs w:val="27"/>
        </w:rPr>
        <w:t>использования</w:t>
      </w:r>
      <w:r w:rsidRPr="00CA3510">
        <w:rPr>
          <w:rFonts w:ascii="Times New Roman" w:hAnsi="Times New Roman"/>
          <w:spacing w:val="-10"/>
          <w:sz w:val="27"/>
          <w:szCs w:val="27"/>
        </w:rPr>
        <w:t xml:space="preserve"> </w:t>
      </w:r>
      <w:proofErr w:type="spellStart"/>
      <w:r w:rsidRPr="00CA3510">
        <w:rPr>
          <w:rFonts w:ascii="Times New Roman" w:hAnsi="Times New Roman"/>
          <w:sz w:val="27"/>
          <w:szCs w:val="27"/>
        </w:rPr>
        <w:t>светодинамических</w:t>
      </w:r>
      <w:proofErr w:type="spellEnd"/>
      <w:r w:rsidRPr="00CA3510">
        <w:rPr>
          <w:rFonts w:ascii="Times New Roman" w:hAnsi="Times New Roman"/>
          <w:spacing w:val="-10"/>
          <w:sz w:val="27"/>
          <w:szCs w:val="27"/>
        </w:rPr>
        <w:t xml:space="preserve"> </w:t>
      </w:r>
      <w:r w:rsidRPr="00CA3510">
        <w:rPr>
          <w:rFonts w:ascii="Times New Roman" w:hAnsi="Times New Roman"/>
          <w:sz w:val="27"/>
          <w:szCs w:val="27"/>
        </w:rPr>
        <w:t>и</w:t>
      </w:r>
      <w:r w:rsidRPr="00CA3510">
        <w:rPr>
          <w:rFonts w:ascii="Times New Roman" w:hAnsi="Times New Roman"/>
          <w:spacing w:val="-8"/>
          <w:sz w:val="27"/>
          <w:szCs w:val="27"/>
        </w:rPr>
        <w:t xml:space="preserve"> </w:t>
      </w:r>
      <w:r w:rsidRPr="00CA3510">
        <w:rPr>
          <w:rFonts w:ascii="Times New Roman" w:hAnsi="Times New Roman"/>
          <w:sz w:val="27"/>
          <w:szCs w:val="27"/>
        </w:rPr>
        <w:t>мерцающих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эффектов</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3.5.2.</w:t>
      </w:r>
      <w:r w:rsidRPr="00CA3510">
        <w:rPr>
          <w:rFonts w:ascii="Times New Roman" w:hAnsi="Times New Roman"/>
          <w:sz w:val="27"/>
          <w:szCs w:val="27"/>
        </w:rPr>
        <w:t xml:space="preserve">иметь внутреннее (встроенное в конструкцию) освещение без использования внешней подсветки посредством выносного освещения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3.5.3 </w:t>
      </w:r>
      <w:r w:rsidRPr="00CA3510">
        <w:rPr>
          <w:rFonts w:ascii="Times New Roman" w:hAnsi="Times New Roman"/>
          <w:sz w:val="27"/>
          <w:szCs w:val="27"/>
        </w:rPr>
        <w:t>иметь цветовое решение, соответствующее цветовому решению фасада здания, строения,</w:t>
      </w:r>
      <w:r w:rsidRPr="00CA3510">
        <w:rPr>
          <w:rFonts w:ascii="Times New Roman" w:hAnsi="Times New Roman"/>
          <w:spacing w:val="80"/>
          <w:sz w:val="27"/>
          <w:szCs w:val="27"/>
        </w:rPr>
        <w:t xml:space="preserve"> </w:t>
      </w:r>
      <w:r w:rsidRPr="00CA3510">
        <w:rPr>
          <w:rFonts w:ascii="Times New Roman" w:hAnsi="Times New Roman"/>
          <w:sz w:val="27"/>
          <w:szCs w:val="27"/>
        </w:rPr>
        <w:t xml:space="preserve">сооружения (допускается использование теплого и белого света)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3.5.4.</w:t>
      </w:r>
      <w:r w:rsidRPr="00CA3510">
        <w:rPr>
          <w:rFonts w:ascii="Times New Roman" w:hAnsi="Times New Roman"/>
          <w:sz w:val="27"/>
          <w:szCs w:val="27"/>
        </w:rPr>
        <w:t xml:space="preserve">иметь электрооборудование (провода), окрашенные в цвет фасада здания, строения, </w:t>
      </w:r>
      <w:r w:rsidRPr="00CA3510">
        <w:rPr>
          <w:rFonts w:ascii="Times New Roman" w:hAnsi="Times New Roman"/>
          <w:spacing w:val="-2"/>
          <w:sz w:val="27"/>
          <w:szCs w:val="27"/>
        </w:rPr>
        <w:t>сооружения</w:t>
      </w:r>
      <w:r w:rsidRPr="00CA3510">
        <w:rPr>
          <w:rFonts w:ascii="Times New Roman" w:hAnsi="Times New Roman"/>
          <w:sz w:val="27"/>
          <w:szCs w:val="27"/>
        </w:rPr>
        <w:t xml:space="preserve"> иметь приглушенный свет, не создающий прямых направленных лучей в окна жилых помещений и учитывающий безопасность участников дорожного движения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3.5.5.</w:t>
      </w:r>
      <w:r w:rsidRPr="00CA3510">
        <w:rPr>
          <w:rFonts w:ascii="Times New Roman" w:hAnsi="Times New Roman"/>
          <w:sz w:val="27"/>
          <w:szCs w:val="27"/>
        </w:rPr>
        <w:t>находиться в рабочем (исправном) состоянии, при неисправности световых элементов вывески необходимо выключать подсветку информационных конструкций полностью до замены световых трубок или электроламп</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w:t>
      </w:r>
    </w:p>
    <w:p w:rsidR="00CA3510" w:rsidRPr="00CA3510" w:rsidRDefault="00CA3510" w:rsidP="00287CED">
      <w:pPr>
        <w:pStyle w:val="a3"/>
        <w:ind w:firstLine="709"/>
        <w:jc w:val="center"/>
        <w:rPr>
          <w:rFonts w:ascii="Times New Roman" w:hAnsi="Times New Roman"/>
          <w:b/>
          <w:spacing w:val="-2"/>
          <w:sz w:val="27"/>
          <w:szCs w:val="27"/>
        </w:rPr>
      </w:pPr>
      <w:r w:rsidRPr="00CA3510">
        <w:rPr>
          <w:rFonts w:ascii="Times New Roman" w:hAnsi="Times New Roman"/>
          <w:b/>
          <w:sz w:val="27"/>
          <w:szCs w:val="27"/>
        </w:rPr>
        <w:t>4. Требования</w:t>
      </w:r>
      <w:r w:rsidRPr="00CA3510">
        <w:rPr>
          <w:rFonts w:ascii="Times New Roman" w:hAnsi="Times New Roman"/>
          <w:b/>
          <w:spacing w:val="-11"/>
          <w:sz w:val="27"/>
          <w:szCs w:val="27"/>
        </w:rPr>
        <w:t xml:space="preserve"> </w:t>
      </w:r>
      <w:r w:rsidRPr="00CA3510">
        <w:rPr>
          <w:rFonts w:ascii="Times New Roman" w:hAnsi="Times New Roman"/>
          <w:b/>
          <w:sz w:val="27"/>
          <w:szCs w:val="27"/>
        </w:rPr>
        <w:t>к</w:t>
      </w:r>
      <w:r w:rsidRPr="00CA3510">
        <w:rPr>
          <w:rFonts w:ascii="Times New Roman" w:hAnsi="Times New Roman"/>
          <w:b/>
          <w:spacing w:val="-8"/>
          <w:sz w:val="27"/>
          <w:szCs w:val="27"/>
        </w:rPr>
        <w:t xml:space="preserve"> </w:t>
      </w:r>
      <w:r w:rsidRPr="00CA3510">
        <w:rPr>
          <w:rFonts w:ascii="Times New Roman" w:hAnsi="Times New Roman"/>
          <w:b/>
          <w:sz w:val="27"/>
          <w:szCs w:val="27"/>
        </w:rPr>
        <w:t>размещению</w:t>
      </w:r>
      <w:r w:rsidRPr="00CA3510">
        <w:rPr>
          <w:rFonts w:ascii="Times New Roman" w:hAnsi="Times New Roman"/>
          <w:b/>
          <w:spacing w:val="-10"/>
          <w:sz w:val="27"/>
          <w:szCs w:val="27"/>
        </w:rPr>
        <w:t xml:space="preserve"> </w:t>
      </w:r>
      <w:r w:rsidRPr="00CA3510">
        <w:rPr>
          <w:rFonts w:ascii="Times New Roman" w:hAnsi="Times New Roman"/>
          <w:b/>
          <w:sz w:val="27"/>
          <w:szCs w:val="27"/>
        </w:rPr>
        <w:t>информационных</w:t>
      </w:r>
      <w:r w:rsidRPr="00CA3510">
        <w:rPr>
          <w:rFonts w:ascii="Times New Roman" w:hAnsi="Times New Roman"/>
          <w:b/>
          <w:spacing w:val="-6"/>
          <w:sz w:val="27"/>
          <w:szCs w:val="27"/>
        </w:rPr>
        <w:t xml:space="preserve"> </w:t>
      </w:r>
      <w:r w:rsidRPr="00CA3510">
        <w:rPr>
          <w:rFonts w:ascii="Times New Roman" w:hAnsi="Times New Roman"/>
          <w:b/>
          <w:spacing w:val="-2"/>
          <w:sz w:val="27"/>
          <w:szCs w:val="27"/>
        </w:rPr>
        <w:t>конструкций</w:t>
      </w:r>
    </w:p>
    <w:p w:rsidR="00CA3510" w:rsidRPr="00CA3510" w:rsidRDefault="00CA3510" w:rsidP="00287CED">
      <w:pPr>
        <w:pStyle w:val="a3"/>
        <w:ind w:firstLine="709"/>
        <w:jc w:val="center"/>
        <w:rPr>
          <w:rFonts w:ascii="Times New Roman" w:hAnsi="Times New Roman"/>
          <w:b/>
          <w:spacing w:val="-2"/>
          <w:sz w:val="27"/>
          <w:szCs w:val="27"/>
        </w:rPr>
      </w:pPr>
    </w:p>
    <w:p w:rsidR="00CA3510" w:rsidRPr="00CA3510" w:rsidRDefault="00CA3510" w:rsidP="00287CED">
      <w:pPr>
        <w:pStyle w:val="a3"/>
        <w:ind w:firstLine="709"/>
        <w:jc w:val="center"/>
        <w:rPr>
          <w:rFonts w:ascii="Times New Roman" w:hAnsi="Times New Roman"/>
          <w:spacing w:val="-10"/>
          <w:sz w:val="27"/>
          <w:szCs w:val="27"/>
        </w:rPr>
      </w:pPr>
      <w:r w:rsidRPr="00CA3510">
        <w:rPr>
          <w:rFonts w:ascii="Times New Roman" w:hAnsi="Times New Roman"/>
          <w:noProof/>
        </w:rPr>
        <w:drawing>
          <wp:anchor distT="0" distB="0" distL="0" distR="0" simplePos="0" relativeHeight="251662336" behindDoc="1" locked="0" layoutInCell="0" allowOverlap="1" wp14:anchorId="0F75DF8A" wp14:editId="380D7BD6">
            <wp:simplePos x="0" y="0"/>
            <wp:positionH relativeFrom="page">
              <wp:align>center</wp:align>
            </wp:positionH>
            <wp:positionV relativeFrom="paragraph">
              <wp:posOffset>19050</wp:posOffset>
            </wp:positionV>
            <wp:extent cx="4960620" cy="247332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86"/>
                    <a:stretch>
                      <a:fillRect/>
                    </a:stretch>
                  </pic:blipFill>
                  <pic:spPr bwMode="auto">
                    <a:xfrm>
                      <a:off x="0" y="0"/>
                      <a:ext cx="4960620" cy="2473325"/>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4"/>
          <w:sz w:val="27"/>
          <w:szCs w:val="27"/>
        </w:rPr>
        <w:t xml:space="preserve"> </w:t>
      </w:r>
      <w:r w:rsidRPr="00CA3510">
        <w:rPr>
          <w:rFonts w:ascii="Times New Roman" w:hAnsi="Times New Roman"/>
          <w:spacing w:val="-10"/>
          <w:sz w:val="27"/>
          <w:szCs w:val="27"/>
        </w:rPr>
        <w:t>2</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pacing w:val="-2"/>
          <w:sz w:val="27"/>
          <w:szCs w:val="27"/>
        </w:rPr>
        <w:t xml:space="preserve">4.1. </w:t>
      </w:r>
      <w:r w:rsidRPr="00CA3510">
        <w:rPr>
          <w:rFonts w:ascii="Times New Roman" w:hAnsi="Times New Roman"/>
          <w:spacing w:val="-2"/>
          <w:sz w:val="27"/>
          <w:szCs w:val="27"/>
        </w:rPr>
        <w:t>Информационные</w:t>
      </w:r>
      <w:r w:rsidRPr="00CA3510">
        <w:rPr>
          <w:rFonts w:ascii="Times New Roman" w:hAnsi="Times New Roman"/>
          <w:spacing w:val="10"/>
          <w:sz w:val="27"/>
          <w:szCs w:val="27"/>
        </w:rPr>
        <w:t xml:space="preserve"> </w:t>
      </w:r>
      <w:r w:rsidRPr="00CA3510">
        <w:rPr>
          <w:rFonts w:ascii="Times New Roman" w:hAnsi="Times New Roman"/>
          <w:spacing w:val="-2"/>
          <w:sz w:val="27"/>
          <w:szCs w:val="27"/>
        </w:rPr>
        <w:t>конструкции</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b/>
          <w:bCs/>
          <w:sz w:val="27"/>
          <w:szCs w:val="27"/>
        </w:rPr>
        <w:t xml:space="preserve">4.1.1. </w:t>
      </w:r>
      <w:r w:rsidRPr="00CA3510">
        <w:rPr>
          <w:rFonts w:ascii="Times New Roman" w:hAnsi="Times New Roman"/>
          <w:sz w:val="27"/>
          <w:szCs w:val="27"/>
        </w:rPr>
        <w:t>Информационные</w:t>
      </w:r>
      <w:r w:rsidRPr="00CA3510">
        <w:rPr>
          <w:rFonts w:ascii="Times New Roman" w:hAnsi="Times New Roman"/>
          <w:spacing w:val="-13"/>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11"/>
          <w:sz w:val="27"/>
          <w:szCs w:val="27"/>
        </w:rPr>
        <w:t xml:space="preserve"> </w:t>
      </w:r>
      <w:r w:rsidRPr="00CA3510">
        <w:rPr>
          <w:rFonts w:ascii="Times New Roman" w:hAnsi="Times New Roman"/>
          <w:sz w:val="27"/>
          <w:szCs w:val="27"/>
        </w:rPr>
        <w:t>размещаются (рис.</w:t>
      </w:r>
      <w:r w:rsidRPr="00CA3510">
        <w:rPr>
          <w:rFonts w:ascii="Times New Roman" w:hAnsi="Times New Roman"/>
          <w:spacing w:val="-11"/>
          <w:sz w:val="27"/>
          <w:szCs w:val="27"/>
        </w:rPr>
        <w:t xml:space="preserve"> </w:t>
      </w:r>
      <w:r w:rsidRPr="00CA3510">
        <w:rPr>
          <w:rFonts w:ascii="Times New Roman" w:hAnsi="Times New Roman"/>
          <w:spacing w:val="-4"/>
          <w:sz w:val="27"/>
          <w:szCs w:val="27"/>
        </w:rPr>
        <w:t>2.)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 </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sz w:val="27"/>
          <w:szCs w:val="27"/>
        </w:rPr>
        <w:t>-на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w:t>
      </w:r>
      <w:r w:rsidRPr="00CA3510">
        <w:rPr>
          <w:rFonts w:ascii="Times New Roman" w:hAnsi="Times New Roman"/>
          <w:spacing w:val="-2"/>
          <w:sz w:val="27"/>
          <w:szCs w:val="27"/>
        </w:rPr>
        <w:t>панель-кронштейне)</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4"/>
          <w:sz w:val="27"/>
          <w:szCs w:val="27"/>
        </w:rPr>
        <w:t xml:space="preserve"> </w:t>
      </w:r>
      <w:r w:rsidRPr="00CA3510">
        <w:rPr>
          <w:rFonts w:ascii="Times New Roman" w:hAnsi="Times New Roman"/>
          <w:sz w:val="27"/>
          <w:szCs w:val="27"/>
        </w:rPr>
        <w:t>витринах</w:t>
      </w:r>
      <w:r w:rsidRPr="00CA3510">
        <w:rPr>
          <w:rFonts w:ascii="Times New Roman" w:hAnsi="Times New Roman"/>
          <w:spacing w:val="-12"/>
          <w:sz w:val="27"/>
          <w:szCs w:val="27"/>
        </w:rPr>
        <w:t xml:space="preserve"> </w:t>
      </w:r>
      <w:r w:rsidRPr="00CA3510">
        <w:rPr>
          <w:rFonts w:ascii="Times New Roman" w:hAnsi="Times New Roman"/>
          <w:sz w:val="27"/>
          <w:szCs w:val="27"/>
        </w:rPr>
        <w:t>зданий,</w:t>
      </w:r>
      <w:r w:rsidRPr="00CA3510">
        <w:rPr>
          <w:rFonts w:ascii="Times New Roman" w:hAnsi="Times New Roman"/>
          <w:spacing w:val="-5"/>
          <w:sz w:val="27"/>
          <w:szCs w:val="27"/>
        </w:rPr>
        <w:t xml:space="preserve"> </w:t>
      </w:r>
      <w:r w:rsidRPr="00CA3510">
        <w:rPr>
          <w:rFonts w:ascii="Times New Roman" w:hAnsi="Times New Roman"/>
          <w:sz w:val="27"/>
          <w:szCs w:val="27"/>
        </w:rPr>
        <w:t>строений,</w:t>
      </w:r>
      <w:r w:rsidRPr="00CA3510">
        <w:rPr>
          <w:rFonts w:ascii="Times New Roman" w:hAnsi="Times New Roman"/>
          <w:spacing w:val="-6"/>
          <w:sz w:val="27"/>
          <w:szCs w:val="27"/>
        </w:rPr>
        <w:t xml:space="preserve"> </w:t>
      </w:r>
      <w:r w:rsidRPr="00CA3510">
        <w:rPr>
          <w:rFonts w:ascii="Times New Roman" w:hAnsi="Times New Roman"/>
          <w:sz w:val="27"/>
          <w:szCs w:val="27"/>
        </w:rPr>
        <w:t>сооружений</w:t>
      </w:r>
      <w:r w:rsidRPr="00CA3510">
        <w:rPr>
          <w:rFonts w:ascii="Times New Roman" w:hAnsi="Times New Roman"/>
          <w:spacing w:val="-6"/>
          <w:sz w:val="27"/>
          <w:szCs w:val="27"/>
        </w:rPr>
        <w:t xml:space="preserve"> </w:t>
      </w:r>
      <w:r w:rsidRPr="00CA3510">
        <w:rPr>
          <w:rFonts w:ascii="Times New Roman" w:hAnsi="Times New Roman"/>
          <w:sz w:val="27"/>
          <w:szCs w:val="27"/>
        </w:rPr>
        <w:t>(витринные</w:t>
      </w:r>
      <w:r w:rsidRPr="00CA3510">
        <w:rPr>
          <w:rFonts w:ascii="Times New Roman" w:hAnsi="Times New Roman"/>
          <w:spacing w:val="-12"/>
          <w:sz w:val="27"/>
          <w:szCs w:val="27"/>
        </w:rPr>
        <w:t xml:space="preserve"> </w:t>
      </w:r>
      <w:r w:rsidRPr="00CA3510">
        <w:rPr>
          <w:rFonts w:ascii="Times New Roman" w:hAnsi="Times New Roman"/>
          <w:spacing w:val="-2"/>
          <w:sz w:val="27"/>
          <w:szCs w:val="27"/>
        </w:rPr>
        <w:t>вывески)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 крыше здания, строения, сооружения параллельно плоскости соответствующего фасада здания, строения, сооружения (крышные вывески);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 сборно-разборных конструкциях, предназначенных для затенения фасадных элементов, защиты от атмосферных осадков (на маркизах);</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на</w:t>
      </w:r>
      <w:r w:rsidRPr="00CA3510">
        <w:rPr>
          <w:rFonts w:ascii="Times New Roman" w:hAnsi="Times New Roman"/>
          <w:spacing w:val="-15"/>
          <w:sz w:val="27"/>
          <w:szCs w:val="27"/>
        </w:rPr>
        <w:t xml:space="preserve"> </w:t>
      </w:r>
      <w:r w:rsidRPr="00CA3510">
        <w:rPr>
          <w:rFonts w:ascii="Times New Roman" w:hAnsi="Times New Roman"/>
          <w:sz w:val="27"/>
          <w:szCs w:val="27"/>
        </w:rPr>
        <w:t>отдельно</w:t>
      </w:r>
      <w:r w:rsidRPr="00CA3510">
        <w:rPr>
          <w:rFonts w:ascii="Times New Roman" w:hAnsi="Times New Roman"/>
          <w:spacing w:val="-2"/>
          <w:sz w:val="27"/>
          <w:szCs w:val="27"/>
        </w:rPr>
        <w:t xml:space="preserve"> </w:t>
      </w:r>
      <w:r w:rsidRPr="00CA3510">
        <w:rPr>
          <w:rFonts w:ascii="Times New Roman" w:hAnsi="Times New Roman"/>
          <w:sz w:val="27"/>
          <w:szCs w:val="27"/>
        </w:rPr>
        <w:t>стоящих</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конструкциях</w:t>
      </w:r>
      <w:r w:rsidRPr="00CA3510">
        <w:rPr>
          <w:rFonts w:ascii="Times New Roman" w:hAnsi="Times New Roman"/>
          <w:spacing w:val="-10"/>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стел</w:t>
      </w:r>
      <w:r w:rsidRPr="00CA3510">
        <w:rPr>
          <w:rFonts w:ascii="Times New Roman" w:hAnsi="Times New Roman"/>
          <w:spacing w:val="-2"/>
          <w:sz w:val="27"/>
          <w:szCs w:val="27"/>
        </w:rPr>
        <w:t xml:space="preserve"> </w:t>
      </w:r>
      <w:r w:rsidRPr="00CA3510">
        <w:rPr>
          <w:rFonts w:ascii="Times New Roman" w:hAnsi="Times New Roman"/>
          <w:sz w:val="27"/>
          <w:szCs w:val="27"/>
        </w:rPr>
        <w:t>(информационные</w:t>
      </w:r>
      <w:r w:rsidRPr="00CA3510">
        <w:rPr>
          <w:rFonts w:ascii="Times New Roman" w:hAnsi="Times New Roman"/>
          <w:spacing w:val="-5"/>
          <w:sz w:val="27"/>
          <w:szCs w:val="27"/>
        </w:rPr>
        <w:t xml:space="preserve"> </w:t>
      </w:r>
      <w:r w:rsidRPr="00CA3510">
        <w:rPr>
          <w:rFonts w:ascii="Times New Roman" w:hAnsi="Times New Roman"/>
          <w:spacing w:val="-2"/>
          <w:sz w:val="27"/>
          <w:szCs w:val="27"/>
        </w:rPr>
        <w:t>стелы)</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4.1.2.</w:t>
      </w:r>
      <w:r w:rsidRPr="00CA3510">
        <w:rPr>
          <w:rFonts w:ascii="Times New Roman" w:hAnsi="Times New Roman"/>
          <w:sz w:val="27"/>
          <w:szCs w:val="27"/>
        </w:rPr>
        <w:t xml:space="preserve">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CA3510">
        <w:rPr>
          <w:rFonts w:ascii="Times New Roman" w:hAnsi="Times New Roman"/>
          <w:sz w:val="27"/>
          <w:szCs w:val="27"/>
        </w:rPr>
        <w:t>самозанятый</w:t>
      </w:r>
      <w:proofErr w:type="spellEnd"/>
      <w:r w:rsidRPr="00CA3510">
        <w:rPr>
          <w:rFonts w:ascii="Times New Roman" w:hAnsi="Times New Roman"/>
          <w:sz w:val="27"/>
          <w:szCs w:val="27"/>
        </w:rPr>
        <w:t xml:space="preserve">, и не более одной консольной вывески, и не более одной </w:t>
      </w:r>
      <w:r w:rsidRPr="00CA3510">
        <w:rPr>
          <w:rFonts w:ascii="Times New Roman" w:hAnsi="Times New Roman"/>
          <w:spacing w:val="-2"/>
          <w:sz w:val="27"/>
          <w:szCs w:val="27"/>
        </w:rPr>
        <w:t>таблички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4.1.3.</w:t>
      </w:r>
      <w:r w:rsidRPr="00CA3510">
        <w:rPr>
          <w:rFonts w:ascii="Times New Roman" w:hAnsi="Times New Roman"/>
          <w:sz w:val="27"/>
          <w:szCs w:val="27"/>
        </w:rPr>
        <w:t>Конструктивным решением</w:t>
      </w:r>
      <w:r w:rsidRPr="00CA3510">
        <w:rPr>
          <w:rFonts w:ascii="Times New Roman" w:hAnsi="Times New Roman"/>
          <w:spacing w:val="-2"/>
          <w:sz w:val="27"/>
          <w:szCs w:val="27"/>
        </w:rPr>
        <w:t xml:space="preserve"> </w:t>
      </w:r>
      <w:r w:rsidRPr="00CA3510">
        <w:rPr>
          <w:rFonts w:ascii="Times New Roman" w:hAnsi="Times New Roman"/>
          <w:sz w:val="27"/>
          <w:szCs w:val="27"/>
        </w:rPr>
        <w:t>фасадных</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2"/>
          <w:sz w:val="27"/>
          <w:szCs w:val="27"/>
        </w:rPr>
        <w:t xml:space="preserve"> </w:t>
      </w:r>
      <w:r w:rsidRPr="00CA3510">
        <w:rPr>
          <w:rFonts w:ascii="Times New Roman" w:hAnsi="Times New Roman"/>
          <w:sz w:val="27"/>
          <w:szCs w:val="27"/>
        </w:rPr>
        <w:t>витринных</w:t>
      </w:r>
      <w:r w:rsidRPr="00CA3510">
        <w:rPr>
          <w:rFonts w:ascii="Times New Roman" w:hAnsi="Times New Roman"/>
          <w:spacing w:val="-4"/>
          <w:sz w:val="27"/>
          <w:szCs w:val="27"/>
        </w:rPr>
        <w:t xml:space="preserve"> </w:t>
      </w:r>
      <w:r w:rsidRPr="00CA3510">
        <w:rPr>
          <w:rFonts w:ascii="Times New Roman" w:hAnsi="Times New Roman"/>
          <w:sz w:val="27"/>
          <w:szCs w:val="27"/>
        </w:rPr>
        <w:t>вывесок, крышных вывесок</w:t>
      </w:r>
      <w:r w:rsidRPr="00CA3510">
        <w:rPr>
          <w:rFonts w:ascii="Times New Roman" w:hAnsi="Times New Roman"/>
          <w:spacing w:val="-3"/>
          <w:sz w:val="27"/>
          <w:szCs w:val="27"/>
        </w:rPr>
        <w:t xml:space="preserve"> </w:t>
      </w:r>
      <w:r w:rsidRPr="00CA3510">
        <w:rPr>
          <w:rFonts w:ascii="Times New Roman" w:hAnsi="Times New Roman"/>
          <w:sz w:val="27"/>
          <w:szCs w:val="27"/>
        </w:rPr>
        <w:t>является</w:t>
      </w:r>
      <w:r w:rsidRPr="00CA3510">
        <w:rPr>
          <w:rFonts w:ascii="Times New Roman" w:hAnsi="Times New Roman"/>
          <w:spacing w:val="-2"/>
          <w:sz w:val="27"/>
          <w:szCs w:val="27"/>
        </w:rPr>
        <w:t xml:space="preserve"> </w:t>
      </w:r>
      <w:r w:rsidRPr="00CA3510">
        <w:rPr>
          <w:rFonts w:ascii="Times New Roman" w:hAnsi="Times New Roman"/>
          <w:sz w:val="27"/>
          <w:szCs w:val="27"/>
        </w:rPr>
        <w:t>композиция</w:t>
      </w:r>
      <w:r w:rsidRPr="00CA3510">
        <w:rPr>
          <w:rFonts w:ascii="Times New Roman" w:hAnsi="Times New Roman"/>
          <w:spacing w:val="-6"/>
          <w:sz w:val="27"/>
          <w:szCs w:val="27"/>
        </w:rPr>
        <w:t xml:space="preserve"> </w:t>
      </w:r>
      <w:r w:rsidRPr="00CA3510">
        <w:rPr>
          <w:rFonts w:ascii="Times New Roman" w:hAnsi="Times New Roman"/>
          <w:sz w:val="27"/>
          <w:szCs w:val="27"/>
        </w:rPr>
        <w:t>из</w:t>
      </w:r>
      <w:r w:rsidRPr="00CA3510">
        <w:rPr>
          <w:rFonts w:ascii="Times New Roman" w:hAnsi="Times New Roman"/>
          <w:spacing w:val="-8"/>
          <w:sz w:val="27"/>
          <w:szCs w:val="27"/>
        </w:rPr>
        <w:t xml:space="preserve"> </w:t>
      </w:r>
      <w:r w:rsidRPr="00CA3510">
        <w:rPr>
          <w:rFonts w:ascii="Times New Roman" w:hAnsi="Times New Roman"/>
          <w:sz w:val="27"/>
          <w:szCs w:val="27"/>
        </w:rPr>
        <w:t>отдельных</w:t>
      </w:r>
      <w:r w:rsidRPr="00CA3510">
        <w:rPr>
          <w:rFonts w:ascii="Times New Roman" w:hAnsi="Times New Roman"/>
          <w:spacing w:val="-10"/>
          <w:sz w:val="27"/>
          <w:szCs w:val="27"/>
        </w:rPr>
        <w:t xml:space="preserve"> </w:t>
      </w:r>
      <w:r w:rsidRPr="00CA3510">
        <w:rPr>
          <w:rFonts w:ascii="Times New Roman" w:hAnsi="Times New Roman"/>
          <w:sz w:val="27"/>
          <w:szCs w:val="27"/>
        </w:rPr>
        <w:t>объемных</w:t>
      </w:r>
      <w:r w:rsidRPr="00CA3510">
        <w:rPr>
          <w:rFonts w:ascii="Times New Roman" w:hAnsi="Times New Roman"/>
          <w:spacing w:val="-6"/>
          <w:sz w:val="27"/>
          <w:szCs w:val="27"/>
        </w:rPr>
        <w:t xml:space="preserve"> </w:t>
      </w:r>
      <w:r w:rsidRPr="00CA3510">
        <w:rPr>
          <w:rFonts w:ascii="Times New Roman" w:hAnsi="Times New Roman"/>
          <w:sz w:val="27"/>
          <w:szCs w:val="27"/>
        </w:rPr>
        <w:t>букв, цифр, символов,</w:t>
      </w:r>
      <w:r w:rsidRPr="00CA3510">
        <w:rPr>
          <w:rFonts w:ascii="Times New Roman" w:hAnsi="Times New Roman"/>
          <w:spacing w:val="-4"/>
          <w:sz w:val="27"/>
          <w:szCs w:val="27"/>
        </w:rPr>
        <w:t xml:space="preserve"> </w:t>
      </w:r>
      <w:r w:rsidRPr="00CA3510">
        <w:rPr>
          <w:rFonts w:ascii="Times New Roman" w:hAnsi="Times New Roman"/>
          <w:sz w:val="27"/>
          <w:szCs w:val="27"/>
        </w:rPr>
        <w:t xml:space="preserve">декоративно- художественных элементов без использования подложки или светового короба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4.1.4.</w:t>
      </w:r>
      <w:r w:rsidRPr="00CA3510">
        <w:rPr>
          <w:rFonts w:ascii="Times New Roman" w:hAnsi="Times New Roman"/>
          <w:sz w:val="27"/>
          <w:szCs w:val="27"/>
        </w:rPr>
        <w:t>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фасадных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витринных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1"/>
          <w:sz w:val="27"/>
          <w:szCs w:val="27"/>
        </w:rPr>
        <w:t xml:space="preserve"> </w:t>
      </w:r>
      <w:r w:rsidRPr="00CA3510">
        <w:rPr>
          <w:rFonts w:ascii="Times New Roman" w:hAnsi="Times New Roman"/>
          <w:sz w:val="27"/>
          <w:szCs w:val="27"/>
        </w:rPr>
        <w:t>крышных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 xml:space="preserve">с использованием подложки, в виде единого светового короба запрещено.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5"/>
          <w:sz w:val="27"/>
          <w:szCs w:val="27"/>
        </w:rPr>
        <w:t xml:space="preserve"> </w:t>
      </w:r>
      <w:r w:rsidRPr="00CA3510">
        <w:rPr>
          <w:rFonts w:ascii="Times New Roman" w:hAnsi="Times New Roman"/>
          <w:sz w:val="27"/>
          <w:szCs w:val="27"/>
        </w:rPr>
        <w:t>фасадным</w:t>
      </w:r>
      <w:r w:rsidRPr="00CA3510">
        <w:rPr>
          <w:rFonts w:ascii="Times New Roman" w:hAnsi="Times New Roman"/>
          <w:spacing w:val="-10"/>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anchor distT="0" distB="0" distL="0" distR="0" simplePos="0" relativeHeight="251675648" behindDoc="1" locked="0" layoutInCell="0" allowOverlap="1" wp14:anchorId="78549E40" wp14:editId="6147F176">
            <wp:simplePos x="0" y="0"/>
            <wp:positionH relativeFrom="page">
              <wp:align>center</wp:align>
            </wp:positionH>
            <wp:positionV relativeFrom="paragraph">
              <wp:posOffset>147320</wp:posOffset>
            </wp:positionV>
            <wp:extent cx="4150995" cy="316420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87"/>
                    <a:stretch>
                      <a:fillRect/>
                    </a:stretch>
                  </pic:blipFill>
                  <pic:spPr bwMode="auto">
                    <a:xfrm>
                      <a:off x="0" y="0"/>
                      <a:ext cx="4150995" cy="3164205"/>
                    </a:xfrm>
                    <a:prstGeom prst="rect">
                      <a:avLst/>
                    </a:prstGeom>
                    <a:noFill/>
                  </pic:spPr>
                </pic:pic>
              </a:graphicData>
            </a:graphic>
          </wp:anchor>
        </w:drawing>
      </w:r>
      <w:r w:rsidRPr="00CA3510">
        <w:rPr>
          <w:rFonts w:ascii="Times New Roman" w:hAnsi="Times New Roman"/>
          <w:spacing w:val="-2"/>
          <w:sz w:val="27"/>
          <w:szCs w:val="27"/>
        </w:rPr>
        <w:t>Рис.3</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 xml:space="preserve">4.2.1. </w:t>
      </w:r>
      <w:r w:rsidRPr="00CA3510">
        <w:rPr>
          <w:rFonts w:ascii="Times New Roman" w:hAnsi="Times New Roman"/>
          <w:sz w:val="27"/>
          <w:szCs w:val="27"/>
        </w:rPr>
        <w:t>Фасадные</w:t>
      </w:r>
      <w:r w:rsidRPr="00CA3510">
        <w:rPr>
          <w:rFonts w:ascii="Times New Roman" w:hAnsi="Times New Roman"/>
          <w:spacing w:val="-11"/>
          <w:sz w:val="27"/>
          <w:szCs w:val="27"/>
        </w:rPr>
        <w:t xml:space="preserve"> </w:t>
      </w:r>
      <w:r w:rsidRPr="00CA3510">
        <w:rPr>
          <w:rFonts w:ascii="Times New Roman" w:hAnsi="Times New Roman"/>
          <w:sz w:val="27"/>
          <w:szCs w:val="27"/>
        </w:rPr>
        <w:t>вывески</w:t>
      </w:r>
      <w:r w:rsidRPr="00CA3510">
        <w:rPr>
          <w:rFonts w:ascii="Times New Roman" w:hAnsi="Times New Roman"/>
          <w:spacing w:val="-5"/>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11"/>
          <w:sz w:val="27"/>
          <w:szCs w:val="27"/>
        </w:rPr>
        <w:t xml:space="preserve"> </w:t>
      </w:r>
      <w:r w:rsidRPr="00CA3510">
        <w:rPr>
          <w:rFonts w:ascii="Times New Roman" w:hAnsi="Times New Roman"/>
          <w:sz w:val="27"/>
          <w:szCs w:val="27"/>
        </w:rPr>
        <w:t>(рис.</w:t>
      </w:r>
      <w:r w:rsidRPr="00CA3510">
        <w:rPr>
          <w:rFonts w:ascii="Times New Roman" w:hAnsi="Times New Roman"/>
          <w:spacing w:val="-7"/>
          <w:sz w:val="27"/>
          <w:szCs w:val="27"/>
        </w:rPr>
        <w:t xml:space="preserve"> </w:t>
      </w:r>
      <w:r w:rsidRPr="00CA3510">
        <w:rPr>
          <w:rFonts w:ascii="Times New Roman" w:hAnsi="Times New Roman"/>
          <w:spacing w:val="-5"/>
          <w:sz w:val="27"/>
          <w:szCs w:val="27"/>
        </w:rPr>
        <w:t>3):</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xml:space="preserve">-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 верхней линией окон первого этажа и крышей (карнизом) одноэтажных зданий, строений, сооружений</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w:t>
      </w:r>
      <w:r w:rsidRPr="00CA3510">
        <w:rPr>
          <w:rFonts w:ascii="Times New Roman" w:hAnsi="Times New Roman"/>
          <w:spacing w:val="40"/>
          <w:sz w:val="27"/>
          <w:szCs w:val="27"/>
        </w:rPr>
        <w:t xml:space="preserve"> </w:t>
      </w:r>
      <w:r w:rsidRPr="00CA3510">
        <w:rPr>
          <w:rFonts w:ascii="Times New Roman" w:hAnsi="Times New Roman"/>
          <w:sz w:val="27"/>
          <w:szCs w:val="27"/>
        </w:rPr>
        <w:t>предпринимателем)</w:t>
      </w:r>
      <w:r w:rsidRPr="00CA3510">
        <w:rPr>
          <w:rFonts w:ascii="Times New Roman" w:hAnsi="Times New Roman"/>
          <w:spacing w:val="40"/>
          <w:sz w:val="27"/>
          <w:szCs w:val="27"/>
        </w:rPr>
        <w:t xml:space="preserve"> </w:t>
      </w:r>
      <w:r w:rsidRPr="00CA3510">
        <w:rPr>
          <w:rFonts w:ascii="Times New Roman" w:hAnsi="Times New Roman"/>
          <w:sz w:val="27"/>
          <w:szCs w:val="27"/>
        </w:rPr>
        <w:t>помещение</w:t>
      </w:r>
      <w:r w:rsidRPr="00CA3510">
        <w:rPr>
          <w:rFonts w:ascii="Times New Roman" w:hAnsi="Times New Roman"/>
          <w:spacing w:val="40"/>
          <w:sz w:val="27"/>
          <w:szCs w:val="27"/>
        </w:rPr>
        <w:t xml:space="preserve"> </w:t>
      </w:r>
      <w:r w:rsidRPr="00CA3510">
        <w:rPr>
          <w:rFonts w:ascii="Times New Roman" w:hAnsi="Times New Roman"/>
          <w:sz w:val="27"/>
          <w:szCs w:val="27"/>
        </w:rPr>
        <w:t>располагается</w:t>
      </w:r>
      <w:r w:rsidRPr="00CA3510">
        <w:rPr>
          <w:rFonts w:ascii="Times New Roman" w:hAnsi="Times New Roman"/>
          <w:spacing w:val="39"/>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подвальном</w:t>
      </w:r>
      <w:r w:rsidRPr="00CA3510">
        <w:rPr>
          <w:rFonts w:ascii="Times New Roman" w:hAnsi="Times New Roman"/>
          <w:spacing w:val="40"/>
          <w:sz w:val="27"/>
          <w:szCs w:val="27"/>
        </w:rPr>
        <w:t xml:space="preserve"> </w:t>
      </w:r>
      <w:r w:rsidRPr="00CA3510">
        <w:rPr>
          <w:rFonts w:ascii="Times New Roman" w:hAnsi="Times New Roman"/>
          <w:sz w:val="27"/>
          <w:szCs w:val="27"/>
        </w:rPr>
        <w:t>или</w:t>
      </w:r>
      <w:r w:rsidRPr="00CA3510">
        <w:rPr>
          <w:rFonts w:ascii="Times New Roman" w:hAnsi="Times New Roman"/>
          <w:spacing w:val="40"/>
          <w:sz w:val="27"/>
          <w:szCs w:val="27"/>
        </w:rPr>
        <w:t xml:space="preserve"> </w:t>
      </w:r>
      <w:r w:rsidRPr="00CA3510">
        <w:rPr>
          <w:rFonts w:ascii="Times New Roman" w:hAnsi="Times New Roman"/>
          <w:sz w:val="27"/>
          <w:szCs w:val="27"/>
        </w:rPr>
        <w:t>цокольном этаже</w:t>
      </w:r>
      <w:r w:rsidRPr="00CA3510">
        <w:rPr>
          <w:rFonts w:ascii="Times New Roman" w:hAnsi="Times New Roman"/>
          <w:spacing w:val="-1"/>
          <w:sz w:val="27"/>
          <w:szCs w:val="27"/>
        </w:rPr>
        <w:t xml:space="preserve">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 между</w:t>
      </w:r>
      <w:r w:rsidRPr="00CA3510">
        <w:rPr>
          <w:rFonts w:ascii="Times New Roman" w:hAnsi="Times New Roman"/>
          <w:spacing w:val="-15"/>
          <w:sz w:val="27"/>
          <w:szCs w:val="27"/>
        </w:rPr>
        <w:t xml:space="preserve"> </w:t>
      </w:r>
      <w:r w:rsidRPr="00CA3510">
        <w:rPr>
          <w:rFonts w:ascii="Times New Roman" w:hAnsi="Times New Roman"/>
          <w:sz w:val="27"/>
          <w:szCs w:val="27"/>
        </w:rPr>
        <w:t>верхней</w:t>
      </w:r>
      <w:r w:rsidRPr="00CA3510">
        <w:rPr>
          <w:rFonts w:ascii="Times New Roman" w:hAnsi="Times New Roman"/>
          <w:spacing w:val="-4"/>
          <w:sz w:val="27"/>
          <w:szCs w:val="27"/>
        </w:rPr>
        <w:t xml:space="preserve"> </w:t>
      </w:r>
      <w:r w:rsidRPr="00CA3510">
        <w:rPr>
          <w:rFonts w:ascii="Times New Roman" w:hAnsi="Times New Roman"/>
          <w:sz w:val="27"/>
          <w:szCs w:val="27"/>
        </w:rPr>
        <w:t>линией</w:t>
      </w:r>
      <w:r w:rsidRPr="00CA3510">
        <w:rPr>
          <w:rFonts w:ascii="Times New Roman" w:hAnsi="Times New Roman"/>
          <w:spacing w:val="-3"/>
          <w:sz w:val="27"/>
          <w:szCs w:val="27"/>
        </w:rPr>
        <w:t xml:space="preserve"> </w:t>
      </w:r>
      <w:r w:rsidRPr="00CA3510">
        <w:rPr>
          <w:rFonts w:ascii="Times New Roman" w:hAnsi="Times New Roman"/>
          <w:sz w:val="27"/>
          <w:szCs w:val="27"/>
        </w:rPr>
        <w:t>окон</w:t>
      </w:r>
      <w:r w:rsidRPr="00CA3510">
        <w:rPr>
          <w:rFonts w:ascii="Times New Roman" w:hAnsi="Times New Roman"/>
          <w:spacing w:val="-4"/>
          <w:sz w:val="27"/>
          <w:szCs w:val="27"/>
        </w:rPr>
        <w:t xml:space="preserve"> </w:t>
      </w:r>
      <w:r w:rsidRPr="00CA3510">
        <w:rPr>
          <w:rFonts w:ascii="Times New Roman" w:hAnsi="Times New Roman"/>
          <w:sz w:val="27"/>
          <w:szCs w:val="27"/>
        </w:rPr>
        <w:t>первого этажа</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крышей</w:t>
      </w:r>
      <w:r w:rsidRPr="00CA3510">
        <w:rPr>
          <w:rFonts w:ascii="Times New Roman" w:hAnsi="Times New Roman"/>
          <w:spacing w:val="-4"/>
          <w:sz w:val="27"/>
          <w:szCs w:val="27"/>
        </w:rPr>
        <w:t xml:space="preserve"> </w:t>
      </w:r>
      <w:r w:rsidRPr="00CA3510">
        <w:rPr>
          <w:rFonts w:ascii="Times New Roman" w:hAnsi="Times New Roman"/>
          <w:sz w:val="27"/>
          <w:szCs w:val="27"/>
        </w:rPr>
        <w:t>(карнизом,</w:t>
      </w:r>
      <w:r w:rsidRPr="00CA3510">
        <w:rPr>
          <w:rFonts w:ascii="Times New Roman" w:hAnsi="Times New Roman"/>
          <w:spacing w:val="-2"/>
          <w:sz w:val="27"/>
          <w:szCs w:val="27"/>
        </w:rPr>
        <w:t xml:space="preserve"> </w:t>
      </w:r>
      <w:r w:rsidRPr="00CA3510">
        <w:rPr>
          <w:rFonts w:ascii="Times New Roman" w:hAnsi="Times New Roman"/>
          <w:sz w:val="27"/>
          <w:szCs w:val="27"/>
        </w:rPr>
        <w:t>фризом)</w:t>
      </w:r>
      <w:r w:rsidRPr="00CA3510">
        <w:rPr>
          <w:rFonts w:ascii="Times New Roman" w:hAnsi="Times New Roman"/>
          <w:spacing w:val="-8"/>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pacing w:val="-4"/>
          <w:sz w:val="27"/>
          <w:szCs w:val="27"/>
        </w:rPr>
        <w:t>НТО</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4.2.2.</w:t>
      </w:r>
      <w:r w:rsidRPr="00CA3510">
        <w:rPr>
          <w:rFonts w:ascii="Times New Roman" w:hAnsi="Times New Roman"/>
          <w:sz w:val="27"/>
          <w:szCs w:val="27"/>
        </w:rPr>
        <w:t>При</w:t>
      </w:r>
      <w:r w:rsidRPr="00CA3510">
        <w:rPr>
          <w:rFonts w:ascii="Times New Roman" w:hAnsi="Times New Roman"/>
          <w:spacing w:val="40"/>
          <w:sz w:val="27"/>
          <w:szCs w:val="27"/>
        </w:rPr>
        <w:t xml:space="preserve"> </w:t>
      </w:r>
      <w:r w:rsidRPr="00CA3510">
        <w:rPr>
          <w:rFonts w:ascii="Times New Roman" w:hAnsi="Times New Roman"/>
          <w:sz w:val="27"/>
          <w:szCs w:val="27"/>
        </w:rPr>
        <w:t>наличии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фасаде</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строения,</w:t>
      </w:r>
      <w:r w:rsidRPr="00CA3510">
        <w:rPr>
          <w:rFonts w:ascii="Times New Roman" w:hAnsi="Times New Roman"/>
          <w:spacing w:val="40"/>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40"/>
          <w:sz w:val="27"/>
          <w:szCs w:val="27"/>
        </w:rPr>
        <w:t xml:space="preserve"> </w:t>
      </w:r>
      <w:r w:rsidRPr="00CA3510">
        <w:rPr>
          <w:rFonts w:ascii="Times New Roman" w:hAnsi="Times New Roman"/>
          <w:sz w:val="27"/>
          <w:szCs w:val="27"/>
        </w:rPr>
        <w:t>а</w:t>
      </w:r>
      <w:r w:rsidRPr="00CA3510">
        <w:rPr>
          <w:rFonts w:ascii="Times New Roman" w:hAnsi="Times New Roman"/>
          <w:spacing w:val="40"/>
          <w:sz w:val="27"/>
          <w:szCs w:val="27"/>
        </w:rPr>
        <w:t xml:space="preserve"> </w:t>
      </w:r>
      <w:r w:rsidRPr="00CA3510">
        <w:rPr>
          <w:rFonts w:ascii="Times New Roman" w:hAnsi="Times New Roman"/>
          <w:sz w:val="27"/>
          <w:szCs w:val="27"/>
        </w:rPr>
        <w:t>также</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НТО</w:t>
      </w:r>
      <w:r w:rsidRPr="00CA3510">
        <w:rPr>
          <w:rFonts w:ascii="Times New Roman" w:hAnsi="Times New Roman"/>
          <w:spacing w:val="40"/>
          <w:sz w:val="27"/>
          <w:szCs w:val="27"/>
        </w:rPr>
        <w:t xml:space="preserve"> </w:t>
      </w:r>
      <w:r w:rsidRPr="00CA3510">
        <w:rPr>
          <w:rFonts w:ascii="Times New Roman" w:hAnsi="Times New Roman"/>
          <w:sz w:val="27"/>
          <w:szCs w:val="27"/>
        </w:rPr>
        <w:t>фриза, фасадные вывески размещаются исключительно на фризе (рис. 4)</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3360" behindDoc="1" locked="0" layoutInCell="0" allowOverlap="1" wp14:anchorId="20073195" wp14:editId="4F05E251">
            <wp:simplePos x="0" y="0"/>
            <wp:positionH relativeFrom="page">
              <wp:align>center</wp:align>
            </wp:positionH>
            <wp:positionV relativeFrom="paragraph">
              <wp:posOffset>13970</wp:posOffset>
            </wp:positionV>
            <wp:extent cx="4895850" cy="212344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88"/>
                    <a:stretch>
                      <a:fillRect/>
                    </a:stretch>
                  </pic:blipFill>
                  <pic:spPr bwMode="auto">
                    <a:xfrm>
                      <a:off x="0" y="0"/>
                      <a:ext cx="4895850" cy="21234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Рис.4</w:t>
      </w:r>
    </w:p>
    <w:p w:rsidR="00CA3510" w:rsidRPr="00CA3510" w:rsidRDefault="00CA3510" w:rsidP="00287CED">
      <w:pPr>
        <w:pStyle w:val="a3"/>
        <w:ind w:firstLine="709"/>
        <w:jc w:val="center"/>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4.2.3.</w:t>
      </w:r>
      <w:r w:rsidRPr="00CA3510">
        <w:rPr>
          <w:rFonts w:ascii="Times New Roman" w:hAnsi="Times New Roman"/>
          <w:sz w:val="27"/>
          <w:szCs w:val="27"/>
        </w:rPr>
        <w:t xml:space="preserve">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4.2.4.</w:t>
      </w:r>
      <w:r w:rsidRPr="00CA3510">
        <w:rPr>
          <w:rFonts w:ascii="Times New Roman" w:hAnsi="Times New Roman"/>
          <w:sz w:val="27"/>
          <w:szCs w:val="27"/>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4.2.5.</w:t>
      </w:r>
      <w:r w:rsidRPr="00CA3510">
        <w:rPr>
          <w:rFonts w:ascii="Times New Roman" w:hAnsi="Times New Roman"/>
          <w:sz w:val="27"/>
          <w:szCs w:val="27"/>
        </w:rPr>
        <w:t xml:space="preserve"> В случае если организация занимает площадь только на втором этаже, разрешается размещение</w:t>
      </w:r>
      <w:r w:rsidRPr="00CA3510">
        <w:rPr>
          <w:rFonts w:ascii="Times New Roman" w:hAnsi="Times New Roman"/>
          <w:spacing w:val="-15"/>
          <w:sz w:val="27"/>
          <w:szCs w:val="27"/>
        </w:rPr>
        <w:t xml:space="preserve"> </w:t>
      </w:r>
      <w:r w:rsidRPr="00CA3510">
        <w:rPr>
          <w:rFonts w:ascii="Times New Roman" w:hAnsi="Times New Roman"/>
          <w:sz w:val="27"/>
          <w:szCs w:val="27"/>
        </w:rPr>
        <w:t>вывески</w:t>
      </w:r>
      <w:r w:rsidRPr="00CA3510">
        <w:rPr>
          <w:rFonts w:ascii="Times New Roman" w:hAnsi="Times New Roman"/>
          <w:spacing w:val="-13"/>
          <w:sz w:val="27"/>
          <w:szCs w:val="27"/>
        </w:rPr>
        <w:t xml:space="preserve"> </w:t>
      </w:r>
      <w:r w:rsidRPr="00CA3510">
        <w:rPr>
          <w:rFonts w:ascii="Times New Roman" w:hAnsi="Times New Roman"/>
          <w:sz w:val="27"/>
          <w:szCs w:val="27"/>
        </w:rPr>
        <w:t>над</w:t>
      </w:r>
      <w:r w:rsidRPr="00CA3510">
        <w:rPr>
          <w:rFonts w:ascii="Times New Roman" w:hAnsi="Times New Roman"/>
          <w:spacing w:val="-13"/>
          <w:sz w:val="27"/>
          <w:szCs w:val="27"/>
        </w:rPr>
        <w:t xml:space="preserve"> </w:t>
      </w:r>
      <w:r w:rsidRPr="00CA3510">
        <w:rPr>
          <w:rFonts w:ascii="Times New Roman" w:hAnsi="Times New Roman"/>
          <w:sz w:val="27"/>
          <w:szCs w:val="27"/>
        </w:rPr>
        <w:t>окнами</w:t>
      </w:r>
      <w:r w:rsidRPr="00CA3510">
        <w:rPr>
          <w:rFonts w:ascii="Times New Roman" w:hAnsi="Times New Roman"/>
          <w:spacing w:val="-13"/>
          <w:sz w:val="27"/>
          <w:szCs w:val="27"/>
        </w:rPr>
        <w:t xml:space="preserve"> </w:t>
      </w:r>
      <w:r w:rsidRPr="00CA3510">
        <w:rPr>
          <w:rFonts w:ascii="Times New Roman" w:hAnsi="Times New Roman"/>
          <w:sz w:val="27"/>
          <w:szCs w:val="27"/>
        </w:rPr>
        <w:t>второго</w:t>
      </w:r>
      <w:r w:rsidRPr="00CA3510">
        <w:rPr>
          <w:rFonts w:ascii="Times New Roman" w:hAnsi="Times New Roman"/>
          <w:spacing w:val="-10"/>
          <w:sz w:val="27"/>
          <w:szCs w:val="27"/>
        </w:rPr>
        <w:t xml:space="preserve"> </w:t>
      </w:r>
      <w:r w:rsidRPr="00CA3510">
        <w:rPr>
          <w:rFonts w:ascii="Times New Roman" w:hAnsi="Times New Roman"/>
          <w:sz w:val="27"/>
          <w:szCs w:val="27"/>
        </w:rPr>
        <w:t>этажа.</w:t>
      </w:r>
      <w:r w:rsidRPr="00CA3510">
        <w:rPr>
          <w:rFonts w:ascii="Times New Roman" w:hAnsi="Times New Roman"/>
          <w:spacing w:val="-12"/>
          <w:sz w:val="27"/>
          <w:szCs w:val="27"/>
        </w:rPr>
        <w:t xml:space="preserve"> </w:t>
      </w:r>
      <w:r w:rsidRPr="00CA3510">
        <w:rPr>
          <w:rFonts w:ascii="Times New Roman" w:hAnsi="Times New Roman"/>
          <w:sz w:val="27"/>
          <w:szCs w:val="27"/>
        </w:rPr>
        <w:t>Вывеска</w:t>
      </w:r>
      <w:r w:rsidRPr="00CA3510">
        <w:rPr>
          <w:rFonts w:ascii="Times New Roman" w:hAnsi="Times New Roman"/>
          <w:spacing w:val="-11"/>
          <w:sz w:val="27"/>
          <w:szCs w:val="27"/>
        </w:rPr>
        <w:t xml:space="preserve"> </w:t>
      </w:r>
      <w:r w:rsidRPr="00CA3510">
        <w:rPr>
          <w:rFonts w:ascii="Times New Roman" w:hAnsi="Times New Roman"/>
          <w:sz w:val="27"/>
          <w:szCs w:val="27"/>
        </w:rPr>
        <w:t>должна</w:t>
      </w:r>
      <w:r w:rsidRPr="00CA3510">
        <w:rPr>
          <w:rFonts w:ascii="Times New Roman" w:hAnsi="Times New Roman"/>
          <w:spacing w:val="-11"/>
          <w:sz w:val="27"/>
          <w:szCs w:val="27"/>
        </w:rPr>
        <w:t xml:space="preserve"> </w:t>
      </w:r>
      <w:r w:rsidRPr="00CA3510">
        <w:rPr>
          <w:rFonts w:ascii="Times New Roman" w:hAnsi="Times New Roman"/>
          <w:sz w:val="27"/>
          <w:szCs w:val="27"/>
        </w:rPr>
        <w:t>быть</w:t>
      </w:r>
      <w:r w:rsidRPr="00CA3510">
        <w:rPr>
          <w:rFonts w:ascii="Times New Roman" w:hAnsi="Times New Roman"/>
          <w:spacing w:val="-13"/>
          <w:sz w:val="27"/>
          <w:szCs w:val="27"/>
        </w:rPr>
        <w:t xml:space="preserve"> </w:t>
      </w:r>
      <w:r w:rsidRPr="00CA3510">
        <w:rPr>
          <w:rFonts w:ascii="Times New Roman" w:hAnsi="Times New Roman"/>
          <w:sz w:val="27"/>
          <w:szCs w:val="27"/>
        </w:rPr>
        <w:t>выровнена</w:t>
      </w:r>
      <w:r w:rsidRPr="00CA3510">
        <w:rPr>
          <w:rFonts w:ascii="Times New Roman" w:hAnsi="Times New Roman"/>
          <w:spacing w:val="-15"/>
          <w:sz w:val="27"/>
          <w:szCs w:val="27"/>
        </w:rPr>
        <w:t xml:space="preserve"> </w:t>
      </w:r>
      <w:r w:rsidRPr="00CA3510">
        <w:rPr>
          <w:rFonts w:ascii="Times New Roman" w:hAnsi="Times New Roman"/>
          <w:sz w:val="27"/>
          <w:szCs w:val="27"/>
        </w:rPr>
        <w:t>по</w:t>
      </w:r>
      <w:r w:rsidRPr="00CA3510">
        <w:rPr>
          <w:rFonts w:ascii="Times New Roman" w:hAnsi="Times New Roman"/>
          <w:spacing w:val="-11"/>
          <w:sz w:val="27"/>
          <w:szCs w:val="27"/>
        </w:rPr>
        <w:t xml:space="preserve"> </w:t>
      </w:r>
      <w:r w:rsidRPr="00CA3510">
        <w:rPr>
          <w:rFonts w:ascii="Times New Roman" w:hAnsi="Times New Roman"/>
          <w:sz w:val="27"/>
          <w:szCs w:val="27"/>
        </w:rPr>
        <w:t>оси</w:t>
      </w:r>
      <w:r w:rsidRPr="00CA3510">
        <w:rPr>
          <w:rFonts w:ascii="Times New Roman" w:hAnsi="Times New Roman"/>
          <w:spacing w:val="-14"/>
          <w:sz w:val="27"/>
          <w:szCs w:val="27"/>
        </w:rPr>
        <w:t xml:space="preserve"> </w:t>
      </w:r>
      <w:r w:rsidRPr="00CA3510">
        <w:rPr>
          <w:rFonts w:ascii="Times New Roman" w:hAnsi="Times New Roman"/>
          <w:sz w:val="27"/>
          <w:szCs w:val="27"/>
        </w:rPr>
        <w:t xml:space="preserve">оконного проема и не превышать по высоте 500 мм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4.2.6.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40"/>
          <w:sz w:val="27"/>
          <w:szCs w:val="27"/>
        </w:rPr>
        <w:t xml:space="preserve"> </w:t>
      </w:r>
      <w:r w:rsidRPr="00CA3510">
        <w:rPr>
          <w:rFonts w:ascii="Times New Roman" w:hAnsi="Times New Roman"/>
          <w:sz w:val="27"/>
          <w:szCs w:val="27"/>
        </w:rPr>
        <w:t>фасадной</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не</w:t>
      </w:r>
      <w:r w:rsidRPr="00CA3510">
        <w:rPr>
          <w:rFonts w:ascii="Times New Roman" w:hAnsi="Times New Roman"/>
          <w:spacing w:val="40"/>
          <w:sz w:val="27"/>
          <w:szCs w:val="27"/>
        </w:rPr>
        <w:t xml:space="preserve"> </w:t>
      </w:r>
      <w:r w:rsidRPr="00CA3510">
        <w:rPr>
          <w:rFonts w:ascii="Times New Roman" w:hAnsi="Times New Roman"/>
          <w:sz w:val="27"/>
          <w:szCs w:val="27"/>
        </w:rPr>
        <w:t>должно</w:t>
      </w:r>
      <w:r w:rsidRPr="00CA3510">
        <w:rPr>
          <w:rFonts w:ascii="Times New Roman" w:hAnsi="Times New Roman"/>
          <w:spacing w:val="40"/>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40"/>
          <w:sz w:val="27"/>
          <w:szCs w:val="27"/>
        </w:rPr>
        <w:t xml:space="preserve"> </w:t>
      </w:r>
      <w:r w:rsidRPr="00CA3510">
        <w:rPr>
          <w:rFonts w:ascii="Times New Roman" w:hAnsi="Times New Roman"/>
          <w:sz w:val="27"/>
          <w:szCs w:val="27"/>
        </w:rPr>
        <w:t>более</w:t>
      </w:r>
      <w:r w:rsidRPr="00CA3510">
        <w:rPr>
          <w:rFonts w:ascii="Times New Roman" w:hAnsi="Times New Roman"/>
          <w:spacing w:val="40"/>
          <w:sz w:val="27"/>
          <w:szCs w:val="27"/>
        </w:rPr>
        <w:t xml:space="preserve"> </w:t>
      </w:r>
      <w:r w:rsidRPr="00CA3510">
        <w:rPr>
          <w:rFonts w:ascii="Times New Roman" w:hAnsi="Times New Roman"/>
          <w:sz w:val="27"/>
          <w:szCs w:val="27"/>
        </w:rPr>
        <w:t>трех</w:t>
      </w:r>
      <w:r w:rsidRPr="00CA3510">
        <w:rPr>
          <w:rFonts w:ascii="Times New Roman" w:hAnsi="Times New Roman"/>
          <w:spacing w:val="40"/>
          <w:sz w:val="27"/>
          <w:szCs w:val="27"/>
        </w:rPr>
        <w:t xml:space="preserve"> </w:t>
      </w:r>
      <w:r w:rsidRPr="00CA3510">
        <w:rPr>
          <w:rFonts w:ascii="Times New Roman" w:hAnsi="Times New Roman"/>
          <w:sz w:val="27"/>
          <w:szCs w:val="27"/>
        </w:rPr>
        <w:t>цветов</w:t>
      </w:r>
      <w:r w:rsidRPr="00CA3510">
        <w:rPr>
          <w:rFonts w:ascii="Times New Roman" w:hAnsi="Times New Roman"/>
          <w:spacing w:val="40"/>
          <w:sz w:val="27"/>
          <w:szCs w:val="27"/>
        </w:rPr>
        <w:t xml:space="preserve"> </w:t>
      </w:r>
      <w:r w:rsidRPr="00CA3510">
        <w:rPr>
          <w:rFonts w:ascii="Times New Roman" w:hAnsi="Times New Roman"/>
          <w:sz w:val="27"/>
          <w:szCs w:val="27"/>
        </w:rPr>
        <w:t>(за исключением случаев использования товарного знака, знака обслуживания)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4.2.7.</w:t>
      </w:r>
      <w:r w:rsidRPr="00CA3510">
        <w:rPr>
          <w:rFonts w:ascii="Times New Roman" w:hAnsi="Times New Roman"/>
          <w:sz w:val="27"/>
          <w:szCs w:val="27"/>
        </w:rPr>
        <w:t xml:space="preserve">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4.2.8.</w:t>
      </w:r>
      <w:r w:rsidRPr="00CA3510">
        <w:rPr>
          <w:rFonts w:ascii="Times New Roman" w:hAnsi="Times New Roman"/>
          <w:sz w:val="27"/>
          <w:szCs w:val="27"/>
        </w:rPr>
        <w:t>Оформление шрифтовой композиции фасадной вывески должно осуществляться с использованием 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двух</w:t>
      </w:r>
      <w:r w:rsidRPr="00CA3510">
        <w:rPr>
          <w:rFonts w:ascii="Times New Roman" w:hAnsi="Times New Roman"/>
          <w:spacing w:val="-1"/>
          <w:sz w:val="27"/>
          <w:szCs w:val="27"/>
        </w:rPr>
        <w:t xml:space="preserve"> </w:t>
      </w:r>
      <w:r w:rsidRPr="00CA3510">
        <w:rPr>
          <w:rFonts w:ascii="Times New Roman" w:hAnsi="Times New Roman"/>
          <w:sz w:val="27"/>
          <w:szCs w:val="27"/>
        </w:rPr>
        <w:t xml:space="preserve">гарнитур шрифта,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w:t>
      </w:r>
      <w:r w:rsidRPr="00CA3510">
        <w:rPr>
          <w:rFonts w:ascii="Times New Roman" w:hAnsi="Times New Roman"/>
          <w:spacing w:val="-2"/>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силуэта букв, характерного для каждой гарнитуры шрифта (за исключением случаев использования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товарного знака, знака обслуживания)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4.2.9.</w:t>
      </w:r>
      <w:r w:rsidRPr="00CA3510">
        <w:rPr>
          <w:rFonts w:ascii="Times New Roman" w:hAnsi="Times New Roman"/>
          <w:sz w:val="27"/>
          <w:szCs w:val="27"/>
        </w:rPr>
        <w:t xml:space="preserve">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1"/>
          <w:sz w:val="27"/>
          <w:szCs w:val="27"/>
        </w:rPr>
        <w:t xml:space="preserve"> </w:t>
      </w:r>
      <w:r w:rsidRPr="00CA3510">
        <w:rPr>
          <w:rFonts w:ascii="Times New Roman" w:hAnsi="Times New Roman"/>
          <w:sz w:val="27"/>
          <w:szCs w:val="27"/>
        </w:rPr>
        <w:t>ее</w:t>
      </w:r>
      <w:r w:rsidRPr="00CA3510">
        <w:rPr>
          <w:rFonts w:ascii="Times New Roman" w:hAnsi="Times New Roman"/>
          <w:spacing w:val="-3"/>
          <w:sz w:val="27"/>
          <w:szCs w:val="27"/>
        </w:rPr>
        <w:t xml:space="preserve"> </w:t>
      </w:r>
      <w:r w:rsidRPr="00CA3510">
        <w:rPr>
          <w:rFonts w:ascii="Times New Roman" w:hAnsi="Times New Roman"/>
          <w:sz w:val="27"/>
          <w:szCs w:val="27"/>
        </w:rPr>
        <w:t>длина</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быть</w:t>
      </w:r>
      <w:r w:rsidRPr="00CA3510">
        <w:rPr>
          <w:rFonts w:ascii="Times New Roman" w:hAnsi="Times New Roman"/>
          <w:spacing w:val="-9"/>
          <w:sz w:val="27"/>
          <w:szCs w:val="27"/>
        </w:rPr>
        <w:t xml:space="preserve"> </w:t>
      </w:r>
      <w:r w:rsidRPr="00CA3510">
        <w:rPr>
          <w:rFonts w:ascii="Times New Roman" w:hAnsi="Times New Roman"/>
          <w:sz w:val="27"/>
          <w:szCs w:val="27"/>
        </w:rPr>
        <w:t>не</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3"/>
          <w:sz w:val="27"/>
          <w:szCs w:val="27"/>
        </w:rPr>
        <w:t xml:space="preserve"> </w:t>
      </w:r>
      <w:r w:rsidRPr="00CA3510">
        <w:rPr>
          <w:rFonts w:ascii="Times New Roman" w:hAnsi="Times New Roman"/>
          <w:sz w:val="27"/>
          <w:szCs w:val="27"/>
        </w:rPr>
        <w:t>5</w:t>
      </w:r>
      <w:r w:rsidRPr="00CA3510">
        <w:rPr>
          <w:rFonts w:ascii="Times New Roman" w:hAnsi="Times New Roman"/>
          <w:spacing w:val="-7"/>
          <w:sz w:val="27"/>
          <w:szCs w:val="27"/>
        </w:rPr>
        <w:t xml:space="preserve"> </w:t>
      </w:r>
      <w:r w:rsidRPr="00CA3510">
        <w:rPr>
          <w:rFonts w:ascii="Times New Roman" w:hAnsi="Times New Roman"/>
          <w:sz w:val="27"/>
          <w:szCs w:val="27"/>
        </w:rPr>
        <w:t>м;</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случае</w:t>
      </w:r>
      <w:r w:rsidRPr="00CA3510">
        <w:rPr>
          <w:rFonts w:ascii="Times New Roman" w:hAnsi="Times New Roman"/>
          <w:spacing w:val="-3"/>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2"/>
          <w:sz w:val="27"/>
          <w:szCs w:val="27"/>
        </w:rPr>
        <w:t xml:space="preserve"> </w:t>
      </w:r>
      <w:r w:rsidRPr="00CA3510">
        <w:rPr>
          <w:rFonts w:ascii="Times New Roman" w:hAnsi="Times New Roman"/>
          <w:sz w:val="27"/>
          <w:szCs w:val="27"/>
        </w:rPr>
        <w:t>фасадной</w:t>
      </w:r>
      <w:r w:rsidRPr="00CA3510">
        <w:rPr>
          <w:rFonts w:ascii="Times New Roman" w:hAnsi="Times New Roman"/>
          <w:spacing w:val="-6"/>
          <w:sz w:val="27"/>
          <w:szCs w:val="27"/>
        </w:rPr>
        <w:t xml:space="preserve"> </w:t>
      </w:r>
      <w:r w:rsidRPr="00CA3510">
        <w:rPr>
          <w:rFonts w:ascii="Times New Roman" w:hAnsi="Times New Roman"/>
          <w:sz w:val="27"/>
          <w:szCs w:val="27"/>
        </w:rPr>
        <w:t xml:space="preserve">вывески в виде комплекса идентичных взаимосвязанных элементов (текстовой части, декоративно- художественных элементов) длина каждого элемента должна составлять не более 3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4.2.10. </w:t>
      </w:r>
      <w:r w:rsidRPr="00CA3510">
        <w:rPr>
          <w:rFonts w:ascii="Times New Roman" w:hAnsi="Times New Roman"/>
          <w:sz w:val="27"/>
          <w:szCs w:val="27"/>
        </w:rPr>
        <w:t>Фасадная вывеска</w:t>
      </w:r>
      <w:r w:rsidRPr="00CA3510">
        <w:rPr>
          <w:rFonts w:ascii="Times New Roman" w:hAnsi="Times New Roman"/>
          <w:spacing w:val="-1"/>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1"/>
          <w:sz w:val="27"/>
          <w:szCs w:val="27"/>
        </w:rPr>
        <w:t xml:space="preserve"> </w:t>
      </w:r>
      <w:r w:rsidRPr="00CA3510">
        <w:rPr>
          <w:rFonts w:ascii="Times New Roman" w:hAnsi="Times New Roman"/>
          <w:sz w:val="27"/>
          <w:szCs w:val="27"/>
        </w:rPr>
        <w:t>менее</w:t>
      </w:r>
      <w:r w:rsidRPr="00CA3510">
        <w:rPr>
          <w:rFonts w:ascii="Times New Roman" w:hAnsi="Times New Roman"/>
          <w:spacing w:val="-6"/>
          <w:sz w:val="27"/>
          <w:szCs w:val="27"/>
        </w:rPr>
        <w:t xml:space="preserve"> </w:t>
      </w:r>
      <w:r w:rsidRPr="00CA3510">
        <w:rPr>
          <w:rFonts w:ascii="Times New Roman" w:hAnsi="Times New Roman"/>
          <w:sz w:val="27"/>
          <w:szCs w:val="27"/>
        </w:rPr>
        <w:t>200 мм</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оконных</w:t>
      </w:r>
      <w:r w:rsidRPr="00CA3510">
        <w:rPr>
          <w:rFonts w:ascii="Times New Roman" w:hAnsi="Times New Roman"/>
          <w:spacing w:val="-5"/>
          <w:sz w:val="27"/>
          <w:szCs w:val="27"/>
        </w:rPr>
        <w:t xml:space="preserve"> </w:t>
      </w:r>
      <w:r w:rsidRPr="00CA3510">
        <w:rPr>
          <w:rFonts w:ascii="Times New Roman" w:hAnsi="Times New Roman"/>
          <w:sz w:val="27"/>
          <w:szCs w:val="27"/>
        </w:rPr>
        <w:t xml:space="preserve">и дверных проемов, карниза, парапета кровли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4.2.11.</w:t>
      </w:r>
      <w:r w:rsidRPr="00CA3510">
        <w:rPr>
          <w:rFonts w:ascii="Times New Roman" w:hAnsi="Times New Roman"/>
          <w:sz w:val="27"/>
          <w:szCs w:val="27"/>
        </w:rPr>
        <w:t xml:space="preserve"> Вывески на</w:t>
      </w:r>
      <w:r w:rsidRPr="00CA3510">
        <w:rPr>
          <w:rFonts w:ascii="Times New Roman" w:hAnsi="Times New Roman"/>
          <w:spacing w:val="-4"/>
          <w:sz w:val="27"/>
          <w:szCs w:val="27"/>
        </w:rPr>
        <w:t xml:space="preserve"> </w:t>
      </w:r>
      <w:r w:rsidRPr="00CA3510">
        <w:rPr>
          <w:rFonts w:ascii="Times New Roman" w:hAnsi="Times New Roman"/>
          <w:sz w:val="27"/>
          <w:szCs w:val="27"/>
        </w:rPr>
        <w:t>фасадах</w:t>
      </w:r>
      <w:r w:rsidRPr="00CA3510">
        <w:rPr>
          <w:rFonts w:ascii="Times New Roman" w:hAnsi="Times New Roman"/>
          <w:spacing w:val="-2"/>
          <w:sz w:val="27"/>
          <w:szCs w:val="27"/>
        </w:rPr>
        <w:t xml:space="preserve"> </w:t>
      </w:r>
      <w:r w:rsidRPr="00CA3510">
        <w:rPr>
          <w:rFonts w:ascii="Times New Roman" w:hAnsi="Times New Roman"/>
          <w:sz w:val="27"/>
          <w:szCs w:val="27"/>
        </w:rPr>
        <w:t>необходимо размещать без</w:t>
      </w:r>
      <w:r w:rsidRPr="00CA3510">
        <w:rPr>
          <w:rFonts w:ascii="Times New Roman" w:hAnsi="Times New Roman"/>
          <w:spacing w:val="-2"/>
          <w:sz w:val="27"/>
          <w:szCs w:val="27"/>
        </w:rPr>
        <w:t xml:space="preserve"> </w:t>
      </w:r>
      <w:r w:rsidRPr="00CA3510">
        <w:rPr>
          <w:rFonts w:ascii="Times New Roman" w:hAnsi="Times New Roman"/>
          <w:sz w:val="27"/>
          <w:szCs w:val="27"/>
        </w:rPr>
        <w:t xml:space="preserve">выступа за боковые пределы фасада и с учетом его архитектурного членения.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4.2.12.</w:t>
      </w:r>
      <w:r w:rsidRPr="00CA3510">
        <w:rPr>
          <w:rFonts w:ascii="Times New Roman" w:hAnsi="Times New Roman"/>
          <w:sz w:val="27"/>
          <w:szCs w:val="27"/>
        </w:rPr>
        <w:t>Не допускается размещать вывески на фасадах жилого здания, где</w:t>
      </w:r>
      <w:r w:rsidRPr="00CA3510">
        <w:rPr>
          <w:rFonts w:ascii="Times New Roman" w:hAnsi="Times New Roman"/>
          <w:spacing w:val="-2"/>
          <w:sz w:val="27"/>
          <w:szCs w:val="27"/>
        </w:rPr>
        <w:t xml:space="preserve"> </w:t>
      </w:r>
      <w:r w:rsidRPr="00CA3510">
        <w:rPr>
          <w:rFonts w:ascii="Times New Roman" w:hAnsi="Times New Roman"/>
          <w:sz w:val="27"/>
          <w:szCs w:val="27"/>
        </w:rPr>
        <w:t xml:space="preserve">отсутствует вход в помещение, к которому относится вывеска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4.2.13.</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уровне</w:t>
      </w:r>
      <w:r w:rsidRPr="00CA3510">
        <w:rPr>
          <w:rFonts w:ascii="Times New Roman" w:hAnsi="Times New Roman"/>
          <w:spacing w:val="-6"/>
          <w:sz w:val="27"/>
          <w:szCs w:val="27"/>
        </w:rPr>
        <w:t xml:space="preserve"> </w:t>
      </w:r>
      <w:r w:rsidRPr="00CA3510">
        <w:rPr>
          <w:rFonts w:ascii="Times New Roman" w:hAnsi="Times New Roman"/>
          <w:sz w:val="27"/>
          <w:szCs w:val="27"/>
        </w:rPr>
        <w:t>жилых</w:t>
      </w:r>
      <w:r w:rsidRPr="00CA3510">
        <w:rPr>
          <w:rFonts w:ascii="Times New Roman" w:hAnsi="Times New Roman"/>
          <w:spacing w:val="-8"/>
          <w:sz w:val="27"/>
          <w:szCs w:val="27"/>
        </w:rPr>
        <w:t xml:space="preserve"> </w:t>
      </w:r>
      <w:r w:rsidRPr="00CA3510">
        <w:rPr>
          <w:rFonts w:ascii="Times New Roman" w:hAnsi="Times New Roman"/>
          <w:spacing w:val="-2"/>
          <w:sz w:val="27"/>
          <w:szCs w:val="27"/>
        </w:rPr>
        <w:t xml:space="preserve">этажей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anchor distT="0" distB="0" distL="0" distR="0" simplePos="0" relativeHeight="251664384" behindDoc="1" locked="0" layoutInCell="0" allowOverlap="1" wp14:anchorId="2FC81851" wp14:editId="2A599B91">
            <wp:simplePos x="0" y="0"/>
            <wp:positionH relativeFrom="page">
              <wp:align>center</wp:align>
            </wp:positionH>
            <wp:positionV relativeFrom="paragraph">
              <wp:posOffset>474980</wp:posOffset>
            </wp:positionV>
            <wp:extent cx="4604385" cy="47879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pic:cNvPicPr>
                      <a:picLocks noChangeAspect="1" noChangeArrowheads="1"/>
                    </pic:cNvPicPr>
                  </pic:nvPicPr>
                  <pic:blipFill>
                    <a:blip r:embed="rId89"/>
                    <a:stretch>
                      <a:fillRect/>
                    </a:stretch>
                  </pic:blipFill>
                  <pic:spPr bwMode="auto">
                    <a:xfrm>
                      <a:off x="0" y="0"/>
                      <a:ext cx="4604385" cy="478790"/>
                    </a:xfrm>
                    <a:prstGeom prst="rect">
                      <a:avLst/>
                    </a:prstGeom>
                    <a:noFill/>
                  </pic:spPr>
                </pic:pic>
              </a:graphicData>
            </a:graphic>
          </wp:anchor>
        </w:drawing>
      </w:r>
      <w:r w:rsidRPr="00CA3510">
        <w:rPr>
          <w:rFonts w:ascii="Times New Roman" w:hAnsi="Times New Roman"/>
          <w:b/>
          <w:bCs/>
          <w:sz w:val="27"/>
          <w:szCs w:val="27"/>
        </w:rPr>
        <w:t>4.2.14.</w:t>
      </w:r>
      <w:r w:rsidRPr="00CA3510">
        <w:rPr>
          <w:rFonts w:ascii="Times New Roman" w:hAnsi="Times New Roman"/>
          <w:spacing w:val="-2"/>
          <w:sz w:val="27"/>
          <w:szCs w:val="27"/>
        </w:rPr>
        <w:t>Размещение фасадной вывески осуществляется</w:t>
      </w:r>
      <w:r w:rsidRPr="00CA3510">
        <w:rPr>
          <w:rFonts w:ascii="Times New Roman" w:hAnsi="Times New Roman"/>
          <w:sz w:val="27"/>
          <w:szCs w:val="27"/>
        </w:rPr>
        <w:t xml:space="preserve"> </w:t>
      </w:r>
      <w:r w:rsidRPr="00CA3510">
        <w:rPr>
          <w:rFonts w:ascii="Times New Roman" w:hAnsi="Times New Roman"/>
          <w:spacing w:val="-10"/>
          <w:sz w:val="27"/>
          <w:szCs w:val="27"/>
        </w:rPr>
        <w:t xml:space="preserve">с </w:t>
      </w:r>
      <w:r w:rsidRPr="00CA3510">
        <w:rPr>
          <w:rFonts w:ascii="Times New Roman" w:hAnsi="Times New Roman"/>
          <w:spacing w:val="-2"/>
          <w:sz w:val="27"/>
          <w:szCs w:val="27"/>
        </w:rPr>
        <w:t>соблюдением</w:t>
      </w:r>
      <w:r w:rsidRPr="00CA3510">
        <w:rPr>
          <w:rFonts w:ascii="Times New Roman" w:hAnsi="Times New Roman"/>
          <w:sz w:val="27"/>
          <w:szCs w:val="27"/>
        </w:rPr>
        <w:t xml:space="preserve"> </w:t>
      </w:r>
      <w:r w:rsidRPr="00CA3510">
        <w:rPr>
          <w:rFonts w:ascii="Times New Roman" w:hAnsi="Times New Roman"/>
          <w:spacing w:val="-2"/>
          <w:sz w:val="27"/>
          <w:szCs w:val="27"/>
        </w:rPr>
        <w:t xml:space="preserve">следующих </w:t>
      </w:r>
      <w:r w:rsidRPr="00CA3510">
        <w:rPr>
          <w:rFonts w:ascii="Times New Roman" w:hAnsi="Times New Roman"/>
          <w:sz w:val="27"/>
          <w:szCs w:val="27"/>
        </w:rPr>
        <w:t>требований (рис. 5):</w:t>
      </w:r>
    </w:p>
    <w:p w:rsidR="00CA3510" w:rsidRPr="00CA3510" w:rsidRDefault="00CA3510" w:rsidP="00287CED">
      <w:pPr>
        <w:pStyle w:val="a3"/>
        <w:ind w:firstLine="709"/>
        <w:jc w:val="both"/>
        <w:rPr>
          <w:rFonts w:ascii="Times New Roman" w:hAnsi="Times New Roman"/>
          <w:i/>
          <w:spacing w:val="-2"/>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anchor distT="0" distB="0" distL="0" distR="0" simplePos="0" relativeHeight="251676672" behindDoc="1" locked="0" layoutInCell="0" allowOverlap="1" wp14:anchorId="4AB1CFBC" wp14:editId="227B32C5">
            <wp:simplePos x="0" y="0"/>
            <wp:positionH relativeFrom="page">
              <wp:align>center</wp:align>
            </wp:positionH>
            <wp:positionV relativeFrom="paragraph">
              <wp:posOffset>1197610</wp:posOffset>
            </wp:positionV>
            <wp:extent cx="2408555" cy="1638300"/>
            <wp:effectExtent l="0" t="0" r="0" b="0"/>
            <wp:wrapTopAndBottom/>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90"/>
                    <a:stretch>
                      <a:fillRect/>
                    </a:stretch>
                  </pic:blipFill>
                  <pic:spPr bwMode="auto">
                    <a:xfrm>
                      <a:off x="0" y="0"/>
                      <a:ext cx="2408555" cy="1638300"/>
                    </a:xfrm>
                    <a:prstGeom prst="rect">
                      <a:avLst/>
                    </a:prstGeom>
                    <a:noFill/>
                  </pic:spPr>
                </pic:pic>
              </a:graphicData>
            </a:graphic>
          </wp:anchor>
        </w:drawing>
      </w:r>
      <w:r w:rsidRPr="00CA3510">
        <w:rPr>
          <w:rFonts w:ascii="Times New Roman" w:hAnsi="Times New Roman"/>
          <w:i/>
          <w:spacing w:val="-2"/>
          <w:sz w:val="27"/>
          <w:szCs w:val="27"/>
        </w:rPr>
        <w:t>Нестационарные</w:t>
      </w:r>
      <w:r w:rsidRPr="00CA3510">
        <w:rPr>
          <w:rFonts w:ascii="Times New Roman" w:hAnsi="Times New Roman"/>
          <w:i/>
          <w:spacing w:val="6"/>
          <w:sz w:val="27"/>
          <w:szCs w:val="27"/>
        </w:rPr>
        <w:t xml:space="preserve"> </w:t>
      </w:r>
      <w:r w:rsidRPr="00CA3510">
        <w:rPr>
          <w:rFonts w:ascii="Times New Roman" w:hAnsi="Times New Roman"/>
          <w:i/>
          <w:spacing w:val="-2"/>
          <w:sz w:val="27"/>
          <w:szCs w:val="27"/>
        </w:rPr>
        <w:t>объекты:</w:t>
      </w:r>
    </w:p>
    <w:p w:rsidR="00CA3510" w:rsidRPr="00CA3510" w:rsidRDefault="00CA3510" w:rsidP="00287CED">
      <w:pPr>
        <w:pStyle w:val="a3"/>
        <w:ind w:firstLine="709"/>
        <w:jc w:val="both"/>
        <w:rPr>
          <w:rFonts w:ascii="Times New Roman" w:hAnsi="Times New Roman"/>
          <w:i/>
          <w:spacing w:val="-2"/>
          <w:sz w:val="27"/>
          <w:szCs w:val="27"/>
        </w:rPr>
      </w:pPr>
    </w:p>
    <w:p w:rsidR="00CA3510" w:rsidRPr="00CA3510" w:rsidRDefault="00CA3510" w:rsidP="00287CED">
      <w:pPr>
        <w:pStyle w:val="a3"/>
        <w:ind w:firstLine="709"/>
        <w:jc w:val="both"/>
        <w:rPr>
          <w:rFonts w:ascii="Times New Roman" w:hAnsi="Times New Roman"/>
          <w:i/>
          <w:spacing w:val="-2"/>
          <w:sz w:val="27"/>
          <w:szCs w:val="27"/>
        </w:rPr>
      </w:pPr>
      <w:r w:rsidRPr="00CA3510">
        <w:rPr>
          <w:rFonts w:ascii="Times New Roman" w:hAnsi="Times New Roman"/>
          <w:i/>
          <w:noProof/>
          <w:spacing w:val="-2"/>
          <w:sz w:val="27"/>
          <w:szCs w:val="27"/>
        </w:rPr>
        <w:drawing>
          <wp:anchor distT="0" distB="0" distL="0" distR="0" simplePos="0" relativeHeight="251665408" behindDoc="1" locked="0" layoutInCell="0" allowOverlap="1" wp14:anchorId="6B577061" wp14:editId="147F17A7">
            <wp:simplePos x="0" y="0"/>
            <wp:positionH relativeFrom="page">
              <wp:align>center</wp:align>
            </wp:positionH>
            <wp:positionV relativeFrom="paragraph">
              <wp:posOffset>71755</wp:posOffset>
            </wp:positionV>
            <wp:extent cx="3672205" cy="396240"/>
            <wp:effectExtent l="0" t="0" r="0" b="0"/>
            <wp:wrapTopAndBottom/>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91"/>
                    <a:stretch>
                      <a:fillRect/>
                    </a:stretch>
                  </pic:blipFill>
                  <pic:spPr bwMode="auto">
                    <a:xfrm>
                      <a:off x="0" y="0"/>
                      <a:ext cx="3672205" cy="3962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Рис.5</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 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-максимальная</w:t>
      </w:r>
      <w:r w:rsidRPr="00CA3510">
        <w:rPr>
          <w:rFonts w:ascii="Times New Roman" w:hAnsi="Times New Roman"/>
          <w:spacing w:val="-6"/>
          <w:sz w:val="27"/>
          <w:szCs w:val="27"/>
        </w:rPr>
        <w:t xml:space="preserve"> </w:t>
      </w:r>
      <w:r w:rsidRPr="00CA3510">
        <w:rPr>
          <w:rFonts w:ascii="Times New Roman" w:hAnsi="Times New Roman"/>
          <w:sz w:val="27"/>
          <w:szCs w:val="27"/>
        </w:rPr>
        <w:t>высота</w:t>
      </w:r>
      <w:r w:rsidRPr="00CA3510">
        <w:rPr>
          <w:rFonts w:ascii="Times New Roman" w:hAnsi="Times New Roman"/>
          <w:spacing w:val="-12"/>
          <w:sz w:val="27"/>
          <w:szCs w:val="27"/>
        </w:rPr>
        <w:t xml:space="preserve"> </w:t>
      </w:r>
      <w:r w:rsidRPr="00CA3510">
        <w:rPr>
          <w:rFonts w:ascii="Times New Roman" w:hAnsi="Times New Roman"/>
          <w:sz w:val="27"/>
          <w:szCs w:val="27"/>
        </w:rPr>
        <w:t>объемных</w:t>
      </w:r>
      <w:r w:rsidRPr="00CA3510">
        <w:rPr>
          <w:rFonts w:ascii="Times New Roman" w:hAnsi="Times New Roman"/>
          <w:spacing w:val="-11"/>
          <w:sz w:val="27"/>
          <w:szCs w:val="27"/>
        </w:rPr>
        <w:t xml:space="preserve"> </w:t>
      </w:r>
      <w:r w:rsidRPr="00CA3510">
        <w:rPr>
          <w:rFonts w:ascii="Times New Roman" w:hAnsi="Times New Roman"/>
          <w:sz w:val="27"/>
          <w:szCs w:val="27"/>
        </w:rPr>
        <w:t>декоративно-художественных</w:t>
      </w:r>
      <w:r w:rsidRPr="00CA3510">
        <w:rPr>
          <w:rFonts w:ascii="Times New Roman" w:hAnsi="Times New Roman"/>
          <w:spacing w:val="-11"/>
          <w:sz w:val="27"/>
          <w:szCs w:val="27"/>
        </w:rPr>
        <w:t xml:space="preserve"> </w:t>
      </w:r>
      <w:r w:rsidRPr="00CA3510">
        <w:rPr>
          <w:rFonts w:ascii="Times New Roman" w:hAnsi="Times New Roman"/>
          <w:sz w:val="27"/>
          <w:szCs w:val="27"/>
        </w:rPr>
        <w:t>элементов,</w:t>
      </w:r>
      <w:r w:rsidRPr="00CA3510">
        <w:rPr>
          <w:rFonts w:ascii="Times New Roman" w:hAnsi="Times New Roman"/>
          <w:spacing w:val="-9"/>
          <w:sz w:val="27"/>
          <w:szCs w:val="27"/>
        </w:rPr>
        <w:t xml:space="preserve"> </w:t>
      </w:r>
      <w:r w:rsidRPr="00CA3510">
        <w:rPr>
          <w:rFonts w:ascii="Times New Roman" w:hAnsi="Times New Roman"/>
          <w:sz w:val="27"/>
          <w:szCs w:val="27"/>
        </w:rPr>
        <w:t>размещаемых</w:t>
      </w:r>
      <w:r w:rsidRPr="00CA3510">
        <w:rPr>
          <w:rFonts w:ascii="Times New Roman" w:hAnsi="Times New Roman"/>
          <w:spacing w:val="-11"/>
          <w:sz w:val="27"/>
          <w:szCs w:val="27"/>
        </w:rPr>
        <w:t xml:space="preserve"> </w:t>
      </w:r>
      <w:r w:rsidRPr="00CA3510">
        <w:rPr>
          <w:rFonts w:ascii="Times New Roman" w:hAnsi="Times New Roman"/>
          <w:sz w:val="27"/>
          <w:szCs w:val="27"/>
        </w:rPr>
        <w:t>в составе вывески, не</w:t>
      </w:r>
      <w:r w:rsidRPr="00CA3510">
        <w:rPr>
          <w:rFonts w:ascii="Times New Roman" w:hAnsi="Times New Roman"/>
          <w:spacing w:val="-2"/>
          <w:sz w:val="27"/>
          <w:szCs w:val="27"/>
        </w:rPr>
        <w:t xml:space="preserve"> </w:t>
      </w:r>
      <w:r w:rsidRPr="00CA3510">
        <w:rPr>
          <w:rFonts w:ascii="Times New Roman" w:hAnsi="Times New Roman"/>
          <w:sz w:val="27"/>
          <w:szCs w:val="27"/>
        </w:rPr>
        <w:t>может превышать по высоте 550</w:t>
      </w:r>
      <w:r w:rsidRPr="00CA3510">
        <w:rPr>
          <w:rFonts w:ascii="Times New Roman" w:hAnsi="Times New Roman"/>
          <w:spacing w:val="-1"/>
          <w:sz w:val="27"/>
          <w:szCs w:val="27"/>
        </w:rPr>
        <w:t xml:space="preserve"> </w:t>
      </w:r>
      <w:r w:rsidRPr="00CA3510">
        <w:rPr>
          <w:rFonts w:ascii="Times New Roman" w:hAnsi="Times New Roman"/>
          <w:sz w:val="27"/>
          <w:szCs w:val="27"/>
        </w:rPr>
        <w:t>мм. В случае размещения такого логотипа</w:t>
      </w:r>
      <w:r w:rsidRPr="00CA3510">
        <w:rPr>
          <w:rFonts w:ascii="Times New Roman" w:hAnsi="Times New Roman"/>
          <w:spacing w:val="-1"/>
          <w:sz w:val="27"/>
          <w:szCs w:val="27"/>
        </w:rPr>
        <w:t xml:space="preserve"> </w:t>
      </w:r>
      <w:r w:rsidRPr="00CA3510">
        <w:rPr>
          <w:rFonts w:ascii="Times New Roman" w:hAnsi="Times New Roman"/>
          <w:sz w:val="27"/>
          <w:szCs w:val="27"/>
        </w:rPr>
        <w:t>на фризе логотип по высоте не может превышать 70% от высоты фриза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
          <w:sz w:val="27"/>
          <w:szCs w:val="27"/>
        </w:rPr>
        <w:t xml:space="preserve"> </w:t>
      </w:r>
      <w:r w:rsidRPr="00CA3510">
        <w:rPr>
          <w:rFonts w:ascii="Times New Roman" w:hAnsi="Times New Roman"/>
          <w:sz w:val="27"/>
          <w:szCs w:val="27"/>
        </w:rPr>
        <w:t>случае</w:t>
      </w:r>
      <w:r w:rsidRPr="00CA3510">
        <w:rPr>
          <w:rFonts w:ascii="Times New Roman" w:hAnsi="Times New Roman"/>
          <w:spacing w:val="-3"/>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2"/>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логотипа</w:t>
      </w:r>
      <w:r w:rsidRPr="00CA3510">
        <w:rPr>
          <w:rFonts w:ascii="Times New Roman" w:hAnsi="Times New Roman"/>
          <w:spacing w:val="-3"/>
          <w:sz w:val="27"/>
          <w:szCs w:val="27"/>
        </w:rPr>
        <w:t xml:space="preserve"> </w:t>
      </w:r>
      <w:r w:rsidRPr="00CA3510">
        <w:rPr>
          <w:rFonts w:ascii="Times New Roman" w:hAnsi="Times New Roman"/>
          <w:sz w:val="27"/>
          <w:szCs w:val="27"/>
        </w:rPr>
        <w:t>на</w:t>
      </w:r>
      <w:r w:rsidRPr="00CA3510">
        <w:rPr>
          <w:rFonts w:ascii="Times New Roman" w:hAnsi="Times New Roman"/>
          <w:spacing w:val="-8"/>
          <w:sz w:val="27"/>
          <w:szCs w:val="27"/>
        </w:rPr>
        <w:t xml:space="preserve"> </w:t>
      </w:r>
      <w:r w:rsidRPr="00CA3510">
        <w:rPr>
          <w:rFonts w:ascii="Times New Roman" w:hAnsi="Times New Roman"/>
          <w:sz w:val="27"/>
          <w:szCs w:val="27"/>
        </w:rPr>
        <w:t>фризе высота</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логотипа</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составлять не более 70% высоты фриза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высота</w:t>
      </w:r>
      <w:r w:rsidRPr="00CA3510">
        <w:rPr>
          <w:rFonts w:ascii="Times New Roman" w:hAnsi="Times New Roman"/>
          <w:spacing w:val="-13"/>
          <w:sz w:val="27"/>
          <w:szCs w:val="27"/>
        </w:rPr>
        <w:t xml:space="preserve"> </w:t>
      </w:r>
      <w:r w:rsidRPr="00CA3510">
        <w:rPr>
          <w:rFonts w:ascii="Times New Roman" w:hAnsi="Times New Roman"/>
          <w:sz w:val="27"/>
          <w:szCs w:val="27"/>
        </w:rPr>
        <w:t>торцевого</w:t>
      </w:r>
      <w:r w:rsidRPr="00CA3510">
        <w:rPr>
          <w:rFonts w:ascii="Times New Roman" w:hAnsi="Times New Roman"/>
          <w:spacing w:val="-9"/>
          <w:sz w:val="27"/>
          <w:szCs w:val="27"/>
        </w:rPr>
        <w:t xml:space="preserve"> </w:t>
      </w:r>
      <w:r w:rsidRPr="00CA3510">
        <w:rPr>
          <w:rFonts w:ascii="Times New Roman" w:hAnsi="Times New Roman"/>
          <w:sz w:val="27"/>
          <w:szCs w:val="27"/>
        </w:rPr>
        <w:t>профиля</w:t>
      </w:r>
      <w:r w:rsidRPr="00CA3510">
        <w:rPr>
          <w:rFonts w:ascii="Times New Roman" w:hAnsi="Times New Roman"/>
          <w:spacing w:val="-9"/>
          <w:sz w:val="27"/>
          <w:szCs w:val="27"/>
        </w:rPr>
        <w:t xml:space="preserve"> </w:t>
      </w:r>
      <w:r w:rsidRPr="00CA3510">
        <w:rPr>
          <w:rFonts w:ascii="Times New Roman" w:hAnsi="Times New Roman"/>
          <w:sz w:val="27"/>
          <w:szCs w:val="27"/>
        </w:rPr>
        <w:t>букв,</w:t>
      </w:r>
      <w:r w:rsidRPr="00CA3510">
        <w:rPr>
          <w:rFonts w:ascii="Times New Roman" w:hAnsi="Times New Roman"/>
          <w:spacing w:val="-7"/>
          <w:sz w:val="27"/>
          <w:szCs w:val="27"/>
        </w:rPr>
        <w:t xml:space="preserve"> </w:t>
      </w:r>
      <w:r w:rsidRPr="00CA3510">
        <w:rPr>
          <w:rFonts w:ascii="Times New Roman" w:hAnsi="Times New Roman"/>
          <w:sz w:val="27"/>
          <w:szCs w:val="27"/>
        </w:rPr>
        <w:t>цифр,</w:t>
      </w:r>
      <w:r w:rsidRPr="00CA3510">
        <w:rPr>
          <w:rFonts w:ascii="Times New Roman" w:hAnsi="Times New Roman"/>
          <w:spacing w:val="-7"/>
          <w:sz w:val="27"/>
          <w:szCs w:val="27"/>
        </w:rPr>
        <w:t xml:space="preserve"> </w:t>
      </w:r>
      <w:r w:rsidRPr="00CA3510">
        <w:rPr>
          <w:rFonts w:ascii="Times New Roman" w:hAnsi="Times New Roman"/>
          <w:sz w:val="27"/>
          <w:szCs w:val="27"/>
        </w:rPr>
        <w:t>символов</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12"/>
          <w:sz w:val="27"/>
          <w:szCs w:val="27"/>
        </w:rPr>
        <w:t xml:space="preserve"> </w:t>
      </w:r>
      <w:r w:rsidRPr="00CA3510">
        <w:rPr>
          <w:rFonts w:ascii="Times New Roman" w:hAnsi="Times New Roman"/>
          <w:sz w:val="27"/>
          <w:szCs w:val="27"/>
        </w:rPr>
        <w:t>составе</w:t>
      </w:r>
      <w:r w:rsidRPr="00CA3510">
        <w:rPr>
          <w:rFonts w:ascii="Times New Roman" w:hAnsi="Times New Roman"/>
          <w:spacing w:val="-14"/>
          <w:sz w:val="27"/>
          <w:szCs w:val="27"/>
        </w:rPr>
        <w:t xml:space="preserve"> </w:t>
      </w:r>
      <w:r w:rsidRPr="00CA3510">
        <w:rPr>
          <w:rFonts w:ascii="Times New Roman" w:hAnsi="Times New Roman"/>
          <w:sz w:val="27"/>
          <w:szCs w:val="27"/>
        </w:rPr>
        <w:t>вывески</w:t>
      </w:r>
      <w:r w:rsidRPr="00CA3510">
        <w:rPr>
          <w:rFonts w:ascii="Times New Roman" w:hAnsi="Times New Roman"/>
          <w:spacing w:val="-8"/>
          <w:sz w:val="27"/>
          <w:szCs w:val="27"/>
        </w:rPr>
        <w:t xml:space="preserve"> </w:t>
      </w:r>
      <w:r w:rsidRPr="00CA3510">
        <w:rPr>
          <w:rFonts w:ascii="Times New Roman" w:hAnsi="Times New Roman"/>
          <w:sz w:val="27"/>
          <w:szCs w:val="27"/>
        </w:rPr>
        <w:t>не</w:t>
      </w:r>
      <w:r w:rsidRPr="00CA3510">
        <w:rPr>
          <w:rFonts w:ascii="Times New Roman" w:hAnsi="Times New Roman"/>
          <w:spacing w:val="-11"/>
          <w:sz w:val="27"/>
          <w:szCs w:val="27"/>
        </w:rPr>
        <w:t xml:space="preserve"> </w:t>
      </w:r>
      <w:r w:rsidRPr="00CA3510">
        <w:rPr>
          <w:rFonts w:ascii="Times New Roman" w:hAnsi="Times New Roman"/>
          <w:sz w:val="27"/>
          <w:szCs w:val="27"/>
        </w:rPr>
        <w:t>должна</w:t>
      </w:r>
      <w:r w:rsidRPr="00CA3510">
        <w:rPr>
          <w:rFonts w:ascii="Times New Roman" w:hAnsi="Times New Roman"/>
          <w:spacing w:val="-14"/>
          <w:sz w:val="27"/>
          <w:szCs w:val="27"/>
        </w:rPr>
        <w:t xml:space="preserve"> </w:t>
      </w:r>
      <w:r w:rsidRPr="00CA3510">
        <w:rPr>
          <w:rFonts w:ascii="Times New Roman" w:hAnsi="Times New Roman"/>
          <w:sz w:val="27"/>
          <w:szCs w:val="27"/>
        </w:rPr>
        <w:t>превышать 70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максимальное расстояние между</w:t>
      </w:r>
      <w:r w:rsidRPr="00CA3510">
        <w:rPr>
          <w:rFonts w:ascii="Times New Roman" w:hAnsi="Times New Roman"/>
          <w:spacing w:val="-6"/>
          <w:sz w:val="27"/>
          <w:szCs w:val="27"/>
        </w:rPr>
        <w:t xml:space="preserve"> </w:t>
      </w:r>
      <w:r w:rsidRPr="00CA3510">
        <w:rPr>
          <w:rFonts w:ascii="Times New Roman" w:hAnsi="Times New Roman"/>
          <w:sz w:val="27"/>
          <w:szCs w:val="27"/>
        </w:rPr>
        <w:t>плоскостью фасада здания, строения, сооружения и основанием букв, цифр,</w:t>
      </w:r>
      <w:r w:rsidRPr="00CA3510">
        <w:rPr>
          <w:rFonts w:ascii="Times New Roman" w:hAnsi="Times New Roman"/>
          <w:spacing w:val="-3"/>
          <w:sz w:val="27"/>
          <w:szCs w:val="27"/>
        </w:rPr>
        <w:t xml:space="preserve"> </w:t>
      </w:r>
      <w:r w:rsidRPr="00CA3510">
        <w:rPr>
          <w:rFonts w:ascii="Times New Roman" w:hAnsi="Times New Roman"/>
          <w:sz w:val="27"/>
          <w:szCs w:val="27"/>
        </w:rPr>
        <w:t>символов, декоративно-художественных</w:t>
      </w:r>
      <w:r w:rsidRPr="00CA3510">
        <w:rPr>
          <w:rFonts w:ascii="Times New Roman" w:hAnsi="Times New Roman"/>
          <w:spacing w:val="-4"/>
          <w:sz w:val="27"/>
          <w:szCs w:val="27"/>
        </w:rPr>
        <w:t xml:space="preserve"> </w:t>
      </w:r>
      <w:r w:rsidRPr="00CA3510">
        <w:rPr>
          <w:rFonts w:ascii="Times New Roman" w:hAnsi="Times New Roman"/>
          <w:sz w:val="27"/>
          <w:szCs w:val="27"/>
        </w:rPr>
        <w:t>элементов</w:t>
      </w:r>
      <w:r w:rsidRPr="00CA3510">
        <w:rPr>
          <w:rFonts w:ascii="Times New Roman" w:hAnsi="Times New Roman"/>
          <w:spacing w:val="-3"/>
          <w:sz w:val="27"/>
          <w:szCs w:val="27"/>
        </w:rPr>
        <w:t xml:space="preserve"> </w:t>
      </w:r>
      <w:r w:rsidRPr="00CA3510">
        <w:rPr>
          <w:rFonts w:ascii="Times New Roman" w:hAnsi="Times New Roman"/>
          <w:sz w:val="27"/>
          <w:szCs w:val="27"/>
        </w:rPr>
        <w:t>вывески составляет</w:t>
      </w:r>
      <w:r w:rsidRPr="00CA3510">
        <w:rPr>
          <w:rFonts w:ascii="Times New Roman" w:hAnsi="Times New Roman"/>
          <w:spacing w:val="-5"/>
          <w:sz w:val="27"/>
          <w:szCs w:val="27"/>
        </w:rPr>
        <w:t xml:space="preserve"> </w:t>
      </w:r>
      <w:r w:rsidRPr="00CA3510">
        <w:rPr>
          <w:rFonts w:ascii="Times New Roman" w:hAnsi="Times New Roman"/>
          <w:sz w:val="27"/>
          <w:szCs w:val="27"/>
        </w:rPr>
        <w:t>30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в случае размещения вывески путем крепления каждого элемента на единую монтажную раму</w:t>
      </w:r>
      <w:r w:rsidRPr="00CA3510">
        <w:rPr>
          <w:rFonts w:ascii="Times New Roman" w:hAnsi="Times New Roman"/>
          <w:spacing w:val="-1"/>
          <w:sz w:val="27"/>
          <w:szCs w:val="27"/>
        </w:rPr>
        <w:t xml:space="preserve"> </w:t>
      </w:r>
      <w:r w:rsidRPr="00CA3510">
        <w:rPr>
          <w:rFonts w:ascii="Times New Roman" w:hAnsi="Times New Roman"/>
          <w:sz w:val="27"/>
          <w:szCs w:val="27"/>
        </w:rPr>
        <w:t xml:space="preserve">все элементы рамы должны быть окрашены в цвет участка фасада здания, строения, сооружения, на котором осуществляется размещение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размещение на зданиях торговых центров, торгово-развлекательных центров (комплексов), на спортивных</w:t>
      </w:r>
      <w:r w:rsidRPr="00CA3510">
        <w:rPr>
          <w:rFonts w:ascii="Times New Roman" w:hAnsi="Times New Roman"/>
          <w:spacing w:val="-15"/>
          <w:sz w:val="27"/>
          <w:szCs w:val="27"/>
        </w:rPr>
        <w:t xml:space="preserve"> </w:t>
      </w:r>
      <w:r w:rsidRPr="00CA3510">
        <w:rPr>
          <w:rFonts w:ascii="Times New Roman" w:hAnsi="Times New Roman"/>
          <w:sz w:val="27"/>
          <w:szCs w:val="27"/>
        </w:rPr>
        <w:t>и</w:t>
      </w:r>
      <w:r w:rsidRPr="00CA3510">
        <w:rPr>
          <w:rFonts w:ascii="Times New Roman" w:hAnsi="Times New Roman"/>
          <w:spacing w:val="-15"/>
          <w:sz w:val="27"/>
          <w:szCs w:val="27"/>
        </w:rPr>
        <w:t xml:space="preserve"> </w:t>
      </w:r>
      <w:r w:rsidRPr="00CA3510">
        <w:rPr>
          <w:rFonts w:ascii="Times New Roman" w:hAnsi="Times New Roman"/>
          <w:sz w:val="27"/>
          <w:szCs w:val="27"/>
        </w:rPr>
        <w:t>спортивно-зрелищных</w:t>
      </w:r>
      <w:r w:rsidRPr="00CA3510">
        <w:rPr>
          <w:rFonts w:ascii="Times New Roman" w:hAnsi="Times New Roman"/>
          <w:spacing w:val="-15"/>
          <w:sz w:val="27"/>
          <w:szCs w:val="27"/>
        </w:rPr>
        <w:t xml:space="preserve"> </w:t>
      </w:r>
      <w:r w:rsidRPr="00CA3510">
        <w:rPr>
          <w:rFonts w:ascii="Times New Roman" w:hAnsi="Times New Roman"/>
          <w:sz w:val="27"/>
          <w:szCs w:val="27"/>
        </w:rPr>
        <w:t>зданиях</w:t>
      </w:r>
      <w:r w:rsidRPr="00CA3510">
        <w:rPr>
          <w:rFonts w:ascii="Times New Roman" w:hAnsi="Times New Roman"/>
          <w:spacing w:val="-14"/>
          <w:sz w:val="27"/>
          <w:szCs w:val="27"/>
        </w:rPr>
        <w:t xml:space="preserve"> </w:t>
      </w:r>
      <w:r w:rsidRPr="00CA3510">
        <w:rPr>
          <w:rFonts w:ascii="Times New Roman" w:hAnsi="Times New Roman"/>
          <w:sz w:val="27"/>
          <w:szCs w:val="27"/>
        </w:rPr>
        <w:t>и</w:t>
      </w:r>
      <w:r w:rsidRPr="00CA3510">
        <w:rPr>
          <w:rFonts w:ascii="Times New Roman" w:hAnsi="Times New Roman"/>
          <w:spacing w:val="-15"/>
          <w:sz w:val="27"/>
          <w:szCs w:val="27"/>
        </w:rPr>
        <w:t xml:space="preserve"> </w:t>
      </w:r>
      <w:r w:rsidRPr="00CA3510">
        <w:rPr>
          <w:rFonts w:ascii="Times New Roman" w:hAnsi="Times New Roman"/>
          <w:sz w:val="27"/>
          <w:szCs w:val="27"/>
        </w:rPr>
        <w:t>сооружениях</w:t>
      </w:r>
      <w:r w:rsidRPr="00CA3510">
        <w:rPr>
          <w:rFonts w:ascii="Times New Roman" w:hAnsi="Times New Roman"/>
          <w:spacing w:val="-14"/>
          <w:sz w:val="27"/>
          <w:szCs w:val="27"/>
        </w:rPr>
        <w:t xml:space="preserve"> </w:t>
      </w:r>
      <w:r w:rsidRPr="00CA3510">
        <w:rPr>
          <w:rFonts w:ascii="Times New Roman" w:hAnsi="Times New Roman"/>
          <w:sz w:val="27"/>
          <w:szCs w:val="27"/>
        </w:rPr>
        <w:t>—</w:t>
      </w:r>
      <w:r w:rsidRPr="00CA3510">
        <w:rPr>
          <w:rFonts w:ascii="Times New Roman" w:hAnsi="Times New Roman"/>
          <w:spacing w:val="-11"/>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0"/>
          <w:sz w:val="27"/>
          <w:szCs w:val="27"/>
        </w:rPr>
        <w:t xml:space="preserve"> </w:t>
      </w:r>
      <w:r w:rsidRPr="00CA3510">
        <w:rPr>
          <w:rFonts w:ascii="Times New Roman" w:hAnsi="Times New Roman"/>
          <w:sz w:val="27"/>
          <w:szCs w:val="27"/>
        </w:rPr>
        <w:t>в соответствии</w:t>
      </w:r>
      <w:r w:rsidRPr="00CA3510">
        <w:rPr>
          <w:rFonts w:ascii="Times New Roman" w:hAnsi="Times New Roman"/>
          <w:spacing w:val="-1"/>
          <w:sz w:val="27"/>
          <w:szCs w:val="27"/>
        </w:rPr>
        <w:t xml:space="preserve"> </w:t>
      </w:r>
      <w:r w:rsidRPr="00CA3510">
        <w:rPr>
          <w:rFonts w:ascii="Times New Roman" w:hAnsi="Times New Roman"/>
          <w:sz w:val="27"/>
          <w:szCs w:val="27"/>
        </w:rPr>
        <w:t>с</w:t>
      </w:r>
      <w:r w:rsidRPr="00CA3510">
        <w:rPr>
          <w:rFonts w:ascii="Times New Roman" w:hAnsi="Times New Roman"/>
          <w:spacing w:val="-3"/>
          <w:sz w:val="27"/>
          <w:szCs w:val="27"/>
        </w:rPr>
        <w:t xml:space="preserve"> </w:t>
      </w:r>
      <w:r w:rsidRPr="00CA3510">
        <w:rPr>
          <w:rFonts w:ascii="Times New Roman" w:hAnsi="Times New Roman"/>
          <w:sz w:val="27"/>
          <w:szCs w:val="27"/>
        </w:rPr>
        <w:t>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4.2.15. </w:t>
      </w:r>
      <w:r w:rsidRPr="00CA3510">
        <w:rPr>
          <w:rFonts w:ascii="Times New Roman" w:hAnsi="Times New Roman"/>
          <w:sz w:val="27"/>
          <w:szCs w:val="27"/>
        </w:rPr>
        <w:t>Информационные</w:t>
      </w:r>
      <w:r w:rsidRPr="00CA3510">
        <w:rPr>
          <w:rFonts w:ascii="Times New Roman" w:hAnsi="Times New Roman"/>
          <w:spacing w:val="-9"/>
          <w:sz w:val="27"/>
          <w:szCs w:val="27"/>
        </w:rPr>
        <w:t xml:space="preserve"> </w:t>
      </w:r>
      <w:r w:rsidRPr="00CA3510">
        <w:rPr>
          <w:rFonts w:ascii="Times New Roman" w:hAnsi="Times New Roman"/>
          <w:sz w:val="27"/>
          <w:szCs w:val="27"/>
        </w:rPr>
        <w:t>материалы</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аппликационной</w:t>
      </w:r>
      <w:r w:rsidRPr="00CA3510">
        <w:rPr>
          <w:rFonts w:ascii="Times New Roman" w:hAnsi="Times New Roman"/>
          <w:spacing w:val="-8"/>
          <w:sz w:val="27"/>
          <w:szCs w:val="27"/>
        </w:rPr>
        <w:t xml:space="preserve"> </w:t>
      </w:r>
      <w:r w:rsidRPr="00CA3510">
        <w:rPr>
          <w:rFonts w:ascii="Times New Roman" w:hAnsi="Times New Roman"/>
          <w:sz w:val="27"/>
          <w:szCs w:val="27"/>
        </w:rPr>
        <w:t>пленке</w:t>
      </w:r>
      <w:r w:rsidRPr="00CA3510">
        <w:rPr>
          <w:rFonts w:ascii="Times New Roman" w:hAnsi="Times New Roman"/>
          <w:spacing w:val="-5"/>
          <w:sz w:val="27"/>
          <w:szCs w:val="27"/>
        </w:rPr>
        <w:t xml:space="preserve"> </w:t>
      </w:r>
      <w:r w:rsidRPr="00CA3510">
        <w:rPr>
          <w:rFonts w:ascii="Times New Roman" w:hAnsi="Times New Roman"/>
          <w:sz w:val="27"/>
          <w:szCs w:val="27"/>
        </w:rPr>
        <w:t>в</w:t>
      </w:r>
      <w:r w:rsidRPr="00CA3510">
        <w:rPr>
          <w:rFonts w:ascii="Times New Roman" w:hAnsi="Times New Roman"/>
          <w:spacing w:val="-11"/>
          <w:sz w:val="27"/>
          <w:szCs w:val="27"/>
        </w:rPr>
        <w:t xml:space="preserve"> </w:t>
      </w:r>
      <w:r w:rsidRPr="00CA3510">
        <w:rPr>
          <w:rFonts w:ascii="Times New Roman" w:hAnsi="Times New Roman"/>
          <w:sz w:val="27"/>
          <w:szCs w:val="27"/>
        </w:rPr>
        <w:t>окнах</w:t>
      </w:r>
      <w:r w:rsidRPr="00CA3510">
        <w:rPr>
          <w:rFonts w:ascii="Times New Roman" w:hAnsi="Times New Roman"/>
          <w:spacing w:val="-9"/>
          <w:sz w:val="27"/>
          <w:szCs w:val="27"/>
        </w:rPr>
        <w:t xml:space="preserve"> </w:t>
      </w:r>
      <w:r w:rsidRPr="00CA3510">
        <w:rPr>
          <w:rFonts w:ascii="Times New Roman" w:hAnsi="Times New Roman"/>
          <w:sz w:val="27"/>
          <w:szCs w:val="27"/>
        </w:rPr>
        <w:t>занимаемого помещения должны быть</w:t>
      </w:r>
      <w:r w:rsidRPr="00CA3510">
        <w:rPr>
          <w:rFonts w:ascii="Times New Roman" w:hAnsi="Times New Roman"/>
          <w:spacing w:val="-4"/>
          <w:sz w:val="27"/>
          <w:szCs w:val="27"/>
        </w:rPr>
        <w:t xml:space="preserve"> </w:t>
      </w:r>
      <w:r w:rsidRPr="00CA3510">
        <w:rPr>
          <w:rFonts w:ascii="Times New Roman" w:hAnsi="Times New Roman"/>
          <w:sz w:val="27"/>
          <w:szCs w:val="27"/>
        </w:rPr>
        <w:t>выполнены из</w:t>
      </w:r>
      <w:r w:rsidRPr="00CA3510">
        <w:rPr>
          <w:rFonts w:ascii="Times New Roman" w:hAnsi="Times New Roman"/>
          <w:spacing w:val="-4"/>
          <w:sz w:val="27"/>
          <w:szCs w:val="27"/>
        </w:rPr>
        <w:t xml:space="preserve"> </w:t>
      </w:r>
      <w:r w:rsidRPr="00CA3510">
        <w:rPr>
          <w:rFonts w:ascii="Times New Roman" w:hAnsi="Times New Roman"/>
          <w:sz w:val="27"/>
          <w:szCs w:val="27"/>
        </w:rPr>
        <w:t>отдельных</w:t>
      </w:r>
      <w:r w:rsidRPr="00CA3510">
        <w:rPr>
          <w:rFonts w:ascii="Times New Roman" w:hAnsi="Times New Roman"/>
          <w:spacing w:val="-4"/>
          <w:sz w:val="27"/>
          <w:szCs w:val="27"/>
        </w:rPr>
        <w:t xml:space="preserve"> </w:t>
      </w:r>
      <w:r w:rsidRPr="00CA3510">
        <w:rPr>
          <w:rFonts w:ascii="Times New Roman" w:hAnsi="Times New Roman"/>
          <w:sz w:val="27"/>
          <w:szCs w:val="27"/>
        </w:rPr>
        <w:t>букв и элементов</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proofErr w:type="spellStart"/>
      <w:r w:rsidRPr="00CA3510">
        <w:rPr>
          <w:rFonts w:ascii="Times New Roman" w:hAnsi="Times New Roman"/>
          <w:sz w:val="27"/>
          <w:szCs w:val="27"/>
        </w:rPr>
        <w:t>светопрозрачной</w:t>
      </w:r>
      <w:proofErr w:type="spellEnd"/>
      <w:r w:rsidRPr="00CA3510">
        <w:rPr>
          <w:rFonts w:ascii="Times New Roman" w:hAnsi="Times New Roman"/>
          <w:sz w:val="27"/>
          <w:szCs w:val="27"/>
        </w:rPr>
        <w:t xml:space="preserve"> пленке</w:t>
      </w:r>
      <w:r w:rsidRPr="00CA3510">
        <w:rPr>
          <w:rFonts w:ascii="Times New Roman" w:hAnsi="Times New Roman"/>
          <w:spacing w:val="-6"/>
          <w:sz w:val="27"/>
          <w:szCs w:val="27"/>
        </w:rPr>
        <w:t xml:space="preserve"> </w:t>
      </w:r>
      <w:r w:rsidRPr="00CA3510">
        <w:rPr>
          <w:rFonts w:ascii="Times New Roman" w:hAnsi="Times New Roman"/>
          <w:sz w:val="27"/>
          <w:szCs w:val="27"/>
        </w:rPr>
        <w:t>и не должны превышать</w:t>
      </w:r>
      <w:r w:rsidRPr="00CA3510">
        <w:rPr>
          <w:rFonts w:ascii="Times New Roman" w:hAnsi="Times New Roman"/>
          <w:spacing w:val="-3"/>
          <w:sz w:val="27"/>
          <w:szCs w:val="27"/>
        </w:rPr>
        <w:t xml:space="preserve"> </w:t>
      </w:r>
      <w:r w:rsidRPr="00CA3510">
        <w:rPr>
          <w:rFonts w:ascii="Times New Roman" w:hAnsi="Times New Roman"/>
          <w:sz w:val="27"/>
          <w:szCs w:val="27"/>
        </w:rPr>
        <w:t>30%</w:t>
      </w:r>
      <w:r w:rsidRPr="00CA3510">
        <w:rPr>
          <w:rFonts w:ascii="Times New Roman" w:hAnsi="Times New Roman"/>
          <w:spacing w:val="-5"/>
          <w:sz w:val="27"/>
          <w:szCs w:val="27"/>
        </w:rPr>
        <w:t xml:space="preserve"> </w:t>
      </w:r>
      <w:r w:rsidRPr="00CA3510">
        <w:rPr>
          <w:rFonts w:ascii="Times New Roman" w:hAnsi="Times New Roman"/>
          <w:sz w:val="27"/>
          <w:szCs w:val="27"/>
        </w:rPr>
        <w:t>заполнения</w:t>
      </w:r>
      <w:r w:rsidRPr="00CA3510">
        <w:rPr>
          <w:rFonts w:ascii="Times New Roman" w:hAnsi="Times New Roman"/>
          <w:spacing w:val="-6"/>
          <w:sz w:val="27"/>
          <w:szCs w:val="27"/>
        </w:rPr>
        <w:t xml:space="preserve"> </w:t>
      </w:r>
      <w:r w:rsidRPr="00CA3510">
        <w:rPr>
          <w:rFonts w:ascii="Times New Roman" w:hAnsi="Times New Roman"/>
          <w:sz w:val="27"/>
          <w:szCs w:val="27"/>
        </w:rPr>
        <w:t>оконного</w:t>
      </w:r>
      <w:r w:rsidRPr="00CA3510">
        <w:rPr>
          <w:rFonts w:ascii="Times New Roman" w:hAnsi="Times New Roman"/>
          <w:spacing w:val="-2"/>
          <w:sz w:val="27"/>
          <w:szCs w:val="27"/>
        </w:rPr>
        <w:t xml:space="preserve"> проема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3"/>
          <w:sz w:val="27"/>
          <w:szCs w:val="27"/>
        </w:rPr>
        <w:t xml:space="preserve"> </w:t>
      </w:r>
      <w:r w:rsidRPr="00CA3510">
        <w:rPr>
          <w:rFonts w:ascii="Times New Roman" w:hAnsi="Times New Roman"/>
          <w:spacing w:val="-2"/>
          <w:sz w:val="27"/>
          <w:szCs w:val="27"/>
        </w:rPr>
        <w:t>табличкам</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pacing w:val="-5"/>
          <w:sz w:val="27"/>
          <w:szCs w:val="27"/>
        </w:rPr>
      </w:pPr>
      <w:r w:rsidRPr="00CA3510">
        <w:rPr>
          <w:rFonts w:ascii="Times New Roman" w:hAnsi="Times New Roman"/>
          <w:noProof/>
        </w:rPr>
        <w:drawing>
          <wp:anchor distT="0" distB="0" distL="0" distR="0" simplePos="0" relativeHeight="251666432" behindDoc="1" locked="0" layoutInCell="0" allowOverlap="1" wp14:anchorId="6ABB100C" wp14:editId="256386E9">
            <wp:simplePos x="0" y="0"/>
            <wp:positionH relativeFrom="page">
              <wp:align>center</wp:align>
            </wp:positionH>
            <wp:positionV relativeFrom="paragraph">
              <wp:posOffset>10795</wp:posOffset>
            </wp:positionV>
            <wp:extent cx="4427855" cy="253111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9"/>
                    <pic:cNvPicPr>
                      <a:picLocks noChangeAspect="1" noChangeArrowheads="1"/>
                    </pic:cNvPicPr>
                  </pic:nvPicPr>
                  <pic:blipFill>
                    <a:blip r:embed="rId92"/>
                    <a:stretch>
                      <a:fillRect/>
                    </a:stretch>
                  </pic:blipFill>
                  <pic:spPr bwMode="auto">
                    <a:xfrm>
                      <a:off x="0" y="0"/>
                      <a:ext cx="4427855" cy="2531110"/>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10"/>
          <w:sz w:val="27"/>
          <w:szCs w:val="27"/>
        </w:rPr>
        <w:t xml:space="preserve"> </w:t>
      </w:r>
      <w:r w:rsidRPr="00CA3510">
        <w:rPr>
          <w:rFonts w:ascii="Times New Roman" w:hAnsi="Times New Roman"/>
          <w:spacing w:val="-5"/>
          <w:sz w:val="27"/>
          <w:szCs w:val="27"/>
        </w:rPr>
        <w:t>6)</w:t>
      </w:r>
    </w:p>
    <w:p w:rsidR="00CA3510" w:rsidRPr="00CA3510" w:rsidRDefault="00CA3510" w:rsidP="00287CED">
      <w:pPr>
        <w:pStyle w:val="a3"/>
        <w:ind w:firstLine="709"/>
        <w:jc w:val="both"/>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 xml:space="preserve">4.3.1. </w:t>
      </w:r>
      <w:r w:rsidRPr="00CA3510">
        <w:rPr>
          <w:rFonts w:ascii="Times New Roman" w:hAnsi="Times New Roman"/>
          <w:sz w:val="27"/>
          <w:szCs w:val="27"/>
        </w:rPr>
        <w:t>Допускаются</w:t>
      </w:r>
      <w:r w:rsidRPr="00CA3510">
        <w:rPr>
          <w:rFonts w:ascii="Times New Roman" w:hAnsi="Times New Roman"/>
          <w:spacing w:val="-15"/>
          <w:sz w:val="27"/>
          <w:szCs w:val="27"/>
        </w:rPr>
        <w:t xml:space="preserve"> </w:t>
      </w:r>
      <w:r w:rsidRPr="00CA3510">
        <w:rPr>
          <w:rFonts w:ascii="Times New Roman" w:hAnsi="Times New Roman"/>
          <w:sz w:val="27"/>
          <w:szCs w:val="27"/>
        </w:rPr>
        <w:t>следующие</w:t>
      </w:r>
      <w:r w:rsidRPr="00CA3510">
        <w:rPr>
          <w:rFonts w:ascii="Times New Roman" w:hAnsi="Times New Roman"/>
          <w:spacing w:val="-14"/>
          <w:sz w:val="27"/>
          <w:szCs w:val="27"/>
        </w:rPr>
        <w:t xml:space="preserve"> </w:t>
      </w:r>
      <w:r w:rsidRPr="00CA3510">
        <w:rPr>
          <w:rFonts w:ascii="Times New Roman" w:hAnsi="Times New Roman"/>
          <w:sz w:val="27"/>
          <w:szCs w:val="27"/>
        </w:rPr>
        <w:t>варианты</w:t>
      </w:r>
      <w:r w:rsidRPr="00CA3510">
        <w:rPr>
          <w:rFonts w:ascii="Times New Roman" w:hAnsi="Times New Roman"/>
          <w:spacing w:val="-14"/>
          <w:sz w:val="27"/>
          <w:szCs w:val="27"/>
        </w:rPr>
        <w:t xml:space="preserve"> </w:t>
      </w:r>
      <w:r w:rsidRPr="00CA3510">
        <w:rPr>
          <w:rFonts w:ascii="Times New Roman" w:hAnsi="Times New Roman"/>
          <w:sz w:val="27"/>
          <w:szCs w:val="27"/>
        </w:rPr>
        <w:t>размещения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9"/>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отдельной</w:t>
      </w:r>
      <w:r w:rsidRPr="00CA3510">
        <w:rPr>
          <w:rFonts w:ascii="Times New Roman" w:hAnsi="Times New Roman"/>
          <w:spacing w:val="-8"/>
          <w:sz w:val="27"/>
          <w:szCs w:val="27"/>
        </w:rPr>
        <w:t xml:space="preserve"> </w:t>
      </w:r>
      <w:r w:rsidRPr="00CA3510">
        <w:rPr>
          <w:rFonts w:ascii="Times New Roman" w:hAnsi="Times New Roman"/>
          <w:spacing w:val="-2"/>
          <w:sz w:val="27"/>
          <w:szCs w:val="27"/>
        </w:rPr>
        <w:t>таблички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 табличек)</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4.3.2</w:t>
      </w:r>
      <w:r w:rsidRPr="00CA3510">
        <w:rPr>
          <w:rFonts w:ascii="Times New Roman" w:hAnsi="Times New Roman"/>
          <w:sz w:val="27"/>
          <w:szCs w:val="27"/>
        </w:rPr>
        <w:t xml:space="preserve"> Размещение</w:t>
      </w:r>
      <w:r w:rsidRPr="00CA3510">
        <w:rPr>
          <w:rFonts w:ascii="Times New Roman" w:hAnsi="Times New Roman"/>
          <w:spacing w:val="-13"/>
          <w:sz w:val="27"/>
          <w:szCs w:val="27"/>
        </w:rPr>
        <w:t xml:space="preserve"> </w:t>
      </w:r>
      <w:r w:rsidRPr="00CA3510">
        <w:rPr>
          <w:rFonts w:ascii="Times New Roman" w:hAnsi="Times New Roman"/>
          <w:sz w:val="27"/>
          <w:szCs w:val="27"/>
        </w:rPr>
        <w:t>табличек</w:t>
      </w:r>
      <w:r w:rsidRPr="00CA3510">
        <w:rPr>
          <w:rFonts w:ascii="Times New Roman" w:hAnsi="Times New Roman"/>
          <w:spacing w:val="-9"/>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1"/>
          <w:sz w:val="27"/>
          <w:szCs w:val="27"/>
        </w:rPr>
        <w:t xml:space="preserve"> </w:t>
      </w:r>
      <w:r w:rsidRPr="00CA3510">
        <w:rPr>
          <w:rFonts w:ascii="Times New Roman" w:hAnsi="Times New Roman"/>
          <w:sz w:val="27"/>
          <w:szCs w:val="27"/>
        </w:rPr>
        <w:t>с</w:t>
      </w:r>
      <w:r w:rsidRPr="00CA3510">
        <w:rPr>
          <w:rFonts w:ascii="Times New Roman" w:hAnsi="Times New Roman"/>
          <w:spacing w:val="-10"/>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12"/>
          <w:sz w:val="27"/>
          <w:szCs w:val="27"/>
        </w:rPr>
        <w:t xml:space="preserve"> </w:t>
      </w:r>
      <w:r w:rsidRPr="00CA3510">
        <w:rPr>
          <w:rFonts w:ascii="Times New Roman" w:hAnsi="Times New Roman"/>
          <w:sz w:val="27"/>
          <w:szCs w:val="27"/>
        </w:rPr>
        <w:t>следующих</w:t>
      </w:r>
      <w:r w:rsidRPr="00CA3510">
        <w:rPr>
          <w:rFonts w:ascii="Times New Roman" w:hAnsi="Times New Roman"/>
          <w:spacing w:val="-7"/>
          <w:sz w:val="27"/>
          <w:szCs w:val="27"/>
        </w:rPr>
        <w:t xml:space="preserve"> </w:t>
      </w:r>
      <w:r w:rsidRPr="00CA3510">
        <w:rPr>
          <w:rFonts w:ascii="Times New Roman" w:hAnsi="Times New Roman"/>
          <w:spacing w:val="-2"/>
          <w:sz w:val="27"/>
          <w:szCs w:val="27"/>
        </w:rPr>
        <w:t>требований: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размеры отдельно размещаемой таблички не должны превышать 400 мм по высоте, 300 мм по ширине;</w:t>
      </w:r>
      <w:r w:rsidRPr="00CA3510">
        <w:rPr>
          <w:rFonts w:ascii="Times New Roman" w:hAnsi="Times New Roman"/>
          <w:spacing w:val="-4"/>
          <w:sz w:val="27"/>
          <w:szCs w:val="27"/>
        </w:rPr>
        <w:t xml:space="preserve"> </w:t>
      </w:r>
      <w:r w:rsidRPr="00CA3510">
        <w:rPr>
          <w:rFonts w:ascii="Times New Roman" w:hAnsi="Times New Roman"/>
          <w:sz w:val="27"/>
          <w:szCs w:val="27"/>
        </w:rPr>
        <w:t>размеры информационного</w:t>
      </w:r>
      <w:r w:rsidRPr="00CA3510">
        <w:rPr>
          <w:rFonts w:ascii="Times New Roman" w:hAnsi="Times New Roman"/>
          <w:spacing w:val="-3"/>
          <w:sz w:val="27"/>
          <w:szCs w:val="27"/>
        </w:rPr>
        <w:t xml:space="preserve"> </w:t>
      </w:r>
      <w:r w:rsidRPr="00CA3510">
        <w:rPr>
          <w:rFonts w:ascii="Times New Roman" w:hAnsi="Times New Roman"/>
          <w:sz w:val="27"/>
          <w:szCs w:val="27"/>
        </w:rPr>
        <w:t>блока</w:t>
      </w:r>
      <w:r w:rsidRPr="00CA3510">
        <w:rPr>
          <w:rFonts w:ascii="Times New Roman" w:hAnsi="Times New Roman"/>
          <w:spacing w:val="-3"/>
          <w:sz w:val="27"/>
          <w:szCs w:val="27"/>
        </w:rPr>
        <w:t xml:space="preserve"> </w:t>
      </w:r>
      <w:r w:rsidRPr="00CA3510">
        <w:rPr>
          <w:rFonts w:ascii="Times New Roman" w:hAnsi="Times New Roman"/>
          <w:sz w:val="27"/>
          <w:szCs w:val="27"/>
        </w:rPr>
        <w:t>с</w:t>
      </w:r>
      <w:r w:rsidRPr="00CA3510">
        <w:rPr>
          <w:rFonts w:ascii="Times New Roman" w:hAnsi="Times New Roman"/>
          <w:spacing w:val="-5"/>
          <w:sz w:val="27"/>
          <w:szCs w:val="27"/>
        </w:rPr>
        <w:t xml:space="preserve"> </w:t>
      </w:r>
      <w:r w:rsidRPr="00CA3510">
        <w:rPr>
          <w:rFonts w:ascii="Times New Roman" w:hAnsi="Times New Roman"/>
          <w:sz w:val="27"/>
          <w:szCs w:val="27"/>
        </w:rPr>
        <w:t>ячейками</w:t>
      </w:r>
      <w:r w:rsidRPr="00CA3510">
        <w:rPr>
          <w:rFonts w:ascii="Times New Roman" w:hAnsi="Times New Roman"/>
          <w:spacing w:val="-3"/>
          <w:sz w:val="27"/>
          <w:szCs w:val="27"/>
        </w:rPr>
        <w:t xml:space="preserve"> </w:t>
      </w:r>
      <w:r w:rsidRPr="00CA3510">
        <w:rPr>
          <w:rFonts w:ascii="Times New Roman" w:hAnsi="Times New Roman"/>
          <w:sz w:val="27"/>
          <w:szCs w:val="27"/>
        </w:rPr>
        <w:t>не должны</w:t>
      </w:r>
      <w:r w:rsidRPr="00CA3510">
        <w:rPr>
          <w:rFonts w:ascii="Times New Roman" w:hAnsi="Times New Roman"/>
          <w:spacing w:val="-1"/>
          <w:sz w:val="27"/>
          <w:szCs w:val="27"/>
        </w:rPr>
        <w:t xml:space="preserve"> </w:t>
      </w:r>
      <w:r w:rsidRPr="00CA3510">
        <w:rPr>
          <w:rFonts w:ascii="Times New Roman" w:hAnsi="Times New Roman"/>
          <w:sz w:val="27"/>
          <w:szCs w:val="27"/>
        </w:rPr>
        <w:t>превышать 1200</w:t>
      </w:r>
      <w:r w:rsidRPr="00CA3510">
        <w:rPr>
          <w:rFonts w:ascii="Times New Roman" w:hAnsi="Times New Roman"/>
          <w:spacing w:val="-1"/>
          <w:sz w:val="27"/>
          <w:szCs w:val="27"/>
        </w:rPr>
        <w:t xml:space="preserve"> </w:t>
      </w:r>
      <w:r w:rsidRPr="00CA3510">
        <w:rPr>
          <w:rFonts w:ascii="Times New Roman" w:hAnsi="Times New Roman"/>
          <w:sz w:val="27"/>
          <w:szCs w:val="27"/>
        </w:rPr>
        <w:t>мм по</w:t>
      </w:r>
      <w:r w:rsidRPr="00CA3510">
        <w:rPr>
          <w:rFonts w:ascii="Times New Roman" w:hAnsi="Times New Roman"/>
          <w:spacing w:val="-1"/>
          <w:sz w:val="27"/>
          <w:szCs w:val="27"/>
        </w:rPr>
        <w:t xml:space="preserve"> </w:t>
      </w:r>
      <w:r w:rsidRPr="00CA3510">
        <w:rPr>
          <w:rFonts w:ascii="Times New Roman" w:hAnsi="Times New Roman"/>
          <w:sz w:val="27"/>
          <w:szCs w:val="27"/>
        </w:rPr>
        <w:t>высоте,</w:t>
      </w:r>
      <w:r w:rsidRPr="00CA3510">
        <w:rPr>
          <w:rFonts w:ascii="Times New Roman" w:hAnsi="Times New Roman"/>
          <w:spacing w:val="-1"/>
          <w:sz w:val="27"/>
          <w:szCs w:val="27"/>
        </w:rPr>
        <w:t xml:space="preserve"> </w:t>
      </w:r>
      <w:r w:rsidRPr="00CA3510">
        <w:rPr>
          <w:rFonts w:ascii="Times New Roman" w:hAnsi="Times New Roman"/>
          <w:sz w:val="27"/>
          <w:szCs w:val="27"/>
        </w:rPr>
        <w:t>900</w:t>
      </w:r>
      <w:r w:rsidRPr="00CA3510">
        <w:rPr>
          <w:rFonts w:ascii="Times New Roman" w:hAnsi="Times New Roman"/>
          <w:spacing w:val="-1"/>
          <w:sz w:val="27"/>
          <w:szCs w:val="27"/>
        </w:rPr>
        <w:t xml:space="preserve"> </w:t>
      </w:r>
      <w:r w:rsidRPr="00CA3510">
        <w:rPr>
          <w:rFonts w:ascii="Times New Roman" w:hAnsi="Times New Roman"/>
          <w:sz w:val="27"/>
          <w:szCs w:val="27"/>
        </w:rPr>
        <w:t>мм по ширине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при</w:t>
      </w:r>
      <w:r w:rsidRPr="00CA3510">
        <w:rPr>
          <w:rFonts w:ascii="Times New Roman" w:hAnsi="Times New Roman"/>
          <w:spacing w:val="61"/>
          <w:sz w:val="27"/>
          <w:szCs w:val="27"/>
        </w:rPr>
        <w:t xml:space="preserve"> </w:t>
      </w:r>
      <w:r w:rsidRPr="00CA3510">
        <w:rPr>
          <w:rFonts w:ascii="Times New Roman" w:hAnsi="Times New Roman"/>
          <w:sz w:val="27"/>
          <w:szCs w:val="27"/>
        </w:rPr>
        <w:t>исполнении</w:t>
      </w:r>
      <w:r w:rsidRPr="00CA3510">
        <w:rPr>
          <w:rFonts w:ascii="Times New Roman" w:hAnsi="Times New Roman"/>
          <w:spacing w:val="62"/>
          <w:sz w:val="27"/>
          <w:szCs w:val="27"/>
        </w:rPr>
        <w:t xml:space="preserve"> </w:t>
      </w:r>
      <w:r w:rsidRPr="00CA3510">
        <w:rPr>
          <w:rFonts w:ascii="Times New Roman" w:hAnsi="Times New Roman"/>
          <w:sz w:val="27"/>
          <w:szCs w:val="27"/>
        </w:rPr>
        <w:t>таблички</w:t>
      </w:r>
      <w:r w:rsidRPr="00CA3510">
        <w:rPr>
          <w:rFonts w:ascii="Times New Roman" w:hAnsi="Times New Roman"/>
          <w:spacing w:val="63"/>
          <w:sz w:val="27"/>
          <w:szCs w:val="27"/>
        </w:rPr>
        <w:t xml:space="preserve"> </w:t>
      </w:r>
      <w:r w:rsidRPr="00CA3510">
        <w:rPr>
          <w:rFonts w:ascii="Times New Roman" w:hAnsi="Times New Roman"/>
          <w:sz w:val="27"/>
          <w:szCs w:val="27"/>
        </w:rPr>
        <w:t>в</w:t>
      </w:r>
      <w:r w:rsidRPr="00CA3510">
        <w:rPr>
          <w:rFonts w:ascii="Times New Roman" w:hAnsi="Times New Roman"/>
          <w:spacing w:val="64"/>
          <w:sz w:val="27"/>
          <w:szCs w:val="27"/>
        </w:rPr>
        <w:t xml:space="preserve"> </w:t>
      </w:r>
      <w:r w:rsidRPr="00CA3510">
        <w:rPr>
          <w:rFonts w:ascii="Times New Roman" w:hAnsi="Times New Roman"/>
          <w:sz w:val="27"/>
          <w:szCs w:val="27"/>
        </w:rPr>
        <w:t>виде</w:t>
      </w:r>
      <w:r w:rsidRPr="00CA3510">
        <w:rPr>
          <w:rFonts w:ascii="Times New Roman" w:hAnsi="Times New Roman"/>
          <w:spacing w:val="64"/>
          <w:sz w:val="27"/>
          <w:szCs w:val="27"/>
        </w:rPr>
        <w:t xml:space="preserve"> </w:t>
      </w:r>
      <w:r w:rsidRPr="00CA3510">
        <w:rPr>
          <w:rFonts w:ascii="Times New Roman" w:hAnsi="Times New Roman"/>
          <w:sz w:val="27"/>
          <w:szCs w:val="27"/>
        </w:rPr>
        <w:t>объемных</w:t>
      </w:r>
      <w:r w:rsidRPr="00CA3510">
        <w:rPr>
          <w:rFonts w:ascii="Times New Roman" w:hAnsi="Times New Roman"/>
          <w:spacing w:val="60"/>
          <w:sz w:val="27"/>
          <w:szCs w:val="27"/>
        </w:rPr>
        <w:t xml:space="preserve"> </w:t>
      </w:r>
      <w:r w:rsidRPr="00CA3510">
        <w:rPr>
          <w:rFonts w:ascii="Times New Roman" w:hAnsi="Times New Roman"/>
          <w:sz w:val="27"/>
          <w:szCs w:val="27"/>
        </w:rPr>
        <w:t>букв</w:t>
      </w:r>
      <w:r w:rsidRPr="00CA3510">
        <w:rPr>
          <w:rFonts w:ascii="Times New Roman" w:hAnsi="Times New Roman"/>
          <w:spacing w:val="63"/>
          <w:sz w:val="27"/>
          <w:szCs w:val="27"/>
        </w:rPr>
        <w:t xml:space="preserve"> </w:t>
      </w:r>
      <w:r w:rsidRPr="00CA3510">
        <w:rPr>
          <w:rFonts w:ascii="Times New Roman" w:hAnsi="Times New Roman"/>
          <w:sz w:val="27"/>
          <w:szCs w:val="27"/>
        </w:rPr>
        <w:t>и</w:t>
      </w:r>
      <w:r w:rsidRPr="00CA3510">
        <w:rPr>
          <w:rFonts w:ascii="Times New Roman" w:hAnsi="Times New Roman"/>
          <w:spacing w:val="64"/>
          <w:sz w:val="27"/>
          <w:szCs w:val="27"/>
        </w:rPr>
        <w:t xml:space="preserve"> </w:t>
      </w:r>
      <w:r w:rsidRPr="00CA3510">
        <w:rPr>
          <w:rFonts w:ascii="Times New Roman" w:hAnsi="Times New Roman"/>
          <w:sz w:val="27"/>
          <w:szCs w:val="27"/>
        </w:rPr>
        <w:t>символов</w:t>
      </w:r>
      <w:r w:rsidRPr="00CA3510">
        <w:rPr>
          <w:rFonts w:ascii="Times New Roman" w:hAnsi="Times New Roman"/>
          <w:spacing w:val="63"/>
          <w:sz w:val="27"/>
          <w:szCs w:val="27"/>
        </w:rPr>
        <w:t xml:space="preserve"> </w:t>
      </w:r>
      <w:r w:rsidRPr="00CA3510">
        <w:rPr>
          <w:rFonts w:ascii="Times New Roman" w:hAnsi="Times New Roman"/>
          <w:sz w:val="27"/>
          <w:szCs w:val="27"/>
        </w:rPr>
        <w:t>на</w:t>
      </w:r>
      <w:r w:rsidRPr="00CA3510">
        <w:rPr>
          <w:rFonts w:ascii="Times New Roman" w:hAnsi="Times New Roman"/>
          <w:spacing w:val="63"/>
          <w:sz w:val="27"/>
          <w:szCs w:val="27"/>
        </w:rPr>
        <w:t xml:space="preserve"> </w:t>
      </w:r>
      <w:r w:rsidRPr="00CA3510">
        <w:rPr>
          <w:rFonts w:ascii="Times New Roman" w:hAnsi="Times New Roman"/>
          <w:sz w:val="27"/>
          <w:szCs w:val="27"/>
        </w:rPr>
        <w:t>подложке</w:t>
      </w:r>
      <w:r w:rsidRPr="00CA3510">
        <w:rPr>
          <w:rFonts w:ascii="Times New Roman" w:hAnsi="Times New Roman"/>
          <w:spacing w:val="64"/>
          <w:sz w:val="27"/>
          <w:szCs w:val="27"/>
        </w:rPr>
        <w:t xml:space="preserve"> </w:t>
      </w:r>
      <w:r w:rsidRPr="00CA3510">
        <w:rPr>
          <w:rFonts w:ascii="Times New Roman" w:hAnsi="Times New Roman"/>
          <w:spacing w:val="-2"/>
          <w:sz w:val="27"/>
          <w:szCs w:val="27"/>
        </w:rPr>
        <w:t>рекомендуемая</w:t>
      </w:r>
      <w:r w:rsidRPr="00CA3510">
        <w:rPr>
          <w:rFonts w:ascii="Times New Roman" w:hAnsi="Times New Roman"/>
          <w:sz w:val="27"/>
          <w:szCs w:val="27"/>
        </w:rPr>
        <w:t xml:space="preserve"> толщина подложки составляет не более 30 мм, толщина объемных букв и символов — не более 20 мм, толщина плоской таблички не должна превышать 30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w:t>
      </w:r>
      <w:r w:rsidRPr="00CA3510">
        <w:rPr>
          <w:rFonts w:ascii="Times New Roman" w:hAnsi="Times New Roman"/>
          <w:spacing w:val="-10"/>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8"/>
          <w:sz w:val="27"/>
          <w:szCs w:val="27"/>
        </w:rPr>
        <w:t xml:space="preserve"> </w:t>
      </w:r>
      <w:r w:rsidRPr="00CA3510">
        <w:rPr>
          <w:rFonts w:ascii="Times New Roman" w:hAnsi="Times New Roman"/>
          <w:sz w:val="27"/>
          <w:szCs w:val="27"/>
        </w:rPr>
        <w:t>таблички</w:t>
      </w:r>
      <w:r w:rsidRPr="00CA3510">
        <w:rPr>
          <w:rFonts w:ascii="Times New Roman" w:hAnsi="Times New Roman"/>
          <w:spacing w:val="-8"/>
          <w:sz w:val="27"/>
          <w:szCs w:val="27"/>
        </w:rPr>
        <w:t xml:space="preserve"> </w:t>
      </w:r>
      <w:r w:rsidRPr="00CA3510">
        <w:rPr>
          <w:rFonts w:ascii="Times New Roman" w:hAnsi="Times New Roman"/>
          <w:sz w:val="27"/>
          <w:szCs w:val="27"/>
        </w:rPr>
        <w:t>не</w:t>
      </w:r>
      <w:r w:rsidRPr="00CA3510">
        <w:rPr>
          <w:rFonts w:ascii="Times New Roman" w:hAnsi="Times New Roman"/>
          <w:spacing w:val="-8"/>
          <w:sz w:val="27"/>
          <w:szCs w:val="27"/>
        </w:rPr>
        <w:t xml:space="preserve"> </w:t>
      </w:r>
      <w:r w:rsidRPr="00CA3510">
        <w:rPr>
          <w:rFonts w:ascii="Times New Roman" w:hAnsi="Times New Roman"/>
          <w:sz w:val="27"/>
          <w:szCs w:val="27"/>
        </w:rPr>
        <w:t>должно</w:t>
      </w:r>
      <w:r w:rsidRPr="00CA3510">
        <w:rPr>
          <w:rFonts w:ascii="Times New Roman" w:hAnsi="Times New Roman"/>
          <w:spacing w:val="-10"/>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6"/>
          <w:sz w:val="27"/>
          <w:szCs w:val="27"/>
        </w:rPr>
        <w:t xml:space="preserve"> </w:t>
      </w:r>
      <w:r w:rsidRPr="00CA3510">
        <w:rPr>
          <w:rFonts w:ascii="Times New Roman" w:hAnsi="Times New Roman"/>
          <w:sz w:val="27"/>
          <w:szCs w:val="27"/>
        </w:rPr>
        <w:t>более</w:t>
      </w:r>
      <w:r w:rsidRPr="00CA3510">
        <w:rPr>
          <w:rFonts w:ascii="Times New Roman" w:hAnsi="Times New Roman"/>
          <w:spacing w:val="-7"/>
          <w:sz w:val="27"/>
          <w:szCs w:val="27"/>
        </w:rPr>
        <w:t xml:space="preserve"> </w:t>
      </w:r>
      <w:r w:rsidRPr="00CA3510">
        <w:rPr>
          <w:rFonts w:ascii="Times New Roman" w:hAnsi="Times New Roman"/>
          <w:sz w:val="27"/>
          <w:szCs w:val="27"/>
        </w:rPr>
        <w:t>трех</w:t>
      </w:r>
      <w:r w:rsidRPr="00CA3510">
        <w:rPr>
          <w:rFonts w:ascii="Times New Roman" w:hAnsi="Times New Roman"/>
          <w:spacing w:val="-6"/>
          <w:sz w:val="27"/>
          <w:szCs w:val="27"/>
        </w:rPr>
        <w:t xml:space="preserve"> </w:t>
      </w:r>
      <w:r w:rsidRPr="00CA3510">
        <w:rPr>
          <w:rFonts w:ascii="Times New Roman" w:hAnsi="Times New Roman"/>
          <w:spacing w:val="-2"/>
          <w:sz w:val="27"/>
          <w:szCs w:val="27"/>
        </w:rPr>
        <w:t>цветов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 цветовом и композиционном решениях информационного блока должны использоваться элементы</w:t>
      </w:r>
      <w:r w:rsidRPr="00CA3510">
        <w:rPr>
          <w:rFonts w:ascii="Times New Roman" w:hAnsi="Times New Roman"/>
          <w:spacing w:val="-5"/>
          <w:sz w:val="27"/>
          <w:szCs w:val="27"/>
        </w:rPr>
        <w:t xml:space="preserve"> </w:t>
      </w:r>
      <w:r w:rsidRPr="00CA3510">
        <w:rPr>
          <w:rFonts w:ascii="Times New Roman" w:hAnsi="Times New Roman"/>
          <w:sz w:val="27"/>
          <w:szCs w:val="27"/>
        </w:rPr>
        <w:t>идентичные</w:t>
      </w:r>
      <w:r w:rsidRPr="00CA3510">
        <w:rPr>
          <w:rFonts w:ascii="Times New Roman" w:hAnsi="Times New Roman"/>
          <w:spacing w:val="-4"/>
          <w:sz w:val="27"/>
          <w:szCs w:val="27"/>
        </w:rPr>
        <w:t xml:space="preserve"> </w:t>
      </w:r>
      <w:r w:rsidRPr="00CA3510">
        <w:rPr>
          <w:rFonts w:ascii="Times New Roman" w:hAnsi="Times New Roman"/>
          <w:sz w:val="27"/>
          <w:szCs w:val="27"/>
        </w:rPr>
        <w:t>между</w:t>
      </w:r>
      <w:r w:rsidRPr="00CA3510">
        <w:rPr>
          <w:rFonts w:ascii="Times New Roman" w:hAnsi="Times New Roman"/>
          <w:spacing w:val="-3"/>
          <w:sz w:val="27"/>
          <w:szCs w:val="27"/>
        </w:rPr>
        <w:t xml:space="preserve"> </w:t>
      </w:r>
      <w:r w:rsidRPr="00CA3510">
        <w:rPr>
          <w:rFonts w:ascii="Times New Roman" w:hAnsi="Times New Roman"/>
          <w:sz w:val="27"/>
          <w:szCs w:val="27"/>
        </w:rPr>
        <w:t>собой</w:t>
      </w:r>
      <w:r w:rsidRPr="00CA3510">
        <w:rPr>
          <w:rFonts w:ascii="Times New Roman" w:hAnsi="Times New Roman"/>
          <w:spacing w:val="-5"/>
          <w:sz w:val="27"/>
          <w:szCs w:val="27"/>
        </w:rPr>
        <w:t xml:space="preserve"> </w:t>
      </w:r>
      <w:r w:rsidRPr="00CA3510">
        <w:rPr>
          <w:rFonts w:ascii="Times New Roman" w:hAnsi="Times New Roman"/>
          <w:sz w:val="27"/>
          <w:szCs w:val="27"/>
        </w:rPr>
        <w:t>по</w:t>
      </w:r>
      <w:r w:rsidRPr="00CA3510">
        <w:rPr>
          <w:rFonts w:ascii="Times New Roman" w:hAnsi="Times New Roman"/>
          <w:spacing w:val="-6"/>
          <w:sz w:val="27"/>
          <w:szCs w:val="27"/>
        </w:rPr>
        <w:t xml:space="preserve"> </w:t>
      </w:r>
      <w:r w:rsidRPr="00CA3510">
        <w:rPr>
          <w:rFonts w:ascii="Times New Roman" w:hAnsi="Times New Roman"/>
          <w:sz w:val="27"/>
          <w:szCs w:val="27"/>
        </w:rPr>
        <w:t>цвету,</w:t>
      </w:r>
      <w:r w:rsidRPr="00CA3510">
        <w:rPr>
          <w:rFonts w:ascii="Times New Roman" w:hAnsi="Times New Roman"/>
          <w:spacing w:val="-3"/>
          <w:sz w:val="27"/>
          <w:szCs w:val="27"/>
        </w:rPr>
        <w:t xml:space="preserve"> </w:t>
      </w:r>
      <w:r w:rsidRPr="00CA3510">
        <w:rPr>
          <w:rFonts w:ascii="Times New Roman" w:hAnsi="Times New Roman"/>
          <w:sz w:val="27"/>
          <w:szCs w:val="27"/>
        </w:rPr>
        <w:t>размерам,</w:t>
      </w:r>
      <w:r w:rsidRPr="00CA3510">
        <w:rPr>
          <w:rFonts w:ascii="Times New Roman" w:hAnsi="Times New Roman"/>
          <w:spacing w:val="-6"/>
          <w:sz w:val="27"/>
          <w:szCs w:val="27"/>
        </w:rPr>
        <w:t xml:space="preserve"> </w:t>
      </w:r>
      <w:r w:rsidRPr="00CA3510">
        <w:rPr>
          <w:rFonts w:ascii="Times New Roman" w:hAnsi="Times New Roman"/>
          <w:sz w:val="27"/>
          <w:szCs w:val="27"/>
        </w:rPr>
        <w:t>материалам</w:t>
      </w:r>
      <w:r w:rsidRPr="00CA3510">
        <w:rPr>
          <w:rFonts w:ascii="Times New Roman" w:hAnsi="Times New Roman"/>
          <w:spacing w:val="-4"/>
          <w:sz w:val="27"/>
          <w:szCs w:val="27"/>
        </w:rPr>
        <w:t xml:space="preserve"> </w:t>
      </w:r>
      <w:r w:rsidRPr="00CA3510">
        <w:rPr>
          <w:rFonts w:ascii="Times New Roman" w:hAnsi="Times New Roman"/>
          <w:sz w:val="27"/>
          <w:szCs w:val="27"/>
        </w:rPr>
        <w:t>изготовления,</w:t>
      </w:r>
      <w:r w:rsidRPr="00CA3510">
        <w:rPr>
          <w:rFonts w:ascii="Times New Roman" w:hAnsi="Times New Roman"/>
          <w:spacing w:val="-6"/>
          <w:sz w:val="27"/>
          <w:szCs w:val="27"/>
        </w:rPr>
        <w:t xml:space="preserve"> </w:t>
      </w:r>
      <w:r w:rsidRPr="00CA3510">
        <w:rPr>
          <w:rFonts w:ascii="Times New Roman" w:hAnsi="Times New Roman"/>
          <w:sz w:val="27"/>
          <w:szCs w:val="27"/>
        </w:rPr>
        <w:t>способам подсветки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расположение</w:t>
      </w:r>
      <w:r w:rsidRPr="00CA3510">
        <w:rPr>
          <w:rFonts w:ascii="Times New Roman" w:hAnsi="Times New Roman"/>
          <w:spacing w:val="-14"/>
          <w:sz w:val="27"/>
          <w:szCs w:val="27"/>
        </w:rPr>
        <w:t xml:space="preserve"> </w:t>
      </w:r>
      <w:r w:rsidRPr="00CA3510">
        <w:rPr>
          <w:rFonts w:ascii="Times New Roman" w:hAnsi="Times New Roman"/>
          <w:sz w:val="27"/>
          <w:szCs w:val="27"/>
        </w:rPr>
        <w:t>букв,</w:t>
      </w:r>
      <w:r w:rsidRPr="00CA3510">
        <w:rPr>
          <w:rFonts w:ascii="Times New Roman" w:hAnsi="Times New Roman"/>
          <w:spacing w:val="-14"/>
          <w:sz w:val="27"/>
          <w:szCs w:val="27"/>
        </w:rPr>
        <w:t xml:space="preserve"> </w:t>
      </w:r>
      <w:r w:rsidRPr="00CA3510">
        <w:rPr>
          <w:rFonts w:ascii="Times New Roman" w:hAnsi="Times New Roman"/>
          <w:sz w:val="27"/>
          <w:szCs w:val="27"/>
        </w:rPr>
        <w:t>цифр,</w:t>
      </w:r>
      <w:r w:rsidRPr="00CA3510">
        <w:rPr>
          <w:rFonts w:ascii="Times New Roman" w:hAnsi="Times New Roman"/>
          <w:spacing w:val="-13"/>
          <w:sz w:val="27"/>
          <w:szCs w:val="27"/>
        </w:rPr>
        <w:t xml:space="preserve"> </w:t>
      </w:r>
      <w:r w:rsidRPr="00CA3510">
        <w:rPr>
          <w:rFonts w:ascii="Times New Roman" w:hAnsi="Times New Roman"/>
          <w:sz w:val="27"/>
          <w:szCs w:val="27"/>
        </w:rPr>
        <w:t>символов</w:t>
      </w:r>
      <w:r w:rsidRPr="00CA3510">
        <w:rPr>
          <w:rFonts w:ascii="Times New Roman" w:hAnsi="Times New Roman"/>
          <w:spacing w:val="-14"/>
          <w:sz w:val="27"/>
          <w:szCs w:val="27"/>
        </w:rPr>
        <w:t xml:space="preserve"> </w:t>
      </w:r>
      <w:r w:rsidRPr="00CA3510">
        <w:rPr>
          <w:rFonts w:ascii="Times New Roman" w:hAnsi="Times New Roman"/>
          <w:sz w:val="27"/>
          <w:szCs w:val="27"/>
        </w:rPr>
        <w:t>должно</w:t>
      </w:r>
      <w:r w:rsidRPr="00CA3510">
        <w:rPr>
          <w:rFonts w:ascii="Times New Roman" w:hAnsi="Times New Roman"/>
          <w:spacing w:val="-13"/>
          <w:sz w:val="27"/>
          <w:szCs w:val="27"/>
        </w:rPr>
        <w:t xml:space="preserve"> </w:t>
      </w:r>
      <w:r w:rsidRPr="00CA3510">
        <w:rPr>
          <w:rFonts w:ascii="Times New Roman" w:hAnsi="Times New Roman"/>
          <w:sz w:val="27"/>
          <w:szCs w:val="27"/>
        </w:rPr>
        <w:t>осуществляться</w:t>
      </w:r>
      <w:r w:rsidRPr="00CA3510">
        <w:rPr>
          <w:rFonts w:ascii="Times New Roman" w:hAnsi="Times New Roman"/>
          <w:spacing w:val="-14"/>
          <w:sz w:val="27"/>
          <w:szCs w:val="27"/>
        </w:rPr>
        <w:t xml:space="preserve"> </w:t>
      </w:r>
      <w:r w:rsidRPr="00CA3510">
        <w:rPr>
          <w:rFonts w:ascii="Times New Roman" w:hAnsi="Times New Roman"/>
          <w:sz w:val="27"/>
          <w:szCs w:val="27"/>
        </w:rPr>
        <w:t>по</w:t>
      </w:r>
      <w:r w:rsidRPr="00CA3510">
        <w:rPr>
          <w:rFonts w:ascii="Times New Roman" w:hAnsi="Times New Roman"/>
          <w:spacing w:val="-13"/>
          <w:sz w:val="27"/>
          <w:szCs w:val="27"/>
        </w:rPr>
        <w:t xml:space="preserve"> </w:t>
      </w:r>
      <w:r w:rsidRPr="00CA3510">
        <w:rPr>
          <w:rFonts w:ascii="Times New Roman" w:hAnsi="Times New Roman"/>
          <w:sz w:val="27"/>
          <w:szCs w:val="27"/>
        </w:rPr>
        <w:t>горизонтали</w:t>
      </w:r>
      <w:r w:rsidRPr="00CA3510">
        <w:rPr>
          <w:rFonts w:ascii="Times New Roman" w:hAnsi="Times New Roman"/>
          <w:spacing w:val="-14"/>
          <w:sz w:val="27"/>
          <w:szCs w:val="27"/>
        </w:rPr>
        <w:t xml:space="preserve"> </w:t>
      </w:r>
      <w:r w:rsidRPr="00CA3510">
        <w:rPr>
          <w:rFonts w:ascii="Times New Roman" w:hAnsi="Times New Roman"/>
          <w:sz w:val="27"/>
          <w:szCs w:val="27"/>
        </w:rPr>
        <w:t>с</w:t>
      </w:r>
      <w:r w:rsidRPr="00CA3510">
        <w:rPr>
          <w:rFonts w:ascii="Times New Roman" w:hAnsi="Times New Roman"/>
          <w:spacing w:val="-14"/>
          <w:sz w:val="27"/>
          <w:szCs w:val="27"/>
        </w:rPr>
        <w:t xml:space="preserve"> </w:t>
      </w:r>
      <w:r w:rsidRPr="00CA3510">
        <w:rPr>
          <w:rFonts w:ascii="Times New Roman" w:hAnsi="Times New Roman"/>
          <w:sz w:val="27"/>
          <w:szCs w:val="27"/>
        </w:rPr>
        <w:t>использованием</w:t>
      </w:r>
      <w:r w:rsidRPr="00CA3510">
        <w:rPr>
          <w:rFonts w:ascii="Times New Roman" w:hAnsi="Times New Roman"/>
          <w:spacing w:val="-11"/>
          <w:sz w:val="27"/>
          <w:szCs w:val="27"/>
        </w:rPr>
        <w:t xml:space="preserve"> </w:t>
      </w:r>
      <w:r w:rsidRPr="00CA3510">
        <w:rPr>
          <w:rFonts w:ascii="Times New Roman" w:hAnsi="Times New Roman"/>
          <w:sz w:val="27"/>
          <w:szCs w:val="27"/>
        </w:rPr>
        <w:t xml:space="preserve">не более двух гарнитур шрифта и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 характерного для каждой гарнитуры шрифта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высота</w:t>
      </w:r>
      <w:r w:rsidRPr="00CA3510">
        <w:rPr>
          <w:rFonts w:ascii="Times New Roman" w:hAnsi="Times New Roman"/>
          <w:spacing w:val="-4"/>
          <w:sz w:val="27"/>
          <w:szCs w:val="27"/>
        </w:rPr>
        <w:t xml:space="preserve"> </w:t>
      </w:r>
      <w:r w:rsidRPr="00CA3510">
        <w:rPr>
          <w:rFonts w:ascii="Times New Roman" w:hAnsi="Times New Roman"/>
          <w:sz w:val="27"/>
          <w:szCs w:val="27"/>
        </w:rPr>
        <w:t>букв, цифр,</w:t>
      </w:r>
      <w:r w:rsidRPr="00CA3510">
        <w:rPr>
          <w:rFonts w:ascii="Times New Roman" w:hAnsi="Times New Roman"/>
          <w:spacing w:val="-5"/>
          <w:sz w:val="27"/>
          <w:szCs w:val="27"/>
        </w:rPr>
        <w:t xml:space="preserve"> </w:t>
      </w:r>
      <w:r w:rsidRPr="00CA3510">
        <w:rPr>
          <w:rFonts w:ascii="Times New Roman" w:hAnsi="Times New Roman"/>
          <w:sz w:val="27"/>
          <w:szCs w:val="27"/>
        </w:rPr>
        <w:t>символов</w:t>
      </w:r>
      <w:r w:rsidRPr="00CA3510">
        <w:rPr>
          <w:rFonts w:ascii="Times New Roman" w:hAnsi="Times New Roman"/>
          <w:spacing w:val="-4"/>
          <w:sz w:val="27"/>
          <w:szCs w:val="27"/>
        </w:rPr>
        <w:t xml:space="preserve"> </w:t>
      </w:r>
      <w:r w:rsidRPr="00CA3510">
        <w:rPr>
          <w:rFonts w:ascii="Times New Roman" w:hAnsi="Times New Roman"/>
          <w:sz w:val="27"/>
          <w:szCs w:val="27"/>
        </w:rPr>
        <w:t>должна</w:t>
      </w:r>
      <w:r w:rsidRPr="00CA3510">
        <w:rPr>
          <w:rFonts w:ascii="Times New Roman" w:hAnsi="Times New Roman"/>
          <w:spacing w:val="-3"/>
          <w:sz w:val="27"/>
          <w:szCs w:val="27"/>
        </w:rPr>
        <w:t xml:space="preserve"> </w:t>
      </w:r>
      <w:r w:rsidRPr="00CA3510">
        <w:rPr>
          <w:rFonts w:ascii="Times New Roman" w:hAnsi="Times New Roman"/>
          <w:sz w:val="27"/>
          <w:szCs w:val="27"/>
        </w:rPr>
        <w:t>быть</w:t>
      </w:r>
      <w:r w:rsidRPr="00CA3510">
        <w:rPr>
          <w:rFonts w:ascii="Times New Roman" w:hAnsi="Times New Roman"/>
          <w:spacing w:val="-2"/>
          <w:sz w:val="27"/>
          <w:szCs w:val="27"/>
        </w:rPr>
        <w:t xml:space="preserve"> </w:t>
      </w:r>
      <w:r w:rsidRPr="00CA3510">
        <w:rPr>
          <w:rFonts w:ascii="Times New Roman" w:hAnsi="Times New Roman"/>
          <w:sz w:val="27"/>
          <w:szCs w:val="27"/>
        </w:rPr>
        <w:t>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100</w:t>
      </w:r>
      <w:r w:rsidRPr="00CA3510">
        <w:rPr>
          <w:rFonts w:ascii="Times New Roman" w:hAnsi="Times New Roman"/>
          <w:spacing w:val="-5"/>
          <w:sz w:val="27"/>
          <w:szCs w:val="27"/>
        </w:rPr>
        <w:t xml:space="preserve">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число табличек,</w:t>
      </w:r>
      <w:r w:rsidRPr="00CA3510">
        <w:rPr>
          <w:rFonts w:ascii="Times New Roman" w:hAnsi="Times New Roman"/>
          <w:spacing w:val="-1"/>
          <w:sz w:val="27"/>
          <w:szCs w:val="27"/>
        </w:rPr>
        <w:t xml:space="preserve"> </w:t>
      </w:r>
      <w:r w:rsidRPr="00CA3510">
        <w:rPr>
          <w:rFonts w:ascii="Times New Roman" w:hAnsi="Times New Roman"/>
          <w:sz w:val="27"/>
          <w:szCs w:val="27"/>
        </w:rPr>
        <w:t>размещенных</w:t>
      </w:r>
      <w:r w:rsidRPr="00CA3510">
        <w:rPr>
          <w:rFonts w:ascii="Times New Roman" w:hAnsi="Times New Roman"/>
          <w:spacing w:val="-2"/>
          <w:sz w:val="27"/>
          <w:szCs w:val="27"/>
        </w:rPr>
        <w:t xml:space="preserve"> </w:t>
      </w:r>
      <w:r w:rsidRPr="00CA3510">
        <w:rPr>
          <w:rFonts w:ascii="Times New Roman" w:hAnsi="Times New Roman"/>
          <w:sz w:val="27"/>
          <w:szCs w:val="27"/>
        </w:rPr>
        <w:t>справа и слева</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5"/>
          <w:sz w:val="27"/>
          <w:szCs w:val="27"/>
        </w:rPr>
        <w:t xml:space="preserve"> </w:t>
      </w:r>
      <w:r w:rsidRPr="00CA3510">
        <w:rPr>
          <w:rFonts w:ascii="Times New Roman" w:hAnsi="Times New Roman"/>
          <w:sz w:val="27"/>
          <w:szCs w:val="27"/>
        </w:rPr>
        <w:t>входа или</w:t>
      </w:r>
      <w:r w:rsidRPr="00CA3510">
        <w:rPr>
          <w:rFonts w:ascii="Times New Roman" w:hAnsi="Times New Roman"/>
          <w:spacing w:val="-3"/>
          <w:sz w:val="27"/>
          <w:szCs w:val="27"/>
        </w:rPr>
        <w:t xml:space="preserve"> </w:t>
      </w:r>
      <w:r w:rsidRPr="00CA3510">
        <w:rPr>
          <w:rFonts w:ascii="Times New Roman" w:hAnsi="Times New Roman"/>
          <w:sz w:val="27"/>
          <w:szCs w:val="27"/>
        </w:rPr>
        <w:t>въезда, не</w:t>
      </w:r>
      <w:r w:rsidRPr="00CA3510">
        <w:rPr>
          <w:rFonts w:ascii="Times New Roman" w:hAnsi="Times New Roman"/>
          <w:spacing w:val="-2"/>
          <w:sz w:val="27"/>
          <w:szCs w:val="27"/>
        </w:rPr>
        <w:t xml:space="preserve"> </w:t>
      </w:r>
      <w:r w:rsidRPr="00CA3510">
        <w:rPr>
          <w:rFonts w:ascii="Times New Roman" w:hAnsi="Times New Roman"/>
          <w:sz w:val="27"/>
          <w:szCs w:val="27"/>
        </w:rPr>
        <w:t>должно</w:t>
      </w:r>
      <w:r w:rsidRPr="00CA3510">
        <w:rPr>
          <w:rFonts w:ascii="Times New Roman" w:hAnsi="Times New Roman"/>
          <w:spacing w:val="-5"/>
          <w:sz w:val="27"/>
          <w:szCs w:val="27"/>
        </w:rPr>
        <w:t xml:space="preserve"> </w:t>
      </w:r>
      <w:r w:rsidRPr="00CA3510">
        <w:rPr>
          <w:rFonts w:ascii="Times New Roman" w:hAnsi="Times New Roman"/>
          <w:sz w:val="27"/>
          <w:szCs w:val="27"/>
        </w:rPr>
        <w:t>превышать</w:t>
      </w:r>
      <w:r w:rsidRPr="00CA3510">
        <w:rPr>
          <w:rFonts w:ascii="Times New Roman" w:hAnsi="Times New Roman"/>
          <w:spacing w:val="-1"/>
          <w:sz w:val="27"/>
          <w:szCs w:val="27"/>
        </w:rPr>
        <w:t xml:space="preserve"> </w:t>
      </w:r>
      <w:r w:rsidRPr="00CA3510">
        <w:rPr>
          <w:rFonts w:ascii="Times New Roman" w:hAnsi="Times New Roman"/>
          <w:sz w:val="27"/>
          <w:szCs w:val="27"/>
        </w:rPr>
        <w:t>трех на каждой</w:t>
      </w:r>
      <w:r w:rsidRPr="00CA3510">
        <w:rPr>
          <w:rFonts w:ascii="Times New Roman" w:hAnsi="Times New Roman"/>
          <w:spacing w:val="-4"/>
          <w:sz w:val="27"/>
          <w:szCs w:val="27"/>
        </w:rPr>
        <w:t xml:space="preserve"> </w:t>
      </w:r>
      <w:r w:rsidRPr="00CA3510">
        <w:rPr>
          <w:rFonts w:ascii="Times New Roman" w:hAnsi="Times New Roman"/>
          <w:sz w:val="27"/>
          <w:szCs w:val="27"/>
        </w:rPr>
        <w:t>из</w:t>
      </w:r>
      <w:r w:rsidRPr="00CA3510">
        <w:rPr>
          <w:rFonts w:ascii="Times New Roman" w:hAnsi="Times New Roman"/>
          <w:spacing w:val="-5"/>
          <w:sz w:val="27"/>
          <w:szCs w:val="27"/>
        </w:rPr>
        <w:t xml:space="preserve"> </w:t>
      </w:r>
      <w:r w:rsidRPr="00CA3510">
        <w:rPr>
          <w:rFonts w:ascii="Times New Roman" w:hAnsi="Times New Roman"/>
          <w:sz w:val="27"/>
          <w:szCs w:val="27"/>
        </w:rPr>
        <w:t>сторон,</w:t>
      </w:r>
      <w:r w:rsidRPr="00CA3510">
        <w:rPr>
          <w:rFonts w:ascii="Times New Roman" w:hAnsi="Times New Roman"/>
          <w:spacing w:val="-6"/>
          <w:sz w:val="27"/>
          <w:szCs w:val="27"/>
        </w:rPr>
        <w:t xml:space="preserve"> </w:t>
      </w:r>
      <w:r w:rsidRPr="00CA3510">
        <w:rPr>
          <w:rFonts w:ascii="Times New Roman" w:hAnsi="Times New Roman"/>
          <w:sz w:val="27"/>
          <w:szCs w:val="27"/>
        </w:rPr>
        <w:t>при</w:t>
      </w:r>
      <w:r w:rsidRPr="00CA3510">
        <w:rPr>
          <w:rFonts w:ascii="Times New Roman" w:hAnsi="Times New Roman"/>
          <w:spacing w:val="-4"/>
          <w:sz w:val="27"/>
          <w:szCs w:val="27"/>
        </w:rPr>
        <w:t xml:space="preserve"> </w:t>
      </w:r>
      <w:r w:rsidRPr="00CA3510">
        <w:rPr>
          <w:rFonts w:ascii="Times New Roman" w:hAnsi="Times New Roman"/>
          <w:sz w:val="27"/>
          <w:szCs w:val="27"/>
        </w:rPr>
        <w:t>этом таблички</w:t>
      </w:r>
      <w:r w:rsidRPr="00CA3510">
        <w:rPr>
          <w:rFonts w:ascii="Times New Roman" w:hAnsi="Times New Roman"/>
          <w:spacing w:val="-4"/>
          <w:sz w:val="27"/>
          <w:szCs w:val="27"/>
        </w:rPr>
        <w:t xml:space="preserve"> </w:t>
      </w:r>
      <w:r w:rsidRPr="00CA3510">
        <w:rPr>
          <w:rFonts w:ascii="Times New Roman" w:hAnsi="Times New Roman"/>
          <w:sz w:val="27"/>
          <w:szCs w:val="27"/>
        </w:rPr>
        <w:t>должны иметь</w:t>
      </w:r>
      <w:r w:rsidRPr="00CA3510">
        <w:rPr>
          <w:rFonts w:ascii="Times New Roman" w:hAnsi="Times New Roman"/>
          <w:spacing w:val="-6"/>
          <w:sz w:val="27"/>
          <w:szCs w:val="27"/>
        </w:rPr>
        <w:t xml:space="preserve"> </w:t>
      </w:r>
      <w:r w:rsidRPr="00CA3510">
        <w:rPr>
          <w:rFonts w:ascii="Times New Roman" w:hAnsi="Times New Roman"/>
          <w:sz w:val="27"/>
          <w:szCs w:val="27"/>
        </w:rPr>
        <w:t>одинаковые размеры,</w:t>
      </w:r>
      <w:r w:rsidRPr="00CA3510">
        <w:rPr>
          <w:rFonts w:ascii="Times New Roman" w:hAnsi="Times New Roman"/>
          <w:spacing w:val="-2"/>
          <w:sz w:val="27"/>
          <w:szCs w:val="27"/>
        </w:rPr>
        <w:t xml:space="preserve"> </w:t>
      </w:r>
      <w:r w:rsidRPr="00CA3510">
        <w:rPr>
          <w:rFonts w:ascii="Times New Roman" w:hAnsi="Times New Roman"/>
          <w:sz w:val="27"/>
          <w:szCs w:val="27"/>
        </w:rPr>
        <w:t>размещаться упорядоченно,</w:t>
      </w:r>
      <w:r w:rsidRPr="00CA3510">
        <w:rPr>
          <w:rFonts w:ascii="Times New Roman" w:hAnsi="Times New Roman"/>
          <w:spacing w:val="-6"/>
          <w:sz w:val="27"/>
          <w:szCs w:val="27"/>
        </w:rPr>
        <w:t xml:space="preserve"> </w:t>
      </w:r>
      <w:r w:rsidRPr="00CA3510">
        <w:rPr>
          <w:rFonts w:ascii="Times New Roman" w:hAnsi="Times New Roman"/>
          <w:sz w:val="27"/>
          <w:szCs w:val="27"/>
        </w:rPr>
        <w:t>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w:t>
      </w:r>
      <w:r w:rsidRPr="00CA3510">
        <w:rPr>
          <w:rFonts w:ascii="Times New Roman" w:hAnsi="Times New Roman"/>
          <w:spacing w:val="-9"/>
          <w:sz w:val="27"/>
          <w:szCs w:val="27"/>
        </w:rPr>
        <w:t xml:space="preserve"> </w:t>
      </w:r>
      <w:r w:rsidRPr="00CA3510">
        <w:rPr>
          <w:rFonts w:ascii="Times New Roman" w:hAnsi="Times New Roman"/>
          <w:sz w:val="27"/>
          <w:szCs w:val="27"/>
        </w:rPr>
        <w:t>предпринимателей</w:t>
      </w:r>
      <w:r w:rsidRPr="00CA3510">
        <w:rPr>
          <w:rFonts w:ascii="Times New Roman" w:hAnsi="Times New Roman"/>
          <w:spacing w:val="-10"/>
          <w:sz w:val="27"/>
          <w:szCs w:val="27"/>
        </w:rPr>
        <w:t xml:space="preserve"> </w:t>
      </w:r>
      <w:r w:rsidRPr="00CA3510">
        <w:rPr>
          <w:rFonts w:ascii="Times New Roman" w:hAnsi="Times New Roman"/>
          <w:sz w:val="27"/>
          <w:szCs w:val="27"/>
        </w:rPr>
        <w:t>или</w:t>
      </w:r>
      <w:r w:rsidRPr="00CA3510">
        <w:rPr>
          <w:rFonts w:ascii="Times New Roman" w:hAnsi="Times New Roman"/>
          <w:spacing w:val="-13"/>
          <w:sz w:val="27"/>
          <w:szCs w:val="27"/>
        </w:rPr>
        <w:t xml:space="preserve"> </w:t>
      </w:r>
      <w:r w:rsidRPr="00CA3510">
        <w:rPr>
          <w:rFonts w:ascii="Times New Roman" w:hAnsi="Times New Roman"/>
          <w:sz w:val="27"/>
          <w:szCs w:val="27"/>
        </w:rPr>
        <w:t>физических</w:t>
      </w:r>
      <w:r w:rsidRPr="00CA3510">
        <w:rPr>
          <w:rFonts w:ascii="Times New Roman" w:hAnsi="Times New Roman"/>
          <w:spacing w:val="-11"/>
          <w:sz w:val="27"/>
          <w:szCs w:val="27"/>
        </w:rPr>
        <w:t xml:space="preserve"> </w:t>
      </w:r>
      <w:r w:rsidRPr="00CA3510">
        <w:rPr>
          <w:rFonts w:ascii="Times New Roman" w:hAnsi="Times New Roman"/>
          <w:sz w:val="27"/>
          <w:szCs w:val="27"/>
        </w:rPr>
        <w:t>лиц</w:t>
      </w:r>
      <w:r w:rsidRPr="00CA3510">
        <w:rPr>
          <w:rFonts w:ascii="Times New Roman" w:hAnsi="Times New Roman"/>
          <w:spacing w:val="-13"/>
          <w:sz w:val="27"/>
          <w:szCs w:val="27"/>
        </w:rPr>
        <w:t xml:space="preserve"> </w:t>
      </w:r>
      <w:r w:rsidRPr="00CA3510">
        <w:rPr>
          <w:rFonts w:ascii="Times New Roman" w:hAnsi="Times New Roman"/>
          <w:sz w:val="27"/>
          <w:szCs w:val="27"/>
        </w:rPr>
        <w:t>зарегистрированных как</w:t>
      </w:r>
      <w:r w:rsidRPr="00CA3510">
        <w:rPr>
          <w:rFonts w:ascii="Times New Roman" w:hAnsi="Times New Roman"/>
          <w:spacing w:val="-7"/>
          <w:sz w:val="27"/>
          <w:szCs w:val="27"/>
        </w:rPr>
        <w:t xml:space="preserve">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w:t>
      </w:r>
      <w:r w:rsidRPr="00CA3510">
        <w:rPr>
          <w:rFonts w:ascii="Times New Roman" w:hAnsi="Times New Roman"/>
          <w:spacing w:val="-4"/>
          <w:sz w:val="27"/>
          <w:szCs w:val="27"/>
        </w:rPr>
        <w:t xml:space="preserve"> </w:t>
      </w:r>
      <w:r w:rsidRPr="00CA3510">
        <w:rPr>
          <w:rFonts w:ascii="Times New Roman" w:hAnsi="Times New Roman"/>
          <w:sz w:val="27"/>
          <w:szCs w:val="27"/>
        </w:rPr>
        <w:t>таблички размещаются</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z w:val="27"/>
          <w:szCs w:val="27"/>
        </w:rPr>
        <w:t>фасаде</w:t>
      </w:r>
      <w:r w:rsidRPr="00CA3510">
        <w:rPr>
          <w:rFonts w:ascii="Times New Roman" w:hAnsi="Times New Roman"/>
          <w:spacing w:val="-7"/>
          <w:sz w:val="27"/>
          <w:szCs w:val="27"/>
        </w:rPr>
        <w:t xml:space="preserve"> </w:t>
      </w:r>
      <w:r w:rsidRPr="00CA3510">
        <w:rPr>
          <w:rFonts w:ascii="Times New Roman" w:hAnsi="Times New Roman"/>
          <w:sz w:val="27"/>
          <w:szCs w:val="27"/>
        </w:rPr>
        <w:t>здания,</w:t>
      </w:r>
      <w:r w:rsidRPr="00CA3510">
        <w:rPr>
          <w:rFonts w:ascii="Times New Roman" w:hAnsi="Times New Roman"/>
          <w:spacing w:val="-9"/>
          <w:sz w:val="27"/>
          <w:szCs w:val="27"/>
        </w:rPr>
        <w:t xml:space="preserve"> </w:t>
      </w:r>
      <w:r w:rsidRPr="00CA3510">
        <w:rPr>
          <w:rFonts w:ascii="Times New Roman" w:hAnsi="Times New Roman"/>
          <w:sz w:val="27"/>
          <w:szCs w:val="27"/>
        </w:rPr>
        <w:t>строения,</w:t>
      </w:r>
      <w:r w:rsidRPr="00CA3510">
        <w:rPr>
          <w:rFonts w:ascii="Times New Roman" w:hAnsi="Times New Roman"/>
          <w:spacing w:val="-8"/>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4"/>
          <w:sz w:val="27"/>
          <w:szCs w:val="27"/>
        </w:rPr>
        <w:t xml:space="preserve"> </w:t>
      </w:r>
      <w:r w:rsidRPr="00CA3510">
        <w:rPr>
          <w:rFonts w:ascii="Times New Roman" w:hAnsi="Times New Roman"/>
          <w:sz w:val="27"/>
          <w:szCs w:val="27"/>
        </w:rPr>
        <w:t>индивидуально,</w:t>
      </w:r>
      <w:r w:rsidRPr="00CA3510">
        <w:rPr>
          <w:rFonts w:ascii="Times New Roman" w:hAnsi="Times New Roman"/>
          <w:spacing w:val="-5"/>
          <w:sz w:val="27"/>
          <w:szCs w:val="27"/>
        </w:rPr>
        <w:t xml:space="preserve"> </w:t>
      </w:r>
      <w:r w:rsidRPr="00CA3510">
        <w:rPr>
          <w:rFonts w:ascii="Times New Roman" w:hAnsi="Times New Roman"/>
          <w:sz w:val="27"/>
          <w:szCs w:val="27"/>
        </w:rPr>
        <w:t>но</w:t>
      </w:r>
      <w:r w:rsidRPr="00CA3510">
        <w:rPr>
          <w:rFonts w:ascii="Times New Roman" w:hAnsi="Times New Roman"/>
          <w:spacing w:val="-11"/>
          <w:sz w:val="27"/>
          <w:szCs w:val="27"/>
        </w:rPr>
        <w:t xml:space="preserve"> </w:t>
      </w:r>
      <w:r w:rsidRPr="00CA3510">
        <w:rPr>
          <w:rFonts w:ascii="Times New Roman" w:hAnsi="Times New Roman"/>
          <w:sz w:val="27"/>
          <w:szCs w:val="27"/>
        </w:rPr>
        <w:t>при</w:t>
      </w:r>
      <w:r w:rsidRPr="00CA3510">
        <w:rPr>
          <w:rFonts w:ascii="Times New Roman" w:hAnsi="Times New Roman"/>
          <w:spacing w:val="-11"/>
          <w:sz w:val="27"/>
          <w:szCs w:val="27"/>
        </w:rPr>
        <w:t xml:space="preserve"> </w:t>
      </w:r>
      <w:r w:rsidRPr="00CA3510">
        <w:rPr>
          <w:rFonts w:ascii="Times New Roman" w:hAnsi="Times New Roman"/>
          <w:sz w:val="27"/>
          <w:szCs w:val="27"/>
        </w:rPr>
        <w:t>этом</w:t>
      </w:r>
      <w:r w:rsidRPr="00CA3510">
        <w:rPr>
          <w:rFonts w:ascii="Times New Roman" w:hAnsi="Times New Roman"/>
          <w:spacing w:val="-6"/>
          <w:sz w:val="27"/>
          <w:szCs w:val="27"/>
        </w:rPr>
        <w:t xml:space="preserve"> </w:t>
      </w:r>
      <w:r w:rsidRPr="00CA3510">
        <w:rPr>
          <w:rFonts w:ascii="Times New Roman" w:hAnsi="Times New Roman"/>
          <w:sz w:val="27"/>
          <w:szCs w:val="27"/>
        </w:rPr>
        <w:t>требуется</w:t>
      </w:r>
      <w:r w:rsidRPr="00CA3510">
        <w:rPr>
          <w:rFonts w:ascii="Times New Roman" w:hAnsi="Times New Roman"/>
          <w:spacing w:val="-10"/>
          <w:sz w:val="27"/>
          <w:szCs w:val="27"/>
        </w:rPr>
        <w:t xml:space="preserve"> </w:t>
      </w:r>
      <w:r w:rsidRPr="00CA3510">
        <w:rPr>
          <w:rFonts w:ascii="Times New Roman" w:hAnsi="Times New Roman"/>
          <w:sz w:val="27"/>
          <w:szCs w:val="27"/>
        </w:rPr>
        <w:t>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xml:space="preserve">-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b/>
          <w:bCs/>
          <w:sz w:val="27"/>
          <w:szCs w:val="27"/>
        </w:rPr>
        <w:t>4.2.1.</w:t>
      </w:r>
      <w:r w:rsidRPr="00CA3510">
        <w:rPr>
          <w:rFonts w:ascii="Times New Roman" w:hAnsi="Times New Roman"/>
          <w:sz w:val="27"/>
          <w:szCs w:val="27"/>
        </w:rPr>
        <w:t>Фасадные</w:t>
      </w:r>
      <w:r w:rsidRPr="00CA3510">
        <w:rPr>
          <w:rFonts w:ascii="Times New Roman" w:hAnsi="Times New Roman"/>
          <w:spacing w:val="-16"/>
          <w:sz w:val="27"/>
          <w:szCs w:val="27"/>
        </w:rPr>
        <w:t xml:space="preserve"> </w:t>
      </w:r>
      <w:r w:rsidRPr="00CA3510">
        <w:rPr>
          <w:rFonts w:ascii="Times New Roman" w:hAnsi="Times New Roman"/>
          <w:sz w:val="27"/>
          <w:szCs w:val="27"/>
        </w:rPr>
        <w:t>вывески</w:t>
      </w:r>
      <w:r w:rsidRPr="00CA3510">
        <w:rPr>
          <w:rFonts w:ascii="Times New Roman" w:hAnsi="Times New Roman"/>
          <w:spacing w:val="-11"/>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9"/>
          <w:sz w:val="27"/>
          <w:szCs w:val="27"/>
        </w:rPr>
        <w:t xml:space="preserve"> </w:t>
      </w:r>
      <w:r w:rsidRPr="00CA3510">
        <w:rPr>
          <w:rFonts w:ascii="Times New Roman" w:hAnsi="Times New Roman"/>
          <w:sz w:val="27"/>
          <w:szCs w:val="27"/>
        </w:rPr>
        <w:t>(рис.</w:t>
      </w:r>
      <w:r w:rsidRPr="00CA3510">
        <w:rPr>
          <w:rFonts w:ascii="Times New Roman" w:hAnsi="Times New Roman"/>
          <w:spacing w:val="-7"/>
          <w:sz w:val="27"/>
          <w:szCs w:val="27"/>
        </w:rPr>
        <w:t xml:space="preserve"> </w:t>
      </w:r>
      <w:r w:rsidRPr="00CA3510">
        <w:rPr>
          <w:rFonts w:ascii="Times New Roman" w:hAnsi="Times New Roman"/>
          <w:spacing w:val="-5"/>
          <w:sz w:val="27"/>
          <w:szCs w:val="27"/>
        </w:rPr>
        <w:t>3):</w:t>
      </w:r>
    </w:p>
    <w:p w:rsidR="00CA3510" w:rsidRPr="00CA3510" w:rsidRDefault="00CA3510" w:rsidP="00287CED">
      <w:pPr>
        <w:pStyle w:val="a3"/>
        <w:ind w:firstLine="709"/>
        <w:jc w:val="both"/>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114300" distR="114300" simplePos="0" relativeHeight="251677696" behindDoc="0" locked="0" layoutInCell="0" allowOverlap="1" wp14:anchorId="763B575B" wp14:editId="5D933F88">
            <wp:simplePos x="0" y="0"/>
            <wp:positionH relativeFrom="column">
              <wp:posOffset>1017270</wp:posOffset>
            </wp:positionH>
            <wp:positionV relativeFrom="paragraph">
              <wp:posOffset>26035</wp:posOffset>
            </wp:positionV>
            <wp:extent cx="4679950" cy="359981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pic:cNvPicPr>
                      <a:picLocks noChangeAspect="1" noChangeArrowheads="1"/>
                    </pic:cNvPicPr>
                  </pic:nvPicPr>
                  <pic:blipFill>
                    <a:blip r:embed="rId87"/>
                    <a:stretch>
                      <a:fillRect/>
                    </a:stretch>
                  </pic:blipFill>
                  <pic:spPr bwMode="auto">
                    <a:xfrm>
                      <a:off x="0" y="0"/>
                      <a:ext cx="4679950" cy="3599815"/>
                    </a:xfrm>
                    <a:prstGeom prst="rect">
                      <a:avLst/>
                    </a:prstGeom>
                    <a:noFill/>
                  </pic:spPr>
                </pic:pic>
              </a:graphicData>
            </a:graphic>
          </wp:anchor>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pacing w:val="-2"/>
          <w:sz w:val="27"/>
          <w:szCs w:val="27"/>
        </w:rPr>
        <w:t xml:space="preserve"> Рис.3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w:t>
      </w:r>
      <w:proofErr w:type="spellStart"/>
      <w:r w:rsidRPr="00CA3510">
        <w:rPr>
          <w:rFonts w:ascii="Times New Roman" w:hAnsi="Times New Roman"/>
          <w:sz w:val="27"/>
          <w:szCs w:val="27"/>
        </w:rPr>
        <w:t>встроенно</w:t>
      </w:r>
      <w:proofErr w:type="spellEnd"/>
      <w:r w:rsidRPr="00CA3510">
        <w:rPr>
          <w:rFonts w:ascii="Times New Roman" w:hAnsi="Times New Roman"/>
          <w:sz w:val="27"/>
          <w:szCs w:val="27"/>
        </w:rPr>
        <w:t>- пристроенных нежилых помещений, вынесенных за пределы габаритов здания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w:t>
      </w:r>
      <w:r w:rsidRPr="00CA3510">
        <w:rPr>
          <w:rFonts w:ascii="Times New Roman" w:hAnsi="Times New Roman"/>
          <w:spacing w:val="-2"/>
          <w:sz w:val="27"/>
          <w:szCs w:val="27"/>
        </w:rPr>
        <w:t>здания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первого этажа и крышей (карнизом) одноэтажных зданий, строений, сооружений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w:t>
      </w:r>
      <w:r w:rsidRPr="00CA3510">
        <w:rPr>
          <w:rFonts w:ascii="Times New Roman" w:hAnsi="Times New Roman"/>
          <w:spacing w:val="40"/>
          <w:sz w:val="27"/>
          <w:szCs w:val="27"/>
        </w:rPr>
        <w:t xml:space="preserve"> </w:t>
      </w:r>
      <w:r w:rsidRPr="00CA3510">
        <w:rPr>
          <w:rFonts w:ascii="Times New Roman" w:hAnsi="Times New Roman"/>
          <w:sz w:val="27"/>
          <w:szCs w:val="27"/>
        </w:rPr>
        <w:t>этаже здания)</w:t>
      </w:r>
    </w:p>
    <w:p w:rsidR="00CA3510" w:rsidRPr="00CA3510" w:rsidRDefault="00CA3510" w:rsidP="00287CED">
      <w:pPr>
        <w:pStyle w:val="a3"/>
        <w:ind w:firstLine="709"/>
        <w:jc w:val="both"/>
        <w:rPr>
          <w:rFonts w:ascii="Times New Roman" w:hAnsi="Times New Roman"/>
          <w:spacing w:val="-4"/>
          <w:sz w:val="27"/>
          <w:szCs w:val="27"/>
        </w:rPr>
      </w:pPr>
      <w:r w:rsidRPr="00CA3510">
        <w:rPr>
          <w:rFonts w:ascii="Times New Roman" w:hAnsi="Times New Roman"/>
          <w:sz w:val="27"/>
          <w:szCs w:val="27"/>
        </w:rPr>
        <w:t>между</w:t>
      </w:r>
      <w:r w:rsidRPr="00CA3510">
        <w:rPr>
          <w:rFonts w:ascii="Times New Roman" w:hAnsi="Times New Roman"/>
          <w:spacing w:val="-15"/>
          <w:sz w:val="27"/>
          <w:szCs w:val="27"/>
        </w:rPr>
        <w:t xml:space="preserve"> </w:t>
      </w:r>
      <w:r w:rsidRPr="00CA3510">
        <w:rPr>
          <w:rFonts w:ascii="Times New Roman" w:hAnsi="Times New Roman"/>
          <w:sz w:val="27"/>
          <w:szCs w:val="27"/>
        </w:rPr>
        <w:t>верхней</w:t>
      </w:r>
      <w:r w:rsidRPr="00CA3510">
        <w:rPr>
          <w:rFonts w:ascii="Times New Roman" w:hAnsi="Times New Roman"/>
          <w:spacing w:val="-4"/>
          <w:sz w:val="27"/>
          <w:szCs w:val="27"/>
        </w:rPr>
        <w:t xml:space="preserve"> </w:t>
      </w:r>
      <w:r w:rsidRPr="00CA3510">
        <w:rPr>
          <w:rFonts w:ascii="Times New Roman" w:hAnsi="Times New Roman"/>
          <w:sz w:val="27"/>
          <w:szCs w:val="27"/>
        </w:rPr>
        <w:t>линией</w:t>
      </w:r>
      <w:r w:rsidRPr="00CA3510">
        <w:rPr>
          <w:rFonts w:ascii="Times New Roman" w:hAnsi="Times New Roman"/>
          <w:spacing w:val="-3"/>
          <w:sz w:val="27"/>
          <w:szCs w:val="27"/>
        </w:rPr>
        <w:t xml:space="preserve"> </w:t>
      </w:r>
      <w:r w:rsidRPr="00CA3510">
        <w:rPr>
          <w:rFonts w:ascii="Times New Roman" w:hAnsi="Times New Roman"/>
          <w:sz w:val="27"/>
          <w:szCs w:val="27"/>
        </w:rPr>
        <w:t>окон</w:t>
      </w:r>
      <w:r w:rsidRPr="00CA3510">
        <w:rPr>
          <w:rFonts w:ascii="Times New Roman" w:hAnsi="Times New Roman"/>
          <w:spacing w:val="-4"/>
          <w:sz w:val="27"/>
          <w:szCs w:val="27"/>
        </w:rPr>
        <w:t xml:space="preserve"> </w:t>
      </w:r>
      <w:r w:rsidRPr="00CA3510">
        <w:rPr>
          <w:rFonts w:ascii="Times New Roman" w:hAnsi="Times New Roman"/>
          <w:sz w:val="27"/>
          <w:szCs w:val="27"/>
        </w:rPr>
        <w:t>первого этажа</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крышей</w:t>
      </w:r>
      <w:r w:rsidRPr="00CA3510">
        <w:rPr>
          <w:rFonts w:ascii="Times New Roman" w:hAnsi="Times New Roman"/>
          <w:spacing w:val="-4"/>
          <w:sz w:val="27"/>
          <w:szCs w:val="27"/>
        </w:rPr>
        <w:t xml:space="preserve"> </w:t>
      </w:r>
      <w:r w:rsidRPr="00CA3510">
        <w:rPr>
          <w:rFonts w:ascii="Times New Roman" w:hAnsi="Times New Roman"/>
          <w:sz w:val="27"/>
          <w:szCs w:val="27"/>
        </w:rPr>
        <w:t>(карнизом,</w:t>
      </w:r>
      <w:r w:rsidRPr="00CA3510">
        <w:rPr>
          <w:rFonts w:ascii="Times New Roman" w:hAnsi="Times New Roman"/>
          <w:spacing w:val="-2"/>
          <w:sz w:val="27"/>
          <w:szCs w:val="27"/>
        </w:rPr>
        <w:t xml:space="preserve"> </w:t>
      </w:r>
      <w:r w:rsidRPr="00CA3510">
        <w:rPr>
          <w:rFonts w:ascii="Times New Roman" w:hAnsi="Times New Roman"/>
          <w:sz w:val="27"/>
          <w:szCs w:val="27"/>
        </w:rPr>
        <w:t>фризом)</w:t>
      </w:r>
      <w:r w:rsidRPr="00CA3510">
        <w:rPr>
          <w:rFonts w:ascii="Times New Roman" w:hAnsi="Times New Roman"/>
          <w:spacing w:val="-8"/>
          <w:sz w:val="27"/>
          <w:szCs w:val="27"/>
        </w:rPr>
        <w:t xml:space="preserve"> </w:t>
      </w:r>
      <w:r w:rsidRPr="00CA3510">
        <w:rPr>
          <w:rFonts w:ascii="Times New Roman" w:hAnsi="Times New Roman"/>
          <w:sz w:val="27"/>
          <w:szCs w:val="27"/>
        </w:rPr>
        <w:t>на</w:t>
      </w:r>
      <w:r w:rsidRPr="00CA3510">
        <w:rPr>
          <w:rFonts w:ascii="Times New Roman" w:hAnsi="Times New Roman"/>
          <w:spacing w:val="-6"/>
          <w:sz w:val="27"/>
          <w:szCs w:val="27"/>
        </w:rPr>
        <w:t xml:space="preserve"> </w:t>
      </w:r>
      <w:r w:rsidRPr="00CA3510">
        <w:rPr>
          <w:rFonts w:ascii="Times New Roman" w:hAnsi="Times New Roman"/>
          <w:spacing w:val="-4"/>
          <w:sz w:val="27"/>
          <w:szCs w:val="27"/>
        </w:rPr>
        <w:t>НТО</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4.2.2.</w:t>
      </w:r>
      <w:r w:rsidRPr="00CA3510">
        <w:rPr>
          <w:rFonts w:ascii="Times New Roman" w:hAnsi="Times New Roman"/>
          <w:sz w:val="27"/>
          <w:szCs w:val="27"/>
        </w:rPr>
        <w:t>При наличии на фасаде здания, строения, сооружения, а также на НТО фриза, фасадные вывески размещаются исключительно на фризе (рис. 4)</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inline distT="0" distB="0" distL="0" distR="0" wp14:anchorId="74F93FCF" wp14:editId="1911EEA0">
            <wp:extent cx="4824095" cy="25203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pic:cNvPicPr>
                      <a:picLocks noChangeAspect="1" noChangeArrowheads="1"/>
                    </pic:cNvPicPr>
                  </pic:nvPicPr>
                  <pic:blipFill>
                    <a:blip r:embed="rId93"/>
                    <a:stretch>
                      <a:fillRect/>
                    </a:stretch>
                  </pic:blipFill>
                  <pic:spPr bwMode="auto">
                    <a:xfrm>
                      <a:off x="0" y="0"/>
                      <a:ext cx="4824095" cy="2520315"/>
                    </a:xfrm>
                    <a:prstGeom prst="rect">
                      <a:avLst/>
                    </a:prstGeom>
                    <a:noFill/>
                  </pic:spPr>
                </pic:pic>
              </a:graphicData>
            </a:graphic>
          </wp:inline>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Рис.4</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4.2.3.</w:t>
      </w:r>
      <w:r w:rsidRPr="00CA3510">
        <w:rPr>
          <w:rFonts w:ascii="Times New Roman" w:hAnsi="Times New Roman"/>
          <w:sz w:val="27"/>
          <w:szCs w:val="27"/>
        </w:rPr>
        <w:t xml:space="preserve">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CA3510">
        <w:rPr>
          <w:rFonts w:ascii="Times New Roman" w:hAnsi="Times New Roman"/>
          <w:b/>
          <w:bCs/>
          <w:sz w:val="27"/>
          <w:szCs w:val="27"/>
        </w:rPr>
        <w:t>самозанятые</w:t>
      </w:r>
      <w:proofErr w:type="spellEnd"/>
      <w:r w:rsidRPr="00CA3510">
        <w:rPr>
          <w:rFonts w:ascii="Times New Roman" w:hAnsi="Times New Roman"/>
          <w:b/>
          <w:bCs/>
          <w:sz w:val="27"/>
          <w:szCs w:val="27"/>
        </w:rPr>
        <w:t>,</w:t>
      </w:r>
      <w:r w:rsidRPr="00CA3510">
        <w:rPr>
          <w:rFonts w:ascii="Times New Roman" w:hAnsi="Times New Roman"/>
          <w:sz w:val="27"/>
          <w:szCs w:val="27"/>
        </w:rPr>
        <w:t xml:space="preserve">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4.2.4.</w:t>
      </w:r>
      <w:r w:rsidRPr="00CA3510">
        <w:rPr>
          <w:rFonts w:ascii="Times New Roman" w:hAnsi="Times New Roman"/>
          <w:sz w:val="27"/>
          <w:szCs w:val="27"/>
        </w:rP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2)</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4.2.5.</w:t>
      </w:r>
      <w:r w:rsidRPr="00CA3510">
        <w:rPr>
          <w:rFonts w:ascii="Times New Roman" w:hAnsi="Times New Roman"/>
          <w:sz w:val="27"/>
          <w:szCs w:val="27"/>
        </w:rPr>
        <w:t>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pacing w:val="-2"/>
          <w:sz w:val="27"/>
          <w:szCs w:val="27"/>
        </w:rPr>
        <w:t>4.2.6.</w:t>
      </w:r>
      <w:r w:rsidRPr="00CA3510">
        <w:rPr>
          <w:rFonts w:ascii="Times New Roman" w:hAnsi="Times New Roman"/>
          <w:sz w:val="27"/>
          <w:szCs w:val="27"/>
        </w:rPr>
        <w:t xml:space="preserve">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4.2.7.</w:t>
      </w:r>
      <w:r w:rsidRPr="00CA3510">
        <w:rPr>
          <w:rFonts w:ascii="Times New Roman" w:hAnsi="Times New Roman"/>
          <w:sz w:val="27"/>
          <w:szCs w:val="27"/>
        </w:rPr>
        <w:t>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4.2.8.</w:t>
      </w:r>
      <w:r w:rsidRPr="00CA3510">
        <w:rPr>
          <w:rFonts w:ascii="Times New Roman" w:hAnsi="Times New Roman"/>
          <w:sz w:val="27"/>
          <w:szCs w:val="27"/>
        </w:rPr>
        <w:t>Оформление шрифтовой композиции фасадной вывески должно осуществляться с использованием не</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3"/>
          <w:sz w:val="27"/>
          <w:szCs w:val="27"/>
        </w:rPr>
        <w:t xml:space="preserve"> </w:t>
      </w:r>
      <w:r w:rsidRPr="00CA3510">
        <w:rPr>
          <w:rFonts w:ascii="Times New Roman" w:hAnsi="Times New Roman"/>
          <w:sz w:val="27"/>
          <w:szCs w:val="27"/>
        </w:rPr>
        <w:t>двух</w:t>
      </w:r>
      <w:r w:rsidRPr="00CA3510">
        <w:rPr>
          <w:rFonts w:ascii="Times New Roman" w:hAnsi="Times New Roman"/>
          <w:spacing w:val="-2"/>
          <w:sz w:val="27"/>
          <w:szCs w:val="27"/>
        </w:rPr>
        <w:t xml:space="preserve"> </w:t>
      </w:r>
      <w:r w:rsidRPr="00CA3510">
        <w:rPr>
          <w:rFonts w:ascii="Times New Roman" w:hAnsi="Times New Roman"/>
          <w:sz w:val="27"/>
          <w:szCs w:val="27"/>
        </w:rPr>
        <w:t xml:space="preserve">гарнитур шрифта,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w:t>
      </w:r>
      <w:r w:rsidRPr="00CA3510">
        <w:rPr>
          <w:rFonts w:ascii="Times New Roman" w:hAnsi="Times New Roman"/>
          <w:spacing w:val="-3"/>
          <w:sz w:val="27"/>
          <w:szCs w:val="27"/>
        </w:rPr>
        <w:t xml:space="preserve"> </w:t>
      </w:r>
      <w:r w:rsidRPr="00CA3510">
        <w:rPr>
          <w:rFonts w:ascii="Times New Roman" w:hAnsi="Times New Roman"/>
          <w:sz w:val="27"/>
          <w:szCs w:val="27"/>
        </w:rPr>
        <w:t>и</w:t>
      </w:r>
      <w:r w:rsidRPr="00CA3510">
        <w:rPr>
          <w:rFonts w:ascii="Times New Roman" w:hAnsi="Times New Roman"/>
          <w:spacing w:val="-1"/>
          <w:sz w:val="27"/>
          <w:szCs w:val="27"/>
        </w:rPr>
        <w:t xml:space="preserve"> </w:t>
      </w:r>
      <w:r w:rsidRPr="00CA3510">
        <w:rPr>
          <w:rFonts w:ascii="Times New Roman" w:hAnsi="Times New Roman"/>
          <w:sz w:val="27"/>
          <w:szCs w:val="27"/>
        </w:rPr>
        <w:t>силуэта букв, характерного для каждой гарнитуры шрифта (за исключением случаев использования</w:t>
      </w:r>
      <w:r w:rsidRPr="00CA3510">
        <w:rPr>
          <w:rFonts w:ascii="Times New Roman" w:hAnsi="Times New Roman"/>
          <w:spacing w:val="40"/>
          <w:sz w:val="27"/>
          <w:szCs w:val="27"/>
        </w:rPr>
        <w:t xml:space="preserve"> </w:t>
      </w:r>
      <w:r w:rsidRPr="00CA3510">
        <w:rPr>
          <w:rFonts w:ascii="Times New Roman" w:hAnsi="Times New Roman"/>
          <w:sz w:val="27"/>
          <w:szCs w:val="27"/>
        </w:rPr>
        <w:t xml:space="preserve">товарного знака, знака обслуживания)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4.2.9.</w:t>
      </w:r>
      <w:r w:rsidRPr="00CA3510">
        <w:rPr>
          <w:rFonts w:ascii="Times New Roman" w:hAnsi="Times New Roman"/>
          <w:sz w:val="27"/>
          <w:szCs w:val="27"/>
        </w:rPr>
        <w:t>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w:t>
      </w:r>
      <w:r w:rsidRPr="00CA3510">
        <w:rPr>
          <w:rFonts w:ascii="Times New Roman" w:hAnsi="Times New Roman"/>
          <w:spacing w:val="40"/>
          <w:sz w:val="27"/>
          <w:szCs w:val="27"/>
        </w:rPr>
        <w:t xml:space="preserve"> </w:t>
      </w:r>
      <w:r w:rsidRPr="00CA3510">
        <w:rPr>
          <w:rFonts w:ascii="Times New Roman" w:hAnsi="Times New Roman"/>
          <w:sz w:val="27"/>
          <w:szCs w:val="27"/>
        </w:rPr>
        <w:t xml:space="preserve">в виде комплекса идентичных взаимосвязанных элементов (текстовой части, декоративно- художественных элементов) длина каждого элемента должна составлять не более 3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4.2.10.</w:t>
      </w:r>
      <w:r w:rsidRPr="00CA3510">
        <w:rPr>
          <w:rFonts w:ascii="Times New Roman" w:hAnsi="Times New Roman"/>
          <w:sz w:val="27"/>
          <w:szCs w:val="27"/>
        </w:rPr>
        <w:t>Фасадная вывеска</w:t>
      </w:r>
      <w:r w:rsidRPr="00CA3510">
        <w:rPr>
          <w:rFonts w:ascii="Times New Roman" w:hAnsi="Times New Roman"/>
          <w:spacing w:val="-1"/>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расстоянии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1"/>
          <w:sz w:val="27"/>
          <w:szCs w:val="27"/>
        </w:rPr>
        <w:t xml:space="preserve"> </w:t>
      </w:r>
      <w:r w:rsidRPr="00CA3510">
        <w:rPr>
          <w:rFonts w:ascii="Times New Roman" w:hAnsi="Times New Roman"/>
          <w:sz w:val="27"/>
          <w:szCs w:val="27"/>
        </w:rPr>
        <w:t>менее</w:t>
      </w:r>
      <w:r w:rsidRPr="00CA3510">
        <w:rPr>
          <w:rFonts w:ascii="Times New Roman" w:hAnsi="Times New Roman"/>
          <w:spacing w:val="-6"/>
          <w:sz w:val="27"/>
          <w:szCs w:val="27"/>
        </w:rPr>
        <w:t xml:space="preserve"> </w:t>
      </w:r>
      <w:r w:rsidRPr="00CA3510">
        <w:rPr>
          <w:rFonts w:ascii="Times New Roman" w:hAnsi="Times New Roman"/>
          <w:sz w:val="27"/>
          <w:szCs w:val="27"/>
        </w:rPr>
        <w:t>200 мм</w:t>
      </w:r>
      <w:r w:rsidRPr="00CA3510">
        <w:rPr>
          <w:rFonts w:ascii="Times New Roman" w:hAnsi="Times New Roman"/>
          <w:spacing w:val="-3"/>
          <w:sz w:val="27"/>
          <w:szCs w:val="27"/>
        </w:rPr>
        <w:t xml:space="preserve"> </w:t>
      </w:r>
      <w:r w:rsidRPr="00CA3510">
        <w:rPr>
          <w:rFonts w:ascii="Times New Roman" w:hAnsi="Times New Roman"/>
          <w:sz w:val="27"/>
          <w:szCs w:val="27"/>
        </w:rPr>
        <w:t>от</w:t>
      </w:r>
      <w:r w:rsidRPr="00CA3510">
        <w:rPr>
          <w:rFonts w:ascii="Times New Roman" w:hAnsi="Times New Roman"/>
          <w:spacing w:val="-9"/>
          <w:sz w:val="27"/>
          <w:szCs w:val="27"/>
        </w:rPr>
        <w:t xml:space="preserve"> </w:t>
      </w:r>
      <w:r w:rsidRPr="00CA3510">
        <w:rPr>
          <w:rFonts w:ascii="Times New Roman" w:hAnsi="Times New Roman"/>
          <w:sz w:val="27"/>
          <w:szCs w:val="27"/>
        </w:rPr>
        <w:t>оконных</w:t>
      </w:r>
      <w:r w:rsidRPr="00CA3510">
        <w:rPr>
          <w:rFonts w:ascii="Times New Roman" w:hAnsi="Times New Roman"/>
          <w:spacing w:val="-5"/>
          <w:sz w:val="27"/>
          <w:szCs w:val="27"/>
        </w:rPr>
        <w:t xml:space="preserve"> </w:t>
      </w:r>
      <w:r w:rsidRPr="00CA3510">
        <w:rPr>
          <w:rFonts w:ascii="Times New Roman" w:hAnsi="Times New Roman"/>
          <w:sz w:val="27"/>
          <w:szCs w:val="27"/>
        </w:rPr>
        <w:t>и дверных проемов, карниза, парапета кровли.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4.2.11.</w:t>
      </w:r>
      <w:r w:rsidRPr="00CA3510">
        <w:rPr>
          <w:rFonts w:ascii="Times New Roman" w:hAnsi="Times New Roman"/>
          <w:sz w:val="27"/>
          <w:szCs w:val="27"/>
        </w:rPr>
        <w:t xml:space="preserve"> Вывески на фасадах необходимо размещать без выступа за боковые пределы фасада</w:t>
      </w:r>
      <w:r w:rsidRPr="00CA3510">
        <w:rPr>
          <w:rFonts w:ascii="Times New Roman" w:hAnsi="Times New Roman"/>
          <w:spacing w:val="29"/>
          <w:sz w:val="27"/>
          <w:szCs w:val="27"/>
        </w:rPr>
        <w:t xml:space="preserve"> </w:t>
      </w:r>
      <w:r w:rsidRPr="00CA3510">
        <w:rPr>
          <w:rFonts w:ascii="Times New Roman" w:hAnsi="Times New Roman"/>
          <w:sz w:val="27"/>
          <w:szCs w:val="27"/>
        </w:rPr>
        <w:t>и с</w:t>
      </w:r>
      <w:r w:rsidRPr="00CA3510">
        <w:rPr>
          <w:rFonts w:ascii="Times New Roman" w:hAnsi="Times New Roman"/>
          <w:spacing w:val="40"/>
          <w:sz w:val="27"/>
          <w:szCs w:val="27"/>
        </w:rPr>
        <w:t xml:space="preserve"> </w:t>
      </w:r>
      <w:r w:rsidRPr="00CA3510">
        <w:rPr>
          <w:rFonts w:ascii="Times New Roman" w:hAnsi="Times New Roman"/>
          <w:sz w:val="27"/>
          <w:szCs w:val="27"/>
        </w:rPr>
        <w:t>учетом его архитектурного членения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4.2.12. </w:t>
      </w:r>
      <w:r w:rsidRPr="00CA3510">
        <w:rPr>
          <w:rFonts w:ascii="Times New Roman" w:hAnsi="Times New Roman"/>
          <w:sz w:val="27"/>
          <w:szCs w:val="27"/>
        </w:rPr>
        <w:t>Не</w:t>
      </w:r>
      <w:r w:rsidRPr="00CA3510">
        <w:rPr>
          <w:rFonts w:ascii="Times New Roman" w:hAnsi="Times New Roman"/>
          <w:spacing w:val="40"/>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0"/>
          <w:sz w:val="27"/>
          <w:szCs w:val="27"/>
        </w:rPr>
        <w:t xml:space="preserve"> </w:t>
      </w:r>
      <w:r w:rsidRPr="00CA3510">
        <w:rPr>
          <w:rFonts w:ascii="Times New Roman" w:hAnsi="Times New Roman"/>
          <w:sz w:val="27"/>
          <w:szCs w:val="27"/>
        </w:rPr>
        <w:t>размещать</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35"/>
          <w:sz w:val="27"/>
          <w:szCs w:val="27"/>
        </w:rPr>
        <w:t xml:space="preserve"> </w:t>
      </w:r>
      <w:r w:rsidRPr="00CA3510">
        <w:rPr>
          <w:rFonts w:ascii="Times New Roman" w:hAnsi="Times New Roman"/>
          <w:sz w:val="27"/>
          <w:szCs w:val="27"/>
        </w:rPr>
        <w:t>фасадах</w:t>
      </w:r>
      <w:r w:rsidRPr="00CA3510">
        <w:rPr>
          <w:rFonts w:ascii="Times New Roman" w:hAnsi="Times New Roman"/>
          <w:spacing w:val="37"/>
          <w:sz w:val="27"/>
          <w:szCs w:val="27"/>
        </w:rPr>
        <w:t xml:space="preserve"> </w:t>
      </w:r>
      <w:r w:rsidRPr="00CA3510">
        <w:rPr>
          <w:rFonts w:ascii="Times New Roman" w:hAnsi="Times New Roman"/>
          <w:sz w:val="27"/>
          <w:szCs w:val="27"/>
        </w:rPr>
        <w:t>жилого</w:t>
      </w:r>
      <w:r w:rsidRPr="00CA3510">
        <w:rPr>
          <w:rFonts w:ascii="Times New Roman" w:hAnsi="Times New Roman"/>
          <w:spacing w:val="40"/>
          <w:sz w:val="27"/>
          <w:szCs w:val="27"/>
        </w:rPr>
        <w:t xml:space="preserve"> </w:t>
      </w:r>
      <w:r w:rsidRPr="00CA3510">
        <w:rPr>
          <w:rFonts w:ascii="Times New Roman" w:hAnsi="Times New Roman"/>
          <w:sz w:val="27"/>
          <w:szCs w:val="27"/>
        </w:rPr>
        <w:t>здания,</w:t>
      </w:r>
      <w:r w:rsidRPr="00CA3510">
        <w:rPr>
          <w:rFonts w:ascii="Times New Roman" w:hAnsi="Times New Roman"/>
          <w:spacing w:val="40"/>
          <w:sz w:val="27"/>
          <w:szCs w:val="27"/>
        </w:rPr>
        <w:t xml:space="preserve"> </w:t>
      </w:r>
      <w:r w:rsidRPr="00CA3510">
        <w:rPr>
          <w:rFonts w:ascii="Times New Roman" w:hAnsi="Times New Roman"/>
          <w:sz w:val="27"/>
          <w:szCs w:val="27"/>
        </w:rPr>
        <w:t>где</w:t>
      </w:r>
      <w:r w:rsidRPr="00CA3510">
        <w:rPr>
          <w:rFonts w:ascii="Times New Roman" w:hAnsi="Times New Roman"/>
          <w:spacing w:val="36"/>
          <w:sz w:val="27"/>
          <w:szCs w:val="27"/>
        </w:rPr>
        <w:t xml:space="preserve"> </w:t>
      </w:r>
      <w:r w:rsidRPr="00CA3510">
        <w:rPr>
          <w:rFonts w:ascii="Times New Roman" w:hAnsi="Times New Roman"/>
          <w:sz w:val="27"/>
          <w:szCs w:val="27"/>
        </w:rPr>
        <w:t>отсутствует</w:t>
      </w:r>
      <w:r w:rsidRPr="00CA3510">
        <w:rPr>
          <w:rFonts w:ascii="Times New Roman" w:hAnsi="Times New Roman"/>
          <w:spacing w:val="40"/>
          <w:sz w:val="27"/>
          <w:szCs w:val="27"/>
        </w:rPr>
        <w:t xml:space="preserve"> </w:t>
      </w:r>
      <w:r w:rsidRPr="00CA3510">
        <w:rPr>
          <w:rFonts w:ascii="Times New Roman" w:hAnsi="Times New Roman"/>
          <w:sz w:val="27"/>
          <w:szCs w:val="27"/>
        </w:rPr>
        <w:t>вход</w:t>
      </w:r>
      <w:r w:rsidRPr="00CA3510">
        <w:rPr>
          <w:rFonts w:ascii="Times New Roman" w:hAnsi="Times New Roman"/>
          <w:spacing w:val="40"/>
          <w:sz w:val="27"/>
          <w:szCs w:val="27"/>
        </w:rPr>
        <w:t xml:space="preserve"> </w:t>
      </w:r>
      <w:r w:rsidRPr="00CA3510">
        <w:rPr>
          <w:rFonts w:ascii="Times New Roman" w:hAnsi="Times New Roman"/>
          <w:sz w:val="27"/>
          <w:szCs w:val="27"/>
        </w:rPr>
        <w:t>в помещение, к которому относится вывеска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4.2.13</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4"/>
          <w:sz w:val="27"/>
          <w:szCs w:val="27"/>
        </w:rPr>
        <w:t xml:space="preserve"> </w:t>
      </w:r>
      <w:r w:rsidRPr="00CA3510">
        <w:rPr>
          <w:rFonts w:ascii="Times New Roman" w:hAnsi="Times New Roman"/>
          <w:sz w:val="27"/>
          <w:szCs w:val="27"/>
        </w:rPr>
        <w:t>вывесок</w:t>
      </w:r>
      <w:r w:rsidRPr="00CA3510">
        <w:rPr>
          <w:rFonts w:ascii="Times New Roman" w:hAnsi="Times New Roman"/>
          <w:spacing w:val="-10"/>
          <w:sz w:val="27"/>
          <w:szCs w:val="27"/>
        </w:rPr>
        <w:t xml:space="preserve"> </w:t>
      </w:r>
      <w:r w:rsidRPr="00CA3510">
        <w:rPr>
          <w:rFonts w:ascii="Times New Roman" w:hAnsi="Times New Roman"/>
          <w:sz w:val="27"/>
          <w:szCs w:val="27"/>
        </w:rPr>
        <w:t>на</w:t>
      </w:r>
      <w:r w:rsidRPr="00CA3510">
        <w:rPr>
          <w:rFonts w:ascii="Times New Roman" w:hAnsi="Times New Roman"/>
          <w:spacing w:val="-10"/>
          <w:sz w:val="27"/>
          <w:szCs w:val="27"/>
        </w:rPr>
        <w:t xml:space="preserve"> </w:t>
      </w:r>
      <w:r w:rsidRPr="00CA3510">
        <w:rPr>
          <w:rFonts w:ascii="Times New Roman" w:hAnsi="Times New Roman"/>
          <w:sz w:val="27"/>
          <w:szCs w:val="27"/>
        </w:rPr>
        <w:t>уровне</w:t>
      </w:r>
      <w:r w:rsidRPr="00CA3510">
        <w:rPr>
          <w:rFonts w:ascii="Times New Roman" w:hAnsi="Times New Roman"/>
          <w:spacing w:val="-6"/>
          <w:sz w:val="27"/>
          <w:szCs w:val="27"/>
        </w:rPr>
        <w:t xml:space="preserve"> </w:t>
      </w:r>
      <w:r w:rsidRPr="00CA3510">
        <w:rPr>
          <w:rFonts w:ascii="Times New Roman" w:hAnsi="Times New Roman"/>
          <w:sz w:val="27"/>
          <w:szCs w:val="27"/>
        </w:rPr>
        <w:t>жилых</w:t>
      </w:r>
      <w:r w:rsidRPr="00CA3510">
        <w:rPr>
          <w:rFonts w:ascii="Times New Roman" w:hAnsi="Times New Roman"/>
          <w:spacing w:val="-8"/>
          <w:sz w:val="27"/>
          <w:szCs w:val="27"/>
        </w:rPr>
        <w:t xml:space="preserve"> </w:t>
      </w:r>
      <w:r w:rsidRPr="00CA3510">
        <w:rPr>
          <w:rFonts w:ascii="Times New Roman" w:hAnsi="Times New Roman"/>
          <w:spacing w:val="-2"/>
          <w:sz w:val="27"/>
          <w:szCs w:val="27"/>
        </w:rPr>
        <w:t>этажей</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4.2.14</w:t>
      </w:r>
      <w:r w:rsidRPr="00CA3510">
        <w:rPr>
          <w:rFonts w:ascii="Times New Roman" w:hAnsi="Times New Roman"/>
          <w:sz w:val="27"/>
          <w:szCs w:val="27"/>
        </w:rPr>
        <w:t>Размещение</w:t>
      </w:r>
      <w:r w:rsidRPr="00CA3510">
        <w:rPr>
          <w:rFonts w:ascii="Times New Roman" w:hAnsi="Times New Roman"/>
          <w:spacing w:val="40"/>
          <w:sz w:val="27"/>
          <w:szCs w:val="27"/>
        </w:rPr>
        <w:t xml:space="preserve"> </w:t>
      </w:r>
      <w:r w:rsidRPr="00CA3510">
        <w:rPr>
          <w:rFonts w:ascii="Times New Roman" w:hAnsi="Times New Roman"/>
          <w:sz w:val="27"/>
          <w:szCs w:val="27"/>
        </w:rPr>
        <w:t>фасадной</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37"/>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40"/>
          <w:sz w:val="27"/>
          <w:szCs w:val="27"/>
        </w:rPr>
        <w:t xml:space="preserve"> </w:t>
      </w:r>
      <w:r w:rsidRPr="00CA3510">
        <w:rPr>
          <w:rFonts w:ascii="Times New Roman" w:hAnsi="Times New Roman"/>
          <w:sz w:val="27"/>
          <w:szCs w:val="27"/>
        </w:rPr>
        <w:t>с</w:t>
      </w:r>
      <w:r w:rsidRPr="00CA3510">
        <w:rPr>
          <w:rFonts w:ascii="Times New Roman" w:hAnsi="Times New Roman"/>
          <w:spacing w:val="40"/>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40"/>
          <w:sz w:val="27"/>
          <w:szCs w:val="27"/>
        </w:rPr>
        <w:t xml:space="preserve"> </w:t>
      </w:r>
      <w:r w:rsidRPr="00CA3510">
        <w:rPr>
          <w:rFonts w:ascii="Times New Roman" w:hAnsi="Times New Roman"/>
          <w:sz w:val="27"/>
          <w:szCs w:val="27"/>
        </w:rPr>
        <w:t>следующих</w:t>
      </w:r>
      <w:r w:rsidRPr="00CA3510">
        <w:rPr>
          <w:rFonts w:ascii="Times New Roman" w:hAnsi="Times New Roman"/>
          <w:spacing w:val="36"/>
          <w:sz w:val="27"/>
          <w:szCs w:val="27"/>
        </w:rPr>
        <w:t xml:space="preserve"> </w:t>
      </w:r>
      <w:r w:rsidRPr="00CA3510">
        <w:rPr>
          <w:rFonts w:ascii="Times New Roman" w:hAnsi="Times New Roman"/>
          <w:sz w:val="27"/>
          <w:szCs w:val="27"/>
        </w:rPr>
        <w:t>требований (рис. 5):</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7456" behindDoc="1" locked="0" layoutInCell="0" allowOverlap="1" wp14:anchorId="5FFC1E81" wp14:editId="662B2569">
            <wp:simplePos x="0" y="0"/>
            <wp:positionH relativeFrom="page">
              <wp:align>center</wp:align>
            </wp:positionH>
            <wp:positionV relativeFrom="paragraph">
              <wp:posOffset>46355</wp:posOffset>
            </wp:positionV>
            <wp:extent cx="5216525" cy="4787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2"/>
                    <pic:cNvPicPr>
                      <a:picLocks noChangeAspect="1" noChangeArrowheads="1"/>
                    </pic:cNvPicPr>
                  </pic:nvPicPr>
                  <pic:blipFill>
                    <a:blip r:embed="rId89"/>
                    <a:stretch>
                      <a:fillRect/>
                    </a:stretch>
                  </pic:blipFill>
                  <pic:spPr bwMode="auto">
                    <a:xfrm>
                      <a:off x="0" y="0"/>
                      <a:ext cx="5216525" cy="478790"/>
                    </a:xfrm>
                    <a:prstGeom prst="rect">
                      <a:avLst/>
                    </a:prstGeom>
                    <a:noFill/>
                  </pic:spPr>
                </pic:pic>
              </a:graphicData>
            </a:graphic>
          </wp:anchor>
        </w:drawing>
      </w:r>
    </w:p>
    <w:p w:rsidR="00CA3510" w:rsidRPr="00CA3510" w:rsidRDefault="00CA3510" w:rsidP="00287CED">
      <w:pPr>
        <w:tabs>
          <w:tab w:val="left" w:pos="9304"/>
        </w:tabs>
        <w:spacing w:line="240" w:lineRule="auto"/>
        <w:jc w:val="both"/>
        <w:rPr>
          <w:rFonts w:ascii="Times New Roman" w:hAnsi="Times New Roman" w:cs="Times New Roman"/>
          <w:sz w:val="27"/>
          <w:szCs w:val="27"/>
        </w:rPr>
      </w:pPr>
      <w:r w:rsidRPr="00CA3510">
        <w:rPr>
          <w:rFonts w:ascii="Times New Roman" w:hAnsi="Times New Roman" w:cs="Times New Roman"/>
          <w:i/>
          <w:spacing w:val="-2"/>
          <w:sz w:val="27"/>
          <w:szCs w:val="27"/>
        </w:rPr>
        <w:t>Нестационарные</w:t>
      </w:r>
      <w:r w:rsidRPr="00CA3510">
        <w:rPr>
          <w:rFonts w:ascii="Times New Roman" w:hAnsi="Times New Roman" w:cs="Times New Roman"/>
          <w:i/>
          <w:spacing w:val="6"/>
          <w:sz w:val="27"/>
          <w:szCs w:val="27"/>
        </w:rPr>
        <w:t xml:space="preserve"> </w:t>
      </w:r>
      <w:r w:rsidRPr="00CA3510">
        <w:rPr>
          <w:rFonts w:ascii="Times New Roman" w:hAnsi="Times New Roman" w:cs="Times New Roman"/>
          <w:i/>
          <w:spacing w:val="-2"/>
          <w:sz w:val="27"/>
          <w:szCs w:val="27"/>
        </w:rPr>
        <w:t>объекты</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68480" behindDoc="1" locked="0" layoutInCell="0" allowOverlap="1" wp14:anchorId="2047123A" wp14:editId="6192EFD1">
            <wp:simplePos x="0" y="0"/>
            <wp:positionH relativeFrom="page">
              <wp:align>center</wp:align>
            </wp:positionH>
            <wp:positionV relativeFrom="paragraph">
              <wp:posOffset>12065</wp:posOffset>
            </wp:positionV>
            <wp:extent cx="3672205" cy="39624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pic:cNvPicPr>
                      <a:picLocks noChangeAspect="1" noChangeArrowheads="1"/>
                    </pic:cNvPicPr>
                  </pic:nvPicPr>
                  <pic:blipFill>
                    <a:blip r:embed="rId91"/>
                    <a:stretch>
                      <a:fillRect/>
                    </a:stretch>
                  </pic:blipFill>
                  <pic:spPr bwMode="auto">
                    <a:xfrm>
                      <a:off x="0" y="0"/>
                      <a:ext cx="3672205" cy="39624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noProof/>
        </w:rPr>
        <w:drawing>
          <wp:anchor distT="0" distB="0" distL="0" distR="0" simplePos="0" relativeHeight="251669504" behindDoc="1" locked="0" layoutInCell="0" allowOverlap="1" wp14:anchorId="5D072055" wp14:editId="75703CEF">
            <wp:simplePos x="0" y="0"/>
            <wp:positionH relativeFrom="page">
              <wp:align>center</wp:align>
            </wp:positionH>
            <wp:positionV relativeFrom="paragraph">
              <wp:posOffset>92075</wp:posOffset>
            </wp:positionV>
            <wp:extent cx="2408555" cy="163830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
                    <pic:cNvPicPr>
                      <a:picLocks noChangeAspect="1" noChangeArrowheads="1"/>
                    </pic:cNvPicPr>
                  </pic:nvPicPr>
                  <pic:blipFill>
                    <a:blip r:embed="rId90"/>
                    <a:stretch>
                      <a:fillRect/>
                    </a:stretch>
                  </pic:blipFill>
                  <pic:spPr bwMode="auto">
                    <a:xfrm>
                      <a:off x="0" y="0"/>
                      <a:ext cx="2408555" cy="1638300"/>
                    </a:xfrm>
                    <a:prstGeom prst="rect">
                      <a:avLst/>
                    </a:prstGeom>
                    <a:noFill/>
                  </pic:spPr>
                </pic:pic>
              </a:graphicData>
            </a:graphic>
          </wp:anchor>
        </w:drawing>
      </w:r>
      <w:r w:rsidRPr="00CA3510">
        <w:rPr>
          <w:rFonts w:ascii="Times New Roman" w:hAnsi="Times New Roman"/>
          <w:sz w:val="27"/>
          <w:szCs w:val="27"/>
        </w:rPr>
        <w:t>Рис.5</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 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случае размещения вывески и логотипа на фризе высота вывески и логотипа должна составлять не более 70% высоты фриза</w:t>
      </w:r>
    </w:p>
    <w:p w:rsidR="00CA3510" w:rsidRPr="00CA3510" w:rsidRDefault="00CA3510" w:rsidP="00287CED">
      <w:pPr>
        <w:pStyle w:val="a3"/>
        <w:ind w:firstLine="708"/>
        <w:jc w:val="both"/>
        <w:rPr>
          <w:rFonts w:ascii="Times New Roman" w:hAnsi="Times New Roman"/>
          <w:sz w:val="27"/>
          <w:szCs w:val="27"/>
        </w:rPr>
      </w:pPr>
      <w:r w:rsidRPr="00CA3510">
        <w:rPr>
          <w:rFonts w:ascii="Times New Roman" w:hAnsi="Times New Roman"/>
          <w:sz w:val="27"/>
          <w:szCs w:val="27"/>
        </w:rPr>
        <w:t xml:space="preserve">высота торцевого профиля букв, цифр, символов в составе вывески не должна </w:t>
      </w:r>
      <w:r w:rsidRPr="00CA3510">
        <w:rPr>
          <w:rFonts w:ascii="Times New Roman" w:hAnsi="Times New Roman"/>
          <w:spacing w:val="-2"/>
          <w:sz w:val="27"/>
          <w:szCs w:val="27"/>
        </w:rPr>
        <w:t>превышать</w:t>
      </w:r>
      <w:r w:rsidRPr="00CA3510">
        <w:rPr>
          <w:rFonts w:ascii="Times New Roman" w:hAnsi="Times New Roman"/>
          <w:sz w:val="27"/>
          <w:szCs w:val="27"/>
        </w:rPr>
        <w:t>70</w:t>
      </w:r>
      <w:r w:rsidRPr="00CA3510">
        <w:rPr>
          <w:rFonts w:ascii="Times New Roman" w:hAnsi="Times New Roman"/>
          <w:spacing w:val="2"/>
          <w:sz w:val="27"/>
          <w:szCs w:val="27"/>
        </w:rPr>
        <w:t xml:space="preserve"> </w:t>
      </w:r>
      <w:r w:rsidRPr="00CA3510">
        <w:rPr>
          <w:rFonts w:ascii="Times New Roman" w:hAnsi="Times New Roman"/>
          <w:spacing w:val="-5"/>
          <w:sz w:val="27"/>
          <w:szCs w:val="27"/>
        </w:rPr>
        <w:t>мм</w:t>
      </w:r>
      <w:r w:rsidRPr="00CA3510">
        <w:rPr>
          <w:rFonts w:ascii="Times New Roman" w:hAnsi="Times New Roman"/>
          <w:sz w:val="27"/>
          <w:szCs w:val="27"/>
        </w:rPr>
        <w:t xml:space="preserve"> максимальное расстояние между плоскостью фасада здания, строения, сооружения и основанием</w:t>
      </w:r>
      <w:r w:rsidRPr="00CA3510">
        <w:rPr>
          <w:rFonts w:ascii="Times New Roman" w:hAnsi="Times New Roman"/>
          <w:spacing w:val="-6"/>
          <w:sz w:val="27"/>
          <w:szCs w:val="27"/>
        </w:rPr>
        <w:t xml:space="preserve"> </w:t>
      </w:r>
      <w:r w:rsidRPr="00CA3510">
        <w:rPr>
          <w:rFonts w:ascii="Times New Roman" w:hAnsi="Times New Roman"/>
          <w:sz w:val="27"/>
          <w:szCs w:val="27"/>
        </w:rPr>
        <w:t>букв,</w:t>
      </w:r>
      <w:r w:rsidRPr="00CA3510">
        <w:rPr>
          <w:rFonts w:ascii="Times New Roman" w:hAnsi="Times New Roman"/>
          <w:spacing w:val="-2"/>
          <w:sz w:val="27"/>
          <w:szCs w:val="27"/>
        </w:rPr>
        <w:t xml:space="preserve"> </w:t>
      </w:r>
      <w:r w:rsidRPr="00CA3510">
        <w:rPr>
          <w:rFonts w:ascii="Times New Roman" w:hAnsi="Times New Roman"/>
          <w:sz w:val="27"/>
          <w:szCs w:val="27"/>
        </w:rPr>
        <w:t>цифр,</w:t>
      </w:r>
      <w:r w:rsidRPr="00CA3510">
        <w:rPr>
          <w:rFonts w:ascii="Times New Roman" w:hAnsi="Times New Roman"/>
          <w:spacing w:val="-7"/>
          <w:sz w:val="27"/>
          <w:szCs w:val="27"/>
        </w:rPr>
        <w:t xml:space="preserve"> </w:t>
      </w:r>
      <w:r w:rsidRPr="00CA3510">
        <w:rPr>
          <w:rFonts w:ascii="Times New Roman" w:hAnsi="Times New Roman"/>
          <w:sz w:val="27"/>
          <w:szCs w:val="27"/>
        </w:rPr>
        <w:t>символов,</w:t>
      </w:r>
      <w:r w:rsidRPr="00CA3510">
        <w:rPr>
          <w:rFonts w:ascii="Times New Roman" w:hAnsi="Times New Roman"/>
          <w:spacing w:val="-6"/>
          <w:sz w:val="27"/>
          <w:szCs w:val="27"/>
        </w:rPr>
        <w:t xml:space="preserve"> </w:t>
      </w:r>
      <w:r w:rsidRPr="00CA3510">
        <w:rPr>
          <w:rFonts w:ascii="Times New Roman" w:hAnsi="Times New Roman"/>
          <w:sz w:val="27"/>
          <w:szCs w:val="27"/>
        </w:rPr>
        <w:t>декоративно-художественных</w:t>
      </w:r>
      <w:r w:rsidRPr="00CA3510">
        <w:rPr>
          <w:rFonts w:ascii="Times New Roman" w:hAnsi="Times New Roman"/>
          <w:spacing w:val="-8"/>
          <w:sz w:val="27"/>
          <w:szCs w:val="27"/>
        </w:rPr>
        <w:t xml:space="preserve"> </w:t>
      </w:r>
      <w:r w:rsidRPr="00CA3510">
        <w:rPr>
          <w:rFonts w:ascii="Times New Roman" w:hAnsi="Times New Roman"/>
          <w:sz w:val="27"/>
          <w:szCs w:val="27"/>
        </w:rPr>
        <w:t>элементов</w:t>
      </w:r>
      <w:r w:rsidRPr="00CA3510">
        <w:rPr>
          <w:rFonts w:ascii="Times New Roman" w:hAnsi="Times New Roman"/>
          <w:spacing w:val="-6"/>
          <w:sz w:val="27"/>
          <w:szCs w:val="27"/>
        </w:rPr>
        <w:t xml:space="preserve"> </w:t>
      </w:r>
      <w:r w:rsidRPr="00CA3510">
        <w:rPr>
          <w:rFonts w:ascii="Times New Roman" w:hAnsi="Times New Roman"/>
          <w:sz w:val="27"/>
          <w:szCs w:val="27"/>
        </w:rPr>
        <w:t>вывески</w:t>
      </w:r>
      <w:r w:rsidRPr="00CA3510">
        <w:rPr>
          <w:rFonts w:ascii="Times New Roman" w:hAnsi="Times New Roman"/>
          <w:spacing w:val="-3"/>
          <w:sz w:val="27"/>
          <w:szCs w:val="27"/>
        </w:rPr>
        <w:t xml:space="preserve"> </w:t>
      </w:r>
      <w:r w:rsidRPr="00CA3510">
        <w:rPr>
          <w:rFonts w:ascii="Times New Roman" w:hAnsi="Times New Roman"/>
          <w:sz w:val="27"/>
          <w:szCs w:val="27"/>
        </w:rPr>
        <w:t>составляет 30 мм</w:t>
      </w:r>
    </w:p>
    <w:p w:rsidR="00CA3510" w:rsidRPr="00CA3510" w:rsidRDefault="00CA3510" w:rsidP="00287CED">
      <w:pPr>
        <w:pStyle w:val="a3"/>
        <w:ind w:firstLine="708"/>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69"/>
          <w:w w:val="150"/>
          <w:sz w:val="27"/>
          <w:szCs w:val="27"/>
        </w:rPr>
        <w:t xml:space="preserve"> </w:t>
      </w:r>
      <w:r w:rsidRPr="00CA3510">
        <w:rPr>
          <w:rFonts w:ascii="Times New Roman" w:hAnsi="Times New Roman"/>
          <w:sz w:val="27"/>
          <w:szCs w:val="27"/>
        </w:rPr>
        <w:t>случае</w:t>
      </w:r>
      <w:r w:rsidRPr="00CA3510">
        <w:rPr>
          <w:rFonts w:ascii="Times New Roman" w:hAnsi="Times New Roman"/>
          <w:spacing w:val="68"/>
          <w:w w:val="150"/>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63"/>
          <w:w w:val="150"/>
          <w:sz w:val="27"/>
          <w:szCs w:val="27"/>
        </w:rPr>
        <w:t xml:space="preserve"> </w:t>
      </w:r>
      <w:r w:rsidRPr="00CA3510">
        <w:rPr>
          <w:rFonts w:ascii="Times New Roman" w:hAnsi="Times New Roman"/>
          <w:sz w:val="27"/>
          <w:szCs w:val="27"/>
        </w:rPr>
        <w:t>вывески</w:t>
      </w:r>
      <w:r w:rsidRPr="00CA3510">
        <w:rPr>
          <w:rFonts w:ascii="Times New Roman" w:hAnsi="Times New Roman"/>
          <w:spacing w:val="65"/>
          <w:w w:val="150"/>
          <w:sz w:val="27"/>
          <w:szCs w:val="27"/>
        </w:rPr>
        <w:t xml:space="preserve"> </w:t>
      </w:r>
      <w:r w:rsidRPr="00CA3510">
        <w:rPr>
          <w:rFonts w:ascii="Times New Roman" w:hAnsi="Times New Roman"/>
          <w:sz w:val="27"/>
          <w:szCs w:val="27"/>
        </w:rPr>
        <w:t>путем</w:t>
      </w:r>
      <w:r w:rsidRPr="00CA3510">
        <w:rPr>
          <w:rFonts w:ascii="Times New Roman" w:hAnsi="Times New Roman"/>
          <w:spacing w:val="69"/>
          <w:w w:val="150"/>
          <w:sz w:val="27"/>
          <w:szCs w:val="27"/>
        </w:rPr>
        <w:t xml:space="preserve"> </w:t>
      </w:r>
      <w:r w:rsidRPr="00CA3510">
        <w:rPr>
          <w:rFonts w:ascii="Times New Roman" w:hAnsi="Times New Roman"/>
          <w:sz w:val="27"/>
          <w:szCs w:val="27"/>
        </w:rPr>
        <w:t>крепления</w:t>
      </w:r>
      <w:r w:rsidRPr="00CA3510">
        <w:rPr>
          <w:rFonts w:ascii="Times New Roman" w:hAnsi="Times New Roman"/>
          <w:spacing w:val="68"/>
          <w:w w:val="150"/>
          <w:sz w:val="27"/>
          <w:szCs w:val="27"/>
        </w:rPr>
        <w:t xml:space="preserve"> </w:t>
      </w:r>
      <w:r w:rsidRPr="00CA3510">
        <w:rPr>
          <w:rFonts w:ascii="Times New Roman" w:hAnsi="Times New Roman"/>
          <w:sz w:val="27"/>
          <w:szCs w:val="27"/>
        </w:rPr>
        <w:t>каждого</w:t>
      </w:r>
      <w:r w:rsidRPr="00CA3510">
        <w:rPr>
          <w:rFonts w:ascii="Times New Roman" w:hAnsi="Times New Roman"/>
          <w:spacing w:val="67"/>
          <w:w w:val="150"/>
          <w:sz w:val="27"/>
          <w:szCs w:val="27"/>
        </w:rPr>
        <w:t xml:space="preserve"> </w:t>
      </w:r>
      <w:r w:rsidRPr="00CA3510">
        <w:rPr>
          <w:rFonts w:ascii="Times New Roman" w:hAnsi="Times New Roman"/>
          <w:sz w:val="27"/>
          <w:szCs w:val="27"/>
        </w:rPr>
        <w:t>элемента</w:t>
      </w:r>
      <w:r w:rsidRPr="00CA3510">
        <w:rPr>
          <w:rFonts w:ascii="Times New Roman" w:hAnsi="Times New Roman"/>
          <w:spacing w:val="63"/>
          <w:w w:val="150"/>
          <w:sz w:val="27"/>
          <w:szCs w:val="27"/>
        </w:rPr>
        <w:t xml:space="preserve"> </w:t>
      </w:r>
      <w:r w:rsidRPr="00CA3510">
        <w:rPr>
          <w:rFonts w:ascii="Times New Roman" w:hAnsi="Times New Roman"/>
          <w:sz w:val="27"/>
          <w:szCs w:val="27"/>
        </w:rPr>
        <w:t>на</w:t>
      </w:r>
      <w:r w:rsidRPr="00CA3510">
        <w:rPr>
          <w:rFonts w:ascii="Times New Roman" w:hAnsi="Times New Roman"/>
          <w:spacing w:val="68"/>
          <w:w w:val="150"/>
          <w:sz w:val="27"/>
          <w:szCs w:val="27"/>
        </w:rPr>
        <w:t xml:space="preserve"> </w:t>
      </w:r>
      <w:r w:rsidRPr="00CA3510">
        <w:rPr>
          <w:rFonts w:ascii="Times New Roman" w:hAnsi="Times New Roman"/>
          <w:spacing w:val="-2"/>
          <w:sz w:val="27"/>
          <w:szCs w:val="27"/>
        </w:rPr>
        <w:t>единую</w:t>
      </w:r>
      <w:r w:rsidRPr="00CA3510">
        <w:rPr>
          <w:rFonts w:ascii="Times New Roman" w:hAnsi="Times New Roman"/>
          <w:sz w:val="27"/>
          <w:szCs w:val="27"/>
        </w:rPr>
        <w:t xml:space="preserve">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CA3510" w:rsidRPr="00CA3510" w:rsidRDefault="00CA3510" w:rsidP="00287CED">
      <w:pPr>
        <w:pStyle w:val="a3"/>
        <w:ind w:firstLine="708"/>
        <w:jc w:val="both"/>
        <w:rPr>
          <w:rFonts w:ascii="Times New Roman" w:hAnsi="Times New Roman"/>
          <w:spacing w:val="-2"/>
          <w:sz w:val="27"/>
          <w:szCs w:val="27"/>
        </w:rPr>
      </w:pPr>
      <w:r w:rsidRPr="00CA3510">
        <w:rPr>
          <w:rFonts w:ascii="Times New Roman" w:hAnsi="Times New Roman"/>
          <w:sz w:val="27"/>
          <w:szCs w:val="27"/>
        </w:rPr>
        <w:t>в случае если над входом, на фризе, над окном нет места для вывески, возможно устройство консольной</w:t>
      </w:r>
      <w:r w:rsidRPr="00CA3510">
        <w:rPr>
          <w:rFonts w:ascii="Times New Roman" w:hAnsi="Times New Roman"/>
          <w:spacing w:val="-4"/>
          <w:sz w:val="27"/>
          <w:szCs w:val="27"/>
        </w:rPr>
        <w:t xml:space="preserve"> </w:t>
      </w:r>
      <w:r w:rsidRPr="00CA3510">
        <w:rPr>
          <w:rFonts w:ascii="Times New Roman" w:hAnsi="Times New Roman"/>
          <w:sz w:val="27"/>
          <w:szCs w:val="27"/>
        </w:rPr>
        <w:t>вывески и</w:t>
      </w:r>
      <w:r w:rsidRPr="00CA3510">
        <w:rPr>
          <w:rFonts w:ascii="Times New Roman" w:hAnsi="Times New Roman"/>
          <w:spacing w:val="-1"/>
          <w:sz w:val="27"/>
          <w:szCs w:val="27"/>
        </w:rPr>
        <w:t xml:space="preserve"> </w:t>
      </w:r>
      <w:r w:rsidRPr="00CA3510">
        <w:rPr>
          <w:rFonts w:ascii="Times New Roman" w:hAnsi="Times New Roman"/>
          <w:sz w:val="27"/>
          <w:szCs w:val="27"/>
        </w:rPr>
        <w:t>(или)</w:t>
      </w:r>
      <w:r w:rsidRPr="00CA3510">
        <w:rPr>
          <w:rFonts w:ascii="Times New Roman" w:hAnsi="Times New Roman"/>
          <w:spacing w:val="-4"/>
          <w:sz w:val="27"/>
          <w:szCs w:val="27"/>
        </w:rPr>
        <w:t xml:space="preserve"> </w:t>
      </w:r>
      <w:r w:rsidRPr="00CA3510">
        <w:rPr>
          <w:rFonts w:ascii="Times New Roman" w:hAnsi="Times New Roman"/>
          <w:sz w:val="27"/>
          <w:szCs w:val="27"/>
        </w:rPr>
        <w:t>вывески на</w:t>
      </w:r>
      <w:r w:rsidRPr="00CA3510">
        <w:rPr>
          <w:rFonts w:ascii="Times New Roman" w:hAnsi="Times New Roman"/>
          <w:spacing w:val="-3"/>
          <w:sz w:val="27"/>
          <w:szCs w:val="27"/>
        </w:rPr>
        <w:t xml:space="preserve"> </w:t>
      </w:r>
      <w:r w:rsidRPr="00CA3510">
        <w:rPr>
          <w:rFonts w:ascii="Times New Roman" w:hAnsi="Times New Roman"/>
          <w:sz w:val="27"/>
          <w:szCs w:val="27"/>
        </w:rPr>
        <w:t>аппликационной пленке</w:t>
      </w:r>
      <w:r w:rsidRPr="00CA3510">
        <w:rPr>
          <w:rFonts w:ascii="Times New Roman" w:hAnsi="Times New Roman"/>
          <w:spacing w:val="-3"/>
          <w:sz w:val="27"/>
          <w:szCs w:val="27"/>
        </w:rPr>
        <w:t xml:space="preserve"> </w:t>
      </w:r>
      <w:r w:rsidRPr="00CA3510">
        <w:rPr>
          <w:rFonts w:ascii="Times New Roman" w:hAnsi="Times New Roman"/>
          <w:sz w:val="27"/>
          <w:szCs w:val="27"/>
        </w:rPr>
        <w:t>в</w:t>
      </w:r>
      <w:r w:rsidRPr="00CA3510">
        <w:rPr>
          <w:rFonts w:ascii="Times New Roman" w:hAnsi="Times New Roman"/>
          <w:spacing w:val="-5"/>
          <w:sz w:val="27"/>
          <w:szCs w:val="27"/>
        </w:rPr>
        <w:t xml:space="preserve"> </w:t>
      </w:r>
      <w:r w:rsidRPr="00CA3510">
        <w:rPr>
          <w:rFonts w:ascii="Times New Roman" w:hAnsi="Times New Roman"/>
          <w:sz w:val="27"/>
          <w:szCs w:val="27"/>
        </w:rPr>
        <w:t>окнах</w:t>
      </w:r>
      <w:r w:rsidRPr="00CA3510">
        <w:rPr>
          <w:rFonts w:ascii="Times New Roman" w:hAnsi="Times New Roman"/>
          <w:spacing w:val="-1"/>
          <w:sz w:val="27"/>
          <w:szCs w:val="27"/>
        </w:rPr>
        <w:t xml:space="preserve"> </w:t>
      </w:r>
      <w:r w:rsidRPr="00CA3510">
        <w:rPr>
          <w:rFonts w:ascii="Times New Roman" w:hAnsi="Times New Roman"/>
          <w:sz w:val="27"/>
          <w:szCs w:val="27"/>
        </w:rPr>
        <w:t xml:space="preserve">занимаемого </w:t>
      </w:r>
      <w:r w:rsidRPr="00CA3510">
        <w:rPr>
          <w:rFonts w:ascii="Times New Roman" w:hAnsi="Times New Roman"/>
          <w:spacing w:val="-2"/>
          <w:sz w:val="27"/>
          <w:szCs w:val="27"/>
        </w:rPr>
        <w:t>помещения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размещение на зданиях торговых центров, торгово-развлекательных центров (комплексов),</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1"/>
          <w:sz w:val="27"/>
          <w:szCs w:val="27"/>
        </w:rPr>
        <w:t xml:space="preserve"> </w:t>
      </w:r>
      <w:r w:rsidRPr="00CA3510">
        <w:rPr>
          <w:rFonts w:ascii="Times New Roman" w:hAnsi="Times New Roman"/>
          <w:sz w:val="27"/>
          <w:szCs w:val="27"/>
        </w:rPr>
        <w:t>спортивных</w:t>
      </w:r>
      <w:r w:rsidRPr="00CA3510">
        <w:rPr>
          <w:rFonts w:ascii="Times New Roman" w:hAnsi="Times New Roman"/>
          <w:spacing w:val="-3"/>
          <w:sz w:val="27"/>
          <w:szCs w:val="27"/>
        </w:rPr>
        <w:t xml:space="preserve"> </w:t>
      </w:r>
      <w:r w:rsidRPr="00CA3510">
        <w:rPr>
          <w:rFonts w:ascii="Times New Roman" w:hAnsi="Times New Roman"/>
          <w:sz w:val="27"/>
          <w:szCs w:val="27"/>
        </w:rPr>
        <w:t>и спортивно-зрелищных</w:t>
      </w:r>
      <w:r w:rsidRPr="00CA3510">
        <w:rPr>
          <w:rFonts w:ascii="Times New Roman" w:hAnsi="Times New Roman"/>
          <w:spacing w:val="-3"/>
          <w:sz w:val="27"/>
          <w:szCs w:val="27"/>
        </w:rPr>
        <w:t xml:space="preserve"> </w:t>
      </w:r>
      <w:r w:rsidRPr="00CA3510">
        <w:rPr>
          <w:rFonts w:ascii="Times New Roman" w:hAnsi="Times New Roman"/>
          <w:sz w:val="27"/>
          <w:szCs w:val="27"/>
        </w:rPr>
        <w:t>зданиях</w:t>
      </w:r>
      <w:r w:rsidRPr="00CA3510">
        <w:rPr>
          <w:rFonts w:ascii="Times New Roman" w:hAnsi="Times New Roman"/>
          <w:spacing w:val="-4"/>
          <w:sz w:val="27"/>
          <w:szCs w:val="27"/>
        </w:rPr>
        <w:t xml:space="preserve"> </w:t>
      </w:r>
      <w:r w:rsidRPr="00CA3510">
        <w:rPr>
          <w:rFonts w:ascii="Times New Roman" w:hAnsi="Times New Roman"/>
          <w:sz w:val="27"/>
          <w:szCs w:val="27"/>
        </w:rPr>
        <w:t>и сооружениях</w:t>
      </w:r>
      <w:r w:rsidRPr="00CA3510">
        <w:rPr>
          <w:rFonts w:ascii="Times New Roman" w:hAnsi="Times New Roman"/>
          <w:spacing w:val="-3"/>
          <w:sz w:val="27"/>
          <w:szCs w:val="27"/>
        </w:rPr>
        <w:t xml:space="preserve"> </w:t>
      </w:r>
      <w:r w:rsidRPr="00CA3510">
        <w:rPr>
          <w:rFonts w:ascii="Times New Roman" w:hAnsi="Times New Roman"/>
          <w:sz w:val="27"/>
          <w:szCs w:val="27"/>
        </w:rPr>
        <w:t>—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4.2.15.</w:t>
      </w:r>
      <w:r w:rsidRPr="00CA3510">
        <w:rPr>
          <w:rFonts w:ascii="Times New Roman" w:hAnsi="Times New Roman"/>
          <w:sz w:val="27"/>
          <w:szCs w:val="27"/>
        </w:rPr>
        <w:t xml:space="preserve"> Информационные</w:t>
      </w:r>
      <w:r w:rsidRPr="00CA3510">
        <w:rPr>
          <w:rFonts w:ascii="Times New Roman" w:hAnsi="Times New Roman"/>
          <w:spacing w:val="-10"/>
          <w:sz w:val="27"/>
          <w:szCs w:val="27"/>
        </w:rPr>
        <w:t xml:space="preserve"> </w:t>
      </w:r>
      <w:r w:rsidRPr="00CA3510">
        <w:rPr>
          <w:rFonts w:ascii="Times New Roman" w:hAnsi="Times New Roman"/>
          <w:sz w:val="27"/>
          <w:szCs w:val="27"/>
        </w:rPr>
        <w:t>материалы</w:t>
      </w:r>
      <w:r w:rsidRPr="00CA3510">
        <w:rPr>
          <w:rFonts w:ascii="Times New Roman" w:hAnsi="Times New Roman"/>
          <w:spacing w:val="-5"/>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аппликационной</w:t>
      </w:r>
      <w:r w:rsidRPr="00CA3510">
        <w:rPr>
          <w:rFonts w:ascii="Times New Roman" w:hAnsi="Times New Roman"/>
          <w:spacing w:val="-6"/>
          <w:sz w:val="27"/>
          <w:szCs w:val="27"/>
        </w:rPr>
        <w:t xml:space="preserve"> </w:t>
      </w:r>
      <w:r w:rsidRPr="00CA3510">
        <w:rPr>
          <w:rFonts w:ascii="Times New Roman" w:hAnsi="Times New Roman"/>
          <w:sz w:val="27"/>
          <w:szCs w:val="27"/>
        </w:rPr>
        <w:t>пленке</w:t>
      </w:r>
      <w:r w:rsidRPr="00CA3510">
        <w:rPr>
          <w:rFonts w:ascii="Times New Roman" w:hAnsi="Times New Roman"/>
          <w:spacing w:val="-3"/>
          <w:sz w:val="27"/>
          <w:szCs w:val="27"/>
        </w:rPr>
        <w:t xml:space="preserve"> </w:t>
      </w:r>
      <w:r w:rsidRPr="00CA3510">
        <w:rPr>
          <w:rFonts w:ascii="Times New Roman" w:hAnsi="Times New Roman"/>
          <w:sz w:val="27"/>
          <w:szCs w:val="27"/>
        </w:rPr>
        <w:t>в</w:t>
      </w:r>
      <w:r w:rsidRPr="00CA3510">
        <w:rPr>
          <w:rFonts w:ascii="Times New Roman" w:hAnsi="Times New Roman"/>
          <w:spacing w:val="-10"/>
          <w:sz w:val="27"/>
          <w:szCs w:val="27"/>
        </w:rPr>
        <w:t xml:space="preserve"> </w:t>
      </w:r>
      <w:r w:rsidRPr="00CA3510">
        <w:rPr>
          <w:rFonts w:ascii="Times New Roman" w:hAnsi="Times New Roman"/>
          <w:sz w:val="27"/>
          <w:szCs w:val="27"/>
        </w:rPr>
        <w:t>окнах</w:t>
      </w:r>
      <w:r w:rsidRPr="00CA3510">
        <w:rPr>
          <w:rFonts w:ascii="Times New Roman" w:hAnsi="Times New Roman"/>
          <w:spacing w:val="-6"/>
          <w:sz w:val="27"/>
          <w:szCs w:val="27"/>
        </w:rPr>
        <w:t xml:space="preserve"> </w:t>
      </w:r>
      <w:r w:rsidRPr="00CA3510">
        <w:rPr>
          <w:rFonts w:ascii="Times New Roman" w:hAnsi="Times New Roman"/>
          <w:spacing w:val="-2"/>
          <w:sz w:val="27"/>
          <w:szCs w:val="27"/>
        </w:rPr>
        <w:t>занимаемого</w:t>
      </w:r>
      <w:r w:rsidRPr="00CA3510">
        <w:rPr>
          <w:rFonts w:ascii="Times New Roman" w:hAnsi="Times New Roman"/>
          <w:sz w:val="27"/>
          <w:szCs w:val="27"/>
        </w:rPr>
        <w:t xml:space="preserve"> помещения</w:t>
      </w:r>
      <w:r w:rsidRPr="00CA3510">
        <w:rPr>
          <w:rFonts w:ascii="Times New Roman" w:hAnsi="Times New Roman"/>
          <w:spacing w:val="-15"/>
          <w:sz w:val="27"/>
          <w:szCs w:val="27"/>
        </w:rPr>
        <w:t xml:space="preserve"> </w:t>
      </w:r>
      <w:r w:rsidRPr="00CA3510">
        <w:rPr>
          <w:rFonts w:ascii="Times New Roman" w:hAnsi="Times New Roman"/>
          <w:sz w:val="27"/>
          <w:szCs w:val="27"/>
        </w:rPr>
        <w:t>должны</w:t>
      </w:r>
      <w:r w:rsidRPr="00CA3510">
        <w:rPr>
          <w:rFonts w:ascii="Times New Roman" w:hAnsi="Times New Roman"/>
          <w:spacing w:val="-12"/>
          <w:sz w:val="27"/>
          <w:szCs w:val="27"/>
        </w:rPr>
        <w:t xml:space="preserve"> </w:t>
      </w:r>
      <w:r w:rsidRPr="00CA3510">
        <w:rPr>
          <w:rFonts w:ascii="Times New Roman" w:hAnsi="Times New Roman"/>
          <w:sz w:val="27"/>
          <w:szCs w:val="27"/>
        </w:rPr>
        <w:t>быть</w:t>
      </w:r>
      <w:r w:rsidRPr="00CA3510">
        <w:rPr>
          <w:rFonts w:ascii="Times New Roman" w:hAnsi="Times New Roman"/>
          <w:spacing w:val="-13"/>
          <w:sz w:val="27"/>
          <w:szCs w:val="27"/>
        </w:rPr>
        <w:t xml:space="preserve"> </w:t>
      </w:r>
      <w:r w:rsidRPr="00CA3510">
        <w:rPr>
          <w:rFonts w:ascii="Times New Roman" w:hAnsi="Times New Roman"/>
          <w:sz w:val="27"/>
          <w:szCs w:val="27"/>
        </w:rPr>
        <w:t>выполнены</w:t>
      </w:r>
      <w:r w:rsidRPr="00CA3510">
        <w:rPr>
          <w:rFonts w:ascii="Times New Roman" w:hAnsi="Times New Roman"/>
          <w:spacing w:val="-11"/>
          <w:sz w:val="27"/>
          <w:szCs w:val="27"/>
        </w:rPr>
        <w:t xml:space="preserve"> </w:t>
      </w:r>
      <w:r w:rsidRPr="00CA3510">
        <w:rPr>
          <w:rFonts w:ascii="Times New Roman" w:hAnsi="Times New Roman"/>
          <w:sz w:val="27"/>
          <w:szCs w:val="27"/>
        </w:rPr>
        <w:t>из</w:t>
      </w:r>
      <w:r w:rsidRPr="00CA3510">
        <w:rPr>
          <w:rFonts w:ascii="Times New Roman" w:hAnsi="Times New Roman"/>
          <w:spacing w:val="-15"/>
          <w:sz w:val="27"/>
          <w:szCs w:val="27"/>
        </w:rPr>
        <w:t xml:space="preserve"> </w:t>
      </w:r>
      <w:r w:rsidRPr="00CA3510">
        <w:rPr>
          <w:rFonts w:ascii="Times New Roman" w:hAnsi="Times New Roman"/>
          <w:sz w:val="27"/>
          <w:szCs w:val="27"/>
        </w:rPr>
        <w:t>отдельных</w:t>
      </w:r>
      <w:r w:rsidRPr="00CA3510">
        <w:rPr>
          <w:rFonts w:ascii="Times New Roman" w:hAnsi="Times New Roman"/>
          <w:spacing w:val="-13"/>
          <w:sz w:val="27"/>
          <w:szCs w:val="27"/>
        </w:rPr>
        <w:t xml:space="preserve"> </w:t>
      </w:r>
      <w:r w:rsidRPr="00CA3510">
        <w:rPr>
          <w:rFonts w:ascii="Times New Roman" w:hAnsi="Times New Roman"/>
          <w:sz w:val="27"/>
          <w:szCs w:val="27"/>
        </w:rPr>
        <w:t>букв</w:t>
      </w:r>
      <w:r w:rsidRPr="00CA3510">
        <w:rPr>
          <w:rFonts w:ascii="Times New Roman" w:hAnsi="Times New Roman"/>
          <w:spacing w:val="-8"/>
          <w:sz w:val="27"/>
          <w:szCs w:val="27"/>
        </w:rPr>
        <w:t xml:space="preserve"> </w:t>
      </w:r>
      <w:r w:rsidRPr="00CA3510">
        <w:rPr>
          <w:rFonts w:ascii="Times New Roman" w:hAnsi="Times New Roman"/>
          <w:sz w:val="27"/>
          <w:szCs w:val="27"/>
        </w:rPr>
        <w:t>и</w:t>
      </w:r>
      <w:r w:rsidRPr="00CA3510">
        <w:rPr>
          <w:rFonts w:ascii="Times New Roman" w:hAnsi="Times New Roman"/>
          <w:spacing w:val="-9"/>
          <w:sz w:val="27"/>
          <w:szCs w:val="27"/>
        </w:rPr>
        <w:t xml:space="preserve"> </w:t>
      </w:r>
      <w:r w:rsidRPr="00CA3510">
        <w:rPr>
          <w:rFonts w:ascii="Times New Roman" w:hAnsi="Times New Roman"/>
          <w:sz w:val="27"/>
          <w:szCs w:val="27"/>
        </w:rPr>
        <w:t>элементов</w:t>
      </w:r>
      <w:r w:rsidRPr="00CA3510">
        <w:rPr>
          <w:rFonts w:ascii="Times New Roman" w:hAnsi="Times New Roman"/>
          <w:spacing w:val="-11"/>
          <w:sz w:val="27"/>
          <w:szCs w:val="27"/>
        </w:rPr>
        <w:t xml:space="preserve"> </w:t>
      </w:r>
      <w:r w:rsidRPr="00CA3510">
        <w:rPr>
          <w:rFonts w:ascii="Times New Roman" w:hAnsi="Times New Roman"/>
          <w:sz w:val="27"/>
          <w:szCs w:val="27"/>
        </w:rPr>
        <w:t>на</w:t>
      </w:r>
      <w:r w:rsidRPr="00CA3510">
        <w:rPr>
          <w:rFonts w:ascii="Times New Roman" w:hAnsi="Times New Roman"/>
          <w:spacing w:val="-11"/>
          <w:sz w:val="27"/>
          <w:szCs w:val="27"/>
        </w:rPr>
        <w:t xml:space="preserve"> </w:t>
      </w:r>
      <w:proofErr w:type="spellStart"/>
      <w:r w:rsidRPr="00CA3510">
        <w:rPr>
          <w:rFonts w:ascii="Times New Roman" w:hAnsi="Times New Roman"/>
          <w:sz w:val="27"/>
          <w:szCs w:val="27"/>
        </w:rPr>
        <w:t>светопрозрачной</w:t>
      </w:r>
      <w:proofErr w:type="spellEnd"/>
      <w:r w:rsidRPr="00CA3510">
        <w:rPr>
          <w:rFonts w:ascii="Times New Roman" w:hAnsi="Times New Roman"/>
          <w:spacing w:val="-13"/>
          <w:sz w:val="27"/>
          <w:szCs w:val="27"/>
        </w:rPr>
        <w:t xml:space="preserve"> </w:t>
      </w:r>
      <w:r w:rsidRPr="00CA3510">
        <w:rPr>
          <w:rFonts w:ascii="Times New Roman" w:hAnsi="Times New Roman"/>
          <w:sz w:val="27"/>
          <w:szCs w:val="27"/>
        </w:rPr>
        <w:t>пленке</w:t>
      </w:r>
      <w:r w:rsidRPr="00CA3510">
        <w:rPr>
          <w:rFonts w:ascii="Times New Roman" w:hAnsi="Times New Roman"/>
          <w:spacing w:val="-10"/>
          <w:sz w:val="27"/>
          <w:szCs w:val="27"/>
        </w:rPr>
        <w:t xml:space="preserve"> </w:t>
      </w:r>
      <w:r w:rsidRPr="00CA3510">
        <w:rPr>
          <w:rFonts w:ascii="Times New Roman" w:hAnsi="Times New Roman"/>
          <w:sz w:val="27"/>
          <w:szCs w:val="27"/>
        </w:rPr>
        <w:t>и не должны превышать 30% заполнения оконного проема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w:t>
      </w:r>
      <w:r w:rsidRPr="00CA3510">
        <w:rPr>
          <w:rFonts w:ascii="Times New Roman" w:hAnsi="Times New Roman"/>
          <w:sz w:val="27"/>
          <w:szCs w:val="27"/>
        </w:rPr>
        <w:t>Требования</w:t>
      </w:r>
      <w:r w:rsidRPr="00CA3510">
        <w:rPr>
          <w:rFonts w:ascii="Times New Roman" w:hAnsi="Times New Roman"/>
          <w:spacing w:val="-5"/>
          <w:sz w:val="27"/>
          <w:szCs w:val="27"/>
        </w:rPr>
        <w:t xml:space="preserve"> </w:t>
      </w:r>
      <w:r w:rsidRPr="00CA3510">
        <w:rPr>
          <w:rFonts w:ascii="Times New Roman" w:hAnsi="Times New Roman"/>
          <w:sz w:val="27"/>
          <w:szCs w:val="27"/>
        </w:rPr>
        <w:t>к</w:t>
      </w:r>
      <w:r w:rsidRPr="00CA3510">
        <w:rPr>
          <w:rFonts w:ascii="Times New Roman" w:hAnsi="Times New Roman"/>
          <w:spacing w:val="-5"/>
          <w:sz w:val="27"/>
          <w:szCs w:val="27"/>
        </w:rPr>
        <w:t xml:space="preserve"> </w:t>
      </w:r>
      <w:r w:rsidRPr="00CA3510">
        <w:rPr>
          <w:rFonts w:ascii="Times New Roman" w:hAnsi="Times New Roman"/>
          <w:spacing w:val="-2"/>
          <w:sz w:val="27"/>
          <w:szCs w:val="27"/>
        </w:rPr>
        <w:t>табличкам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1552" behindDoc="1" locked="0" layoutInCell="0" allowOverlap="1" wp14:anchorId="6DDE97C7" wp14:editId="0F71B059">
            <wp:simplePos x="0" y="0"/>
            <wp:positionH relativeFrom="page">
              <wp:align>center</wp:align>
            </wp:positionH>
            <wp:positionV relativeFrom="paragraph">
              <wp:posOffset>208280</wp:posOffset>
            </wp:positionV>
            <wp:extent cx="6534150" cy="2775585"/>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5"/>
                    <pic:cNvPicPr>
                      <a:picLocks noChangeAspect="1" noChangeArrowheads="1"/>
                    </pic:cNvPicPr>
                  </pic:nvPicPr>
                  <pic:blipFill>
                    <a:blip r:embed="rId92"/>
                    <a:stretch>
                      <a:fillRect/>
                    </a:stretch>
                  </pic:blipFill>
                  <pic:spPr bwMode="auto">
                    <a:xfrm>
                      <a:off x="0" y="0"/>
                      <a:ext cx="6534150" cy="2775585"/>
                    </a:xfrm>
                    <a:prstGeom prst="rect">
                      <a:avLst/>
                    </a:prstGeom>
                    <a:noFill/>
                  </pic:spPr>
                </pic:pic>
              </a:graphicData>
            </a:graphic>
          </wp:anchor>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6</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4.3.1.</w:t>
      </w:r>
      <w:r w:rsidRPr="00CA3510">
        <w:rPr>
          <w:rFonts w:ascii="Times New Roman" w:hAnsi="Times New Roman"/>
          <w:sz w:val="27"/>
          <w:szCs w:val="27"/>
        </w:rPr>
        <w:t>Допускаются</w:t>
      </w:r>
      <w:r w:rsidRPr="00CA3510">
        <w:rPr>
          <w:rFonts w:ascii="Times New Roman" w:hAnsi="Times New Roman"/>
          <w:spacing w:val="-17"/>
          <w:sz w:val="27"/>
          <w:szCs w:val="27"/>
        </w:rPr>
        <w:t xml:space="preserve"> </w:t>
      </w:r>
      <w:r w:rsidRPr="00CA3510">
        <w:rPr>
          <w:rFonts w:ascii="Times New Roman" w:hAnsi="Times New Roman"/>
          <w:sz w:val="27"/>
          <w:szCs w:val="27"/>
        </w:rPr>
        <w:t>следующие</w:t>
      </w:r>
      <w:r w:rsidRPr="00CA3510">
        <w:rPr>
          <w:rFonts w:ascii="Times New Roman" w:hAnsi="Times New Roman"/>
          <w:spacing w:val="-15"/>
          <w:sz w:val="27"/>
          <w:szCs w:val="27"/>
        </w:rPr>
        <w:t xml:space="preserve"> </w:t>
      </w:r>
      <w:r w:rsidRPr="00CA3510">
        <w:rPr>
          <w:rFonts w:ascii="Times New Roman" w:hAnsi="Times New Roman"/>
          <w:sz w:val="27"/>
          <w:szCs w:val="27"/>
        </w:rPr>
        <w:t>варианты</w:t>
      </w:r>
      <w:r w:rsidRPr="00CA3510">
        <w:rPr>
          <w:rFonts w:ascii="Times New Roman" w:hAnsi="Times New Roman"/>
          <w:spacing w:val="-14"/>
          <w:sz w:val="27"/>
          <w:szCs w:val="27"/>
        </w:rPr>
        <w:t xml:space="preserve"> </w:t>
      </w:r>
      <w:r w:rsidRPr="00CA3510">
        <w:rPr>
          <w:rFonts w:ascii="Times New Roman" w:hAnsi="Times New Roman"/>
          <w:sz w:val="27"/>
          <w:szCs w:val="27"/>
        </w:rPr>
        <w:t>размещения</w:t>
      </w:r>
      <w:r w:rsidRPr="00CA3510">
        <w:rPr>
          <w:rFonts w:ascii="Times New Roman" w:hAnsi="Times New Roman"/>
          <w:spacing w:val="-12"/>
          <w:sz w:val="27"/>
          <w:szCs w:val="27"/>
        </w:rPr>
        <w:t xml:space="preserve"> </w:t>
      </w:r>
      <w:r w:rsidRPr="00CA3510">
        <w:rPr>
          <w:rFonts w:ascii="Times New Roman" w:hAnsi="Times New Roman"/>
          <w:sz w:val="27"/>
          <w:szCs w:val="27"/>
        </w:rPr>
        <w:t>(рис.</w:t>
      </w:r>
      <w:r w:rsidRPr="00CA3510">
        <w:rPr>
          <w:rFonts w:ascii="Times New Roman" w:hAnsi="Times New Roman"/>
          <w:spacing w:val="-10"/>
          <w:sz w:val="27"/>
          <w:szCs w:val="27"/>
        </w:rPr>
        <w:t xml:space="preserve"> </w:t>
      </w:r>
      <w:r w:rsidRPr="00CA3510">
        <w:rPr>
          <w:rFonts w:ascii="Times New Roman" w:hAnsi="Times New Roman"/>
          <w:spacing w:val="-5"/>
          <w:sz w:val="27"/>
          <w:szCs w:val="27"/>
        </w:rPr>
        <w:t>6):</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4"/>
          <w:sz w:val="27"/>
          <w:szCs w:val="27"/>
        </w:rPr>
        <w:t xml:space="preserve"> </w:t>
      </w:r>
      <w:r w:rsidRPr="00CA3510">
        <w:rPr>
          <w:rFonts w:ascii="Times New Roman" w:hAnsi="Times New Roman"/>
          <w:sz w:val="27"/>
          <w:szCs w:val="27"/>
        </w:rPr>
        <w:t>виде</w:t>
      </w:r>
      <w:r w:rsidRPr="00CA3510">
        <w:rPr>
          <w:rFonts w:ascii="Times New Roman" w:hAnsi="Times New Roman"/>
          <w:spacing w:val="-10"/>
          <w:sz w:val="27"/>
          <w:szCs w:val="27"/>
        </w:rPr>
        <w:t xml:space="preserve"> </w:t>
      </w:r>
      <w:r w:rsidRPr="00CA3510">
        <w:rPr>
          <w:rFonts w:ascii="Times New Roman" w:hAnsi="Times New Roman"/>
          <w:sz w:val="27"/>
          <w:szCs w:val="27"/>
        </w:rPr>
        <w:t>отдельной</w:t>
      </w:r>
      <w:r w:rsidRPr="00CA3510">
        <w:rPr>
          <w:rFonts w:ascii="Times New Roman" w:hAnsi="Times New Roman"/>
          <w:spacing w:val="-6"/>
          <w:sz w:val="27"/>
          <w:szCs w:val="27"/>
        </w:rPr>
        <w:t xml:space="preserve"> </w:t>
      </w:r>
      <w:r w:rsidRPr="00CA3510">
        <w:rPr>
          <w:rFonts w:ascii="Times New Roman" w:hAnsi="Times New Roman"/>
          <w:spacing w:val="-2"/>
          <w:sz w:val="27"/>
          <w:szCs w:val="27"/>
        </w:rPr>
        <w:t>таблички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сооружение более трех</w:t>
      </w:r>
      <w:r w:rsidRPr="00CA3510">
        <w:rPr>
          <w:rFonts w:ascii="Times New Roman" w:hAnsi="Times New Roman"/>
          <w:spacing w:val="40"/>
          <w:sz w:val="27"/>
          <w:szCs w:val="27"/>
        </w:rPr>
        <w:t xml:space="preserve"> </w:t>
      </w:r>
      <w:r w:rsidRPr="00CA3510">
        <w:rPr>
          <w:rFonts w:ascii="Times New Roman" w:hAnsi="Times New Roman"/>
          <w:spacing w:val="-2"/>
          <w:sz w:val="27"/>
          <w:szCs w:val="27"/>
        </w:rPr>
        <w:t>табличек)</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 xml:space="preserve">4.3.2. </w:t>
      </w:r>
      <w:r w:rsidRPr="00CA3510">
        <w:rPr>
          <w:rFonts w:ascii="Times New Roman" w:hAnsi="Times New Roman"/>
          <w:sz w:val="27"/>
          <w:szCs w:val="27"/>
        </w:rPr>
        <w:t>Размещение</w:t>
      </w:r>
      <w:r w:rsidRPr="00CA3510">
        <w:rPr>
          <w:rFonts w:ascii="Times New Roman" w:hAnsi="Times New Roman"/>
          <w:spacing w:val="-13"/>
          <w:sz w:val="27"/>
          <w:szCs w:val="27"/>
        </w:rPr>
        <w:t xml:space="preserve"> </w:t>
      </w:r>
      <w:r w:rsidRPr="00CA3510">
        <w:rPr>
          <w:rFonts w:ascii="Times New Roman" w:hAnsi="Times New Roman"/>
          <w:sz w:val="27"/>
          <w:szCs w:val="27"/>
        </w:rPr>
        <w:t>табличек</w:t>
      </w:r>
      <w:r w:rsidRPr="00CA3510">
        <w:rPr>
          <w:rFonts w:ascii="Times New Roman" w:hAnsi="Times New Roman"/>
          <w:spacing w:val="-13"/>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11"/>
          <w:sz w:val="27"/>
          <w:szCs w:val="27"/>
        </w:rPr>
        <w:t xml:space="preserve"> </w:t>
      </w:r>
      <w:r w:rsidRPr="00CA3510">
        <w:rPr>
          <w:rFonts w:ascii="Times New Roman" w:hAnsi="Times New Roman"/>
          <w:sz w:val="27"/>
          <w:szCs w:val="27"/>
        </w:rPr>
        <w:t>с</w:t>
      </w:r>
      <w:r w:rsidRPr="00CA3510">
        <w:rPr>
          <w:rFonts w:ascii="Times New Roman" w:hAnsi="Times New Roman"/>
          <w:spacing w:val="-9"/>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10"/>
          <w:sz w:val="27"/>
          <w:szCs w:val="27"/>
        </w:rPr>
        <w:t xml:space="preserve"> </w:t>
      </w:r>
      <w:r w:rsidRPr="00CA3510">
        <w:rPr>
          <w:rFonts w:ascii="Times New Roman" w:hAnsi="Times New Roman"/>
          <w:sz w:val="27"/>
          <w:szCs w:val="27"/>
        </w:rPr>
        <w:t>следующих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требований:</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размеры отдельно размещаемой таблички не должны превышать 400</w:t>
      </w:r>
      <w:r w:rsidRPr="00CA3510">
        <w:rPr>
          <w:rFonts w:ascii="Times New Roman" w:hAnsi="Times New Roman"/>
          <w:spacing w:val="-1"/>
          <w:sz w:val="27"/>
          <w:szCs w:val="27"/>
        </w:rPr>
        <w:t xml:space="preserve"> </w:t>
      </w:r>
      <w:r w:rsidRPr="00CA3510">
        <w:rPr>
          <w:rFonts w:ascii="Times New Roman" w:hAnsi="Times New Roman"/>
          <w:sz w:val="27"/>
          <w:szCs w:val="27"/>
        </w:rPr>
        <w:t>мм по высоте, 300 мм по ширине; размеры информационного блока с ячейками не должны превышать 1200 мм по высоте, 900 мм по 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размеры</w:t>
      </w:r>
      <w:r w:rsidRPr="00CA3510">
        <w:rPr>
          <w:rFonts w:ascii="Times New Roman" w:hAnsi="Times New Roman"/>
          <w:spacing w:val="35"/>
          <w:sz w:val="27"/>
          <w:szCs w:val="27"/>
        </w:rPr>
        <w:t xml:space="preserve"> </w:t>
      </w:r>
      <w:r w:rsidRPr="00CA3510">
        <w:rPr>
          <w:rFonts w:ascii="Times New Roman" w:hAnsi="Times New Roman"/>
          <w:sz w:val="27"/>
          <w:szCs w:val="27"/>
        </w:rPr>
        <w:t>табличек,</w:t>
      </w:r>
      <w:r w:rsidRPr="00CA3510">
        <w:rPr>
          <w:rFonts w:ascii="Times New Roman" w:hAnsi="Times New Roman"/>
          <w:spacing w:val="43"/>
          <w:sz w:val="27"/>
          <w:szCs w:val="27"/>
        </w:rPr>
        <w:t xml:space="preserve"> </w:t>
      </w:r>
      <w:r w:rsidRPr="00CA3510">
        <w:rPr>
          <w:rFonts w:ascii="Times New Roman" w:hAnsi="Times New Roman"/>
          <w:sz w:val="27"/>
          <w:szCs w:val="27"/>
        </w:rPr>
        <w:t>размещаемых на</w:t>
      </w:r>
      <w:r w:rsidRPr="00CA3510">
        <w:rPr>
          <w:rFonts w:ascii="Times New Roman" w:hAnsi="Times New Roman"/>
          <w:spacing w:val="35"/>
          <w:sz w:val="27"/>
          <w:szCs w:val="27"/>
        </w:rPr>
        <w:t xml:space="preserve"> </w:t>
      </w:r>
      <w:r w:rsidRPr="00CA3510">
        <w:rPr>
          <w:rFonts w:ascii="Times New Roman" w:hAnsi="Times New Roman"/>
          <w:sz w:val="27"/>
          <w:szCs w:val="27"/>
        </w:rPr>
        <w:t>дверях</w:t>
      </w:r>
      <w:r w:rsidRPr="00CA3510">
        <w:rPr>
          <w:rFonts w:ascii="Times New Roman" w:hAnsi="Times New Roman"/>
          <w:spacing w:val="36"/>
          <w:sz w:val="27"/>
          <w:szCs w:val="27"/>
        </w:rPr>
        <w:t xml:space="preserve"> </w:t>
      </w:r>
      <w:r w:rsidRPr="00CA3510">
        <w:rPr>
          <w:rFonts w:ascii="Times New Roman" w:hAnsi="Times New Roman"/>
          <w:sz w:val="27"/>
          <w:szCs w:val="27"/>
        </w:rPr>
        <w:t>входных групп,</w:t>
      </w:r>
      <w:r w:rsidRPr="00CA3510">
        <w:rPr>
          <w:rFonts w:ascii="Times New Roman" w:hAnsi="Times New Roman"/>
          <w:spacing w:val="42"/>
          <w:sz w:val="27"/>
          <w:szCs w:val="27"/>
        </w:rPr>
        <w:t xml:space="preserve"> </w:t>
      </w:r>
      <w:r w:rsidRPr="00CA3510">
        <w:rPr>
          <w:rFonts w:ascii="Times New Roman" w:hAnsi="Times New Roman"/>
          <w:sz w:val="27"/>
          <w:szCs w:val="27"/>
        </w:rPr>
        <w:t>внутренней</w:t>
      </w:r>
      <w:r w:rsidRPr="00CA3510">
        <w:rPr>
          <w:rFonts w:ascii="Times New Roman" w:hAnsi="Times New Roman"/>
          <w:spacing w:val="42"/>
          <w:sz w:val="27"/>
          <w:szCs w:val="27"/>
        </w:rPr>
        <w:t xml:space="preserve"> </w:t>
      </w:r>
      <w:r w:rsidRPr="00CA3510">
        <w:rPr>
          <w:rFonts w:ascii="Times New Roman" w:hAnsi="Times New Roman"/>
          <w:sz w:val="27"/>
          <w:szCs w:val="27"/>
        </w:rPr>
        <w:t>стороне</w:t>
      </w:r>
      <w:r w:rsidRPr="00CA3510">
        <w:rPr>
          <w:rFonts w:ascii="Times New Roman" w:hAnsi="Times New Roman"/>
          <w:spacing w:val="35"/>
          <w:sz w:val="27"/>
          <w:szCs w:val="27"/>
        </w:rPr>
        <w:t xml:space="preserve"> </w:t>
      </w:r>
      <w:proofErr w:type="spellStart"/>
      <w:r w:rsidRPr="00CA3510">
        <w:rPr>
          <w:rFonts w:ascii="Times New Roman" w:hAnsi="Times New Roman"/>
          <w:spacing w:val="-2"/>
          <w:sz w:val="27"/>
          <w:szCs w:val="27"/>
        </w:rPr>
        <w:t>остекления</w:t>
      </w:r>
      <w:r w:rsidRPr="00CA3510">
        <w:rPr>
          <w:rFonts w:ascii="Times New Roman" w:hAnsi="Times New Roman"/>
          <w:sz w:val="27"/>
          <w:szCs w:val="27"/>
        </w:rPr>
        <w:t>витрин</w:t>
      </w:r>
      <w:proofErr w:type="spellEnd"/>
      <w:r w:rsidRPr="00CA3510">
        <w:rPr>
          <w:rFonts w:ascii="Times New Roman" w:hAnsi="Times New Roman"/>
          <w:sz w:val="27"/>
          <w:szCs w:val="27"/>
        </w:rPr>
        <w:t>,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при исполнении таблички в виде объемных букв и символов на подложке рекомендуемая толщина</w:t>
      </w:r>
      <w:r w:rsidRPr="00CA3510">
        <w:rPr>
          <w:rFonts w:ascii="Times New Roman" w:hAnsi="Times New Roman"/>
          <w:spacing w:val="-1"/>
          <w:sz w:val="27"/>
          <w:szCs w:val="27"/>
        </w:rPr>
        <w:t xml:space="preserve"> </w:t>
      </w:r>
      <w:r w:rsidRPr="00CA3510">
        <w:rPr>
          <w:rFonts w:ascii="Times New Roman" w:hAnsi="Times New Roman"/>
          <w:sz w:val="27"/>
          <w:szCs w:val="27"/>
        </w:rPr>
        <w:t>подложки составляет не более 30 мм, толщина</w:t>
      </w:r>
      <w:r w:rsidRPr="00CA3510">
        <w:rPr>
          <w:rFonts w:ascii="Times New Roman" w:hAnsi="Times New Roman"/>
          <w:spacing w:val="-1"/>
          <w:sz w:val="27"/>
          <w:szCs w:val="27"/>
        </w:rPr>
        <w:t xml:space="preserve"> </w:t>
      </w:r>
      <w:r w:rsidRPr="00CA3510">
        <w:rPr>
          <w:rFonts w:ascii="Times New Roman" w:hAnsi="Times New Roman"/>
          <w:sz w:val="27"/>
          <w:szCs w:val="27"/>
        </w:rPr>
        <w:t>объемных букв и символов — не более 20 мм, толщина плоской таблички не должна превышать 30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w:t>
      </w:r>
      <w:r w:rsidRPr="00CA3510">
        <w:rPr>
          <w:rFonts w:ascii="Times New Roman" w:hAnsi="Times New Roman"/>
          <w:spacing w:val="-12"/>
          <w:sz w:val="27"/>
          <w:szCs w:val="27"/>
        </w:rPr>
        <w:t xml:space="preserve"> </w:t>
      </w:r>
      <w:r w:rsidRPr="00CA3510">
        <w:rPr>
          <w:rFonts w:ascii="Times New Roman" w:hAnsi="Times New Roman"/>
          <w:sz w:val="27"/>
          <w:szCs w:val="27"/>
        </w:rPr>
        <w:t>оформлении</w:t>
      </w:r>
      <w:r w:rsidRPr="00CA3510">
        <w:rPr>
          <w:rFonts w:ascii="Times New Roman" w:hAnsi="Times New Roman"/>
          <w:spacing w:val="-3"/>
          <w:sz w:val="27"/>
          <w:szCs w:val="27"/>
        </w:rPr>
        <w:t xml:space="preserve"> </w:t>
      </w:r>
      <w:r w:rsidRPr="00CA3510">
        <w:rPr>
          <w:rFonts w:ascii="Times New Roman" w:hAnsi="Times New Roman"/>
          <w:sz w:val="27"/>
          <w:szCs w:val="27"/>
        </w:rPr>
        <w:t>таблички</w:t>
      </w:r>
      <w:r w:rsidRPr="00CA3510">
        <w:rPr>
          <w:rFonts w:ascii="Times New Roman" w:hAnsi="Times New Roman"/>
          <w:spacing w:val="-9"/>
          <w:sz w:val="27"/>
          <w:szCs w:val="27"/>
        </w:rPr>
        <w:t xml:space="preserve"> </w:t>
      </w:r>
      <w:r w:rsidRPr="00CA3510">
        <w:rPr>
          <w:rFonts w:ascii="Times New Roman" w:hAnsi="Times New Roman"/>
          <w:sz w:val="27"/>
          <w:szCs w:val="27"/>
        </w:rPr>
        <w:t>не</w:t>
      </w:r>
      <w:r w:rsidRPr="00CA3510">
        <w:rPr>
          <w:rFonts w:ascii="Times New Roman" w:hAnsi="Times New Roman"/>
          <w:spacing w:val="-7"/>
          <w:sz w:val="27"/>
          <w:szCs w:val="27"/>
        </w:rPr>
        <w:t xml:space="preserve"> </w:t>
      </w:r>
      <w:r w:rsidRPr="00CA3510">
        <w:rPr>
          <w:rFonts w:ascii="Times New Roman" w:hAnsi="Times New Roman"/>
          <w:sz w:val="27"/>
          <w:szCs w:val="27"/>
        </w:rPr>
        <w:t>должно</w:t>
      </w:r>
      <w:r w:rsidRPr="00CA3510">
        <w:rPr>
          <w:rFonts w:ascii="Times New Roman" w:hAnsi="Times New Roman"/>
          <w:spacing w:val="-5"/>
          <w:sz w:val="27"/>
          <w:szCs w:val="27"/>
        </w:rPr>
        <w:t xml:space="preserve"> </w:t>
      </w:r>
      <w:r w:rsidRPr="00CA3510">
        <w:rPr>
          <w:rFonts w:ascii="Times New Roman" w:hAnsi="Times New Roman"/>
          <w:sz w:val="27"/>
          <w:szCs w:val="27"/>
        </w:rPr>
        <w:t>использоваться</w:t>
      </w:r>
      <w:r w:rsidRPr="00CA3510">
        <w:rPr>
          <w:rFonts w:ascii="Times New Roman" w:hAnsi="Times New Roman"/>
          <w:spacing w:val="-5"/>
          <w:sz w:val="27"/>
          <w:szCs w:val="27"/>
        </w:rPr>
        <w:t xml:space="preserve"> </w:t>
      </w:r>
      <w:r w:rsidRPr="00CA3510">
        <w:rPr>
          <w:rFonts w:ascii="Times New Roman" w:hAnsi="Times New Roman"/>
          <w:sz w:val="27"/>
          <w:szCs w:val="27"/>
        </w:rPr>
        <w:t>более</w:t>
      </w:r>
      <w:r w:rsidRPr="00CA3510">
        <w:rPr>
          <w:rFonts w:ascii="Times New Roman" w:hAnsi="Times New Roman"/>
          <w:spacing w:val="-11"/>
          <w:sz w:val="27"/>
          <w:szCs w:val="27"/>
        </w:rPr>
        <w:t xml:space="preserve"> </w:t>
      </w:r>
      <w:r w:rsidRPr="00CA3510">
        <w:rPr>
          <w:rFonts w:ascii="Times New Roman" w:hAnsi="Times New Roman"/>
          <w:sz w:val="27"/>
          <w:szCs w:val="27"/>
        </w:rPr>
        <w:t>трех</w:t>
      </w:r>
      <w:r w:rsidRPr="00CA3510">
        <w:rPr>
          <w:rFonts w:ascii="Times New Roman" w:hAnsi="Times New Roman"/>
          <w:spacing w:val="-10"/>
          <w:sz w:val="27"/>
          <w:szCs w:val="27"/>
        </w:rPr>
        <w:t xml:space="preserve"> </w:t>
      </w:r>
      <w:r w:rsidRPr="00CA3510">
        <w:rPr>
          <w:rFonts w:ascii="Times New Roman" w:hAnsi="Times New Roman"/>
          <w:spacing w:val="-2"/>
          <w:sz w:val="27"/>
          <w:szCs w:val="27"/>
        </w:rPr>
        <w:t>цветов</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w:t>
      </w:r>
      <w:r w:rsidRPr="00CA3510">
        <w:rPr>
          <w:rFonts w:ascii="Times New Roman" w:hAnsi="Times New Roman"/>
          <w:spacing w:val="40"/>
          <w:sz w:val="27"/>
          <w:szCs w:val="27"/>
        </w:rPr>
        <w:t xml:space="preserve"> </w:t>
      </w:r>
      <w:r w:rsidRPr="00CA3510">
        <w:rPr>
          <w:rFonts w:ascii="Times New Roman" w:hAnsi="Times New Roman"/>
          <w:spacing w:val="-2"/>
          <w:sz w:val="27"/>
          <w:szCs w:val="27"/>
        </w:rPr>
        <w:t>подсветки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расположение</w:t>
      </w:r>
      <w:r w:rsidRPr="00CA3510">
        <w:rPr>
          <w:rFonts w:ascii="Times New Roman" w:hAnsi="Times New Roman"/>
          <w:spacing w:val="-3"/>
          <w:sz w:val="27"/>
          <w:szCs w:val="27"/>
        </w:rPr>
        <w:t xml:space="preserve"> </w:t>
      </w:r>
      <w:r w:rsidRPr="00CA3510">
        <w:rPr>
          <w:rFonts w:ascii="Times New Roman" w:hAnsi="Times New Roman"/>
          <w:sz w:val="27"/>
          <w:szCs w:val="27"/>
        </w:rPr>
        <w:t>букв,</w:t>
      </w:r>
      <w:r w:rsidRPr="00CA3510">
        <w:rPr>
          <w:rFonts w:ascii="Times New Roman" w:hAnsi="Times New Roman"/>
          <w:spacing w:val="-2"/>
          <w:sz w:val="27"/>
          <w:szCs w:val="27"/>
        </w:rPr>
        <w:t xml:space="preserve"> </w:t>
      </w:r>
      <w:r w:rsidRPr="00CA3510">
        <w:rPr>
          <w:rFonts w:ascii="Times New Roman" w:hAnsi="Times New Roman"/>
          <w:sz w:val="27"/>
          <w:szCs w:val="27"/>
        </w:rPr>
        <w:t>цифр,</w:t>
      </w:r>
      <w:r w:rsidRPr="00CA3510">
        <w:rPr>
          <w:rFonts w:ascii="Times New Roman" w:hAnsi="Times New Roman"/>
          <w:spacing w:val="-2"/>
          <w:sz w:val="27"/>
          <w:szCs w:val="27"/>
        </w:rPr>
        <w:t xml:space="preserve"> </w:t>
      </w:r>
      <w:r w:rsidRPr="00CA3510">
        <w:rPr>
          <w:rFonts w:ascii="Times New Roman" w:hAnsi="Times New Roman"/>
          <w:sz w:val="27"/>
          <w:szCs w:val="27"/>
        </w:rPr>
        <w:t>символов</w:t>
      </w:r>
      <w:r w:rsidRPr="00CA3510">
        <w:rPr>
          <w:rFonts w:ascii="Times New Roman" w:hAnsi="Times New Roman"/>
          <w:spacing w:val="-6"/>
          <w:sz w:val="27"/>
          <w:szCs w:val="27"/>
        </w:rPr>
        <w:t xml:space="preserve"> </w:t>
      </w:r>
      <w:r w:rsidRPr="00CA3510">
        <w:rPr>
          <w:rFonts w:ascii="Times New Roman" w:hAnsi="Times New Roman"/>
          <w:sz w:val="27"/>
          <w:szCs w:val="27"/>
        </w:rPr>
        <w:t>должно</w:t>
      </w:r>
      <w:r w:rsidRPr="00CA3510">
        <w:rPr>
          <w:rFonts w:ascii="Times New Roman" w:hAnsi="Times New Roman"/>
          <w:spacing w:val="-8"/>
          <w:sz w:val="27"/>
          <w:szCs w:val="27"/>
        </w:rPr>
        <w:t xml:space="preserve"> </w:t>
      </w:r>
      <w:r w:rsidRPr="00CA3510">
        <w:rPr>
          <w:rFonts w:ascii="Times New Roman" w:hAnsi="Times New Roman"/>
          <w:sz w:val="27"/>
          <w:szCs w:val="27"/>
        </w:rPr>
        <w:t>осуществляться</w:t>
      </w:r>
      <w:r w:rsidRPr="00CA3510">
        <w:rPr>
          <w:rFonts w:ascii="Times New Roman" w:hAnsi="Times New Roman"/>
          <w:spacing w:val="-2"/>
          <w:sz w:val="27"/>
          <w:szCs w:val="27"/>
        </w:rPr>
        <w:t xml:space="preserve"> </w:t>
      </w:r>
      <w:r w:rsidRPr="00CA3510">
        <w:rPr>
          <w:rFonts w:ascii="Times New Roman" w:hAnsi="Times New Roman"/>
          <w:sz w:val="27"/>
          <w:szCs w:val="27"/>
        </w:rPr>
        <w:t>по</w:t>
      </w:r>
      <w:r w:rsidRPr="00CA3510">
        <w:rPr>
          <w:rFonts w:ascii="Times New Roman" w:hAnsi="Times New Roman"/>
          <w:spacing w:val="-4"/>
          <w:sz w:val="27"/>
          <w:szCs w:val="27"/>
        </w:rPr>
        <w:t xml:space="preserve"> </w:t>
      </w:r>
      <w:r w:rsidRPr="00CA3510">
        <w:rPr>
          <w:rFonts w:ascii="Times New Roman" w:hAnsi="Times New Roman"/>
          <w:sz w:val="27"/>
          <w:szCs w:val="27"/>
        </w:rPr>
        <w:t>горизонтали</w:t>
      </w:r>
      <w:r w:rsidRPr="00CA3510">
        <w:rPr>
          <w:rFonts w:ascii="Times New Roman" w:hAnsi="Times New Roman"/>
          <w:spacing w:val="-6"/>
          <w:sz w:val="27"/>
          <w:szCs w:val="27"/>
        </w:rPr>
        <w:t xml:space="preserve"> </w:t>
      </w:r>
      <w:r w:rsidRPr="00CA3510">
        <w:rPr>
          <w:rFonts w:ascii="Times New Roman" w:hAnsi="Times New Roman"/>
          <w:sz w:val="27"/>
          <w:szCs w:val="27"/>
        </w:rPr>
        <w:t>с</w:t>
      </w:r>
      <w:r w:rsidRPr="00CA3510">
        <w:rPr>
          <w:rFonts w:ascii="Times New Roman" w:hAnsi="Times New Roman"/>
          <w:spacing w:val="-5"/>
          <w:sz w:val="27"/>
          <w:szCs w:val="27"/>
        </w:rPr>
        <w:t xml:space="preserve"> </w:t>
      </w:r>
      <w:r w:rsidRPr="00CA3510">
        <w:rPr>
          <w:rFonts w:ascii="Times New Roman" w:hAnsi="Times New Roman"/>
          <w:sz w:val="27"/>
          <w:szCs w:val="27"/>
        </w:rPr>
        <w:t xml:space="preserve">использованием не более двух гарнитур шрифта и с соблюдением </w:t>
      </w:r>
      <w:proofErr w:type="spellStart"/>
      <w:r w:rsidRPr="00CA3510">
        <w:rPr>
          <w:rFonts w:ascii="Times New Roman" w:hAnsi="Times New Roman"/>
          <w:sz w:val="27"/>
          <w:szCs w:val="27"/>
        </w:rPr>
        <w:t>межбуквенного</w:t>
      </w:r>
      <w:proofErr w:type="spellEnd"/>
      <w:r w:rsidRPr="00CA3510">
        <w:rPr>
          <w:rFonts w:ascii="Times New Roman" w:hAnsi="Times New Roman"/>
          <w:sz w:val="27"/>
          <w:szCs w:val="27"/>
        </w:rPr>
        <w:t xml:space="preserve"> интервала, характерного для каждой гарнитуры шрифта;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высота</w:t>
      </w:r>
      <w:r w:rsidRPr="00CA3510">
        <w:rPr>
          <w:rFonts w:ascii="Times New Roman" w:hAnsi="Times New Roman"/>
          <w:spacing w:val="-2"/>
          <w:sz w:val="27"/>
          <w:szCs w:val="27"/>
        </w:rPr>
        <w:t xml:space="preserve"> </w:t>
      </w:r>
      <w:r w:rsidRPr="00CA3510">
        <w:rPr>
          <w:rFonts w:ascii="Times New Roman" w:hAnsi="Times New Roman"/>
          <w:sz w:val="27"/>
          <w:szCs w:val="27"/>
        </w:rPr>
        <w:t>букв, цифр,</w:t>
      </w:r>
      <w:r w:rsidRPr="00CA3510">
        <w:rPr>
          <w:rFonts w:ascii="Times New Roman" w:hAnsi="Times New Roman"/>
          <w:spacing w:val="-3"/>
          <w:sz w:val="27"/>
          <w:szCs w:val="27"/>
        </w:rPr>
        <w:t xml:space="preserve"> </w:t>
      </w:r>
      <w:r w:rsidRPr="00CA3510">
        <w:rPr>
          <w:rFonts w:ascii="Times New Roman" w:hAnsi="Times New Roman"/>
          <w:sz w:val="27"/>
          <w:szCs w:val="27"/>
        </w:rPr>
        <w:t>символов</w:t>
      </w:r>
      <w:r w:rsidRPr="00CA3510">
        <w:rPr>
          <w:rFonts w:ascii="Times New Roman" w:hAnsi="Times New Roman"/>
          <w:spacing w:val="-4"/>
          <w:sz w:val="27"/>
          <w:szCs w:val="27"/>
        </w:rPr>
        <w:t xml:space="preserve"> </w:t>
      </w:r>
      <w:r w:rsidRPr="00CA3510">
        <w:rPr>
          <w:rFonts w:ascii="Times New Roman" w:hAnsi="Times New Roman"/>
          <w:sz w:val="27"/>
          <w:szCs w:val="27"/>
        </w:rPr>
        <w:t>должна</w:t>
      </w:r>
      <w:r w:rsidRPr="00CA3510">
        <w:rPr>
          <w:rFonts w:ascii="Times New Roman" w:hAnsi="Times New Roman"/>
          <w:spacing w:val="-2"/>
          <w:sz w:val="27"/>
          <w:szCs w:val="27"/>
        </w:rPr>
        <w:t xml:space="preserve"> </w:t>
      </w:r>
      <w:r w:rsidRPr="00CA3510">
        <w:rPr>
          <w:rFonts w:ascii="Times New Roman" w:hAnsi="Times New Roman"/>
          <w:sz w:val="27"/>
          <w:szCs w:val="27"/>
        </w:rPr>
        <w:t>быть</w:t>
      </w:r>
      <w:r w:rsidRPr="00CA3510">
        <w:rPr>
          <w:rFonts w:ascii="Times New Roman" w:hAnsi="Times New Roman"/>
          <w:spacing w:val="-1"/>
          <w:sz w:val="27"/>
          <w:szCs w:val="27"/>
        </w:rPr>
        <w:t xml:space="preserve"> </w:t>
      </w:r>
      <w:r w:rsidRPr="00CA3510">
        <w:rPr>
          <w:rFonts w:ascii="Times New Roman" w:hAnsi="Times New Roman"/>
          <w:sz w:val="27"/>
          <w:szCs w:val="27"/>
        </w:rPr>
        <w:t>не</w:t>
      </w:r>
      <w:r w:rsidRPr="00CA3510">
        <w:rPr>
          <w:rFonts w:ascii="Times New Roman" w:hAnsi="Times New Roman"/>
          <w:spacing w:val="-7"/>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100</w:t>
      </w:r>
      <w:r w:rsidRPr="00CA3510">
        <w:rPr>
          <w:rFonts w:ascii="Times New Roman" w:hAnsi="Times New Roman"/>
          <w:spacing w:val="-5"/>
          <w:sz w:val="27"/>
          <w:szCs w:val="27"/>
        </w:rPr>
        <w:t xml:space="preserve">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число табличек, размещенных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w:t>
      </w:r>
      <w:r w:rsidRPr="00CA3510">
        <w:rPr>
          <w:rFonts w:ascii="Times New Roman" w:hAnsi="Times New Roman"/>
          <w:spacing w:val="-3"/>
          <w:sz w:val="27"/>
          <w:szCs w:val="27"/>
        </w:rPr>
        <w:t xml:space="preserve"> </w:t>
      </w:r>
      <w:r w:rsidRPr="00CA3510">
        <w:rPr>
          <w:rFonts w:ascii="Times New Roman" w:hAnsi="Times New Roman"/>
          <w:sz w:val="27"/>
          <w:szCs w:val="27"/>
        </w:rPr>
        <w:t>с</w:t>
      </w:r>
      <w:r w:rsidRPr="00CA3510">
        <w:rPr>
          <w:rFonts w:ascii="Times New Roman" w:hAnsi="Times New Roman"/>
          <w:spacing w:val="-1"/>
          <w:sz w:val="27"/>
          <w:szCs w:val="27"/>
        </w:rPr>
        <w:t xml:space="preserve"> </w:t>
      </w:r>
      <w:r w:rsidRPr="00CA3510">
        <w:rPr>
          <w:rFonts w:ascii="Times New Roman" w:hAnsi="Times New Roman"/>
          <w:sz w:val="27"/>
          <w:szCs w:val="27"/>
        </w:rPr>
        <w:t>соблюдением горизонтальных</w:t>
      </w:r>
      <w:r w:rsidRPr="00CA3510">
        <w:rPr>
          <w:rFonts w:ascii="Times New Roman" w:hAnsi="Times New Roman"/>
          <w:spacing w:val="-9"/>
          <w:sz w:val="27"/>
          <w:szCs w:val="27"/>
        </w:rPr>
        <w:t xml:space="preserve"> </w:t>
      </w:r>
      <w:r w:rsidRPr="00CA3510">
        <w:rPr>
          <w:rFonts w:ascii="Times New Roman" w:hAnsi="Times New Roman"/>
          <w:sz w:val="27"/>
          <w:szCs w:val="27"/>
        </w:rPr>
        <w:t>и вертикальных</w:t>
      </w:r>
      <w:r w:rsidRPr="00CA3510">
        <w:rPr>
          <w:rFonts w:ascii="Times New Roman" w:hAnsi="Times New Roman"/>
          <w:spacing w:val="-4"/>
          <w:sz w:val="27"/>
          <w:szCs w:val="27"/>
        </w:rPr>
        <w:t xml:space="preserve"> </w:t>
      </w:r>
      <w:r w:rsidRPr="00CA3510">
        <w:rPr>
          <w:rFonts w:ascii="Times New Roman" w:hAnsi="Times New Roman"/>
          <w:sz w:val="27"/>
          <w:szCs w:val="27"/>
        </w:rPr>
        <w:t>осей;</w:t>
      </w:r>
      <w:r w:rsidRPr="00CA3510">
        <w:rPr>
          <w:rFonts w:ascii="Times New Roman" w:hAnsi="Times New Roman"/>
          <w:spacing w:val="-4"/>
          <w:sz w:val="27"/>
          <w:szCs w:val="27"/>
        </w:rPr>
        <w:t xml:space="preserve"> </w:t>
      </w:r>
      <w:r w:rsidRPr="00CA3510">
        <w:rPr>
          <w:rFonts w:ascii="Times New Roman" w:hAnsi="Times New Roman"/>
          <w:sz w:val="27"/>
          <w:szCs w:val="27"/>
        </w:rPr>
        <w:t>в случае</w:t>
      </w:r>
      <w:r w:rsidRPr="00CA3510">
        <w:rPr>
          <w:rFonts w:ascii="Times New Roman" w:hAnsi="Times New Roman"/>
          <w:spacing w:val="-1"/>
          <w:sz w:val="27"/>
          <w:szCs w:val="27"/>
        </w:rPr>
        <w:t xml:space="preserve"> </w:t>
      </w:r>
      <w:r w:rsidRPr="00CA3510">
        <w:rPr>
          <w:rFonts w:ascii="Times New Roman" w:hAnsi="Times New Roman"/>
          <w:sz w:val="27"/>
          <w:szCs w:val="27"/>
        </w:rPr>
        <w:t xml:space="preserve">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CA3510">
        <w:rPr>
          <w:rFonts w:ascii="Times New Roman" w:hAnsi="Times New Roman"/>
          <w:sz w:val="27"/>
          <w:szCs w:val="27"/>
        </w:rPr>
        <w:t>самозанятые</w:t>
      </w:r>
      <w:proofErr w:type="spellEnd"/>
      <w:r w:rsidRPr="00CA3510">
        <w:rPr>
          <w:rFonts w:ascii="Times New Roman" w:hAnsi="Times New Roman"/>
          <w:sz w:val="27"/>
          <w:szCs w:val="27"/>
        </w:rPr>
        <w:t>, таблички размещаются на фасаде здания, строения, сооружения индивидуально, но при этом</w:t>
      </w:r>
      <w:r w:rsidRPr="00CA3510">
        <w:rPr>
          <w:rFonts w:ascii="Times New Roman" w:hAnsi="Times New Roman"/>
          <w:spacing w:val="-10"/>
          <w:sz w:val="27"/>
          <w:szCs w:val="27"/>
        </w:rPr>
        <w:t xml:space="preserve"> </w:t>
      </w:r>
      <w:r w:rsidRPr="00CA3510">
        <w:rPr>
          <w:rFonts w:ascii="Times New Roman" w:hAnsi="Times New Roman"/>
          <w:sz w:val="27"/>
          <w:szCs w:val="27"/>
        </w:rPr>
        <w:t>требуется</w:t>
      </w:r>
      <w:r w:rsidRPr="00CA3510">
        <w:rPr>
          <w:rFonts w:ascii="Times New Roman" w:hAnsi="Times New Roman"/>
          <w:spacing w:val="-8"/>
          <w:sz w:val="27"/>
          <w:szCs w:val="27"/>
        </w:rPr>
        <w:t xml:space="preserve"> </w:t>
      </w:r>
      <w:r w:rsidRPr="00CA3510">
        <w:rPr>
          <w:rFonts w:ascii="Times New Roman" w:hAnsi="Times New Roman"/>
          <w:sz w:val="27"/>
          <w:szCs w:val="27"/>
        </w:rPr>
        <w:t>разработка</w:t>
      </w:r>
      <w:r w:rsidRPr="00CA3510">
        <w:rPr>
          <w:rFonts w:ascii="Times New Roman" w:hAnsi="Times New Roman"/>
          <w:spacing w:val="-9"/>
          <w:sz w:val="27"/>
          <w:szCs w:val="27"/>
        </w:rPr>
        <w:t xml:space="preserve"> </w:t>
      </w:r>
      <w:r w:rsidRPr="00CA3510">
        <w:rPr>
          <w:rFonts w:ascii="Times New Roman" w:hAnsi="Times New Roman"/>
          <w:sz w:val="27"/>
          <w:szCs w:val="27"/>
        </w:rPr>
        <w:t>архитектурно-художественной</w:t>
      </w:r>
      <w:r w:rsidRPr="00CA3510">
        <w:rPr>
          <w:rFonts w:ascii="Times New Roman" w:hAnsi="Times New Roman"/>
          <w:spacing w:val="-6"/>
          <w:sz w:val="27"/>
          <w:szCs w:val="27"/>
        </w:rPr>
        <w:t xml:space="preserve"> </w:t>
      </w:r>
      <w:r w:rsidRPr="00CA3510">
        <w:rPr>
          <w:rFonts w:ascii="Times New Roman" w:hAnsi="Times New Roman"/>
          <w:sz w:val="27"/>
          <w:szCs w:val="27"/>
        </w:rPr>
        <w:t>концепции</w:t>
      </w:r>
      <w:r w:rsidRPr="00CA3510">
        <w:rPr>
          <w:rFonts w:ascii="Times New Roman" w:hAnsi="Times New Roman"/>
          <w:spacing w:val="-10"/>
          <w:sz w:val="27"/>
          <w:szCs w:val="27"/>
        </w:rPr>
        <w:t xml:space="preserve"> </w:t>
      </w:r>
      <w:r w:rsidRPr="00CA3510">
        <w:rPr>
          <w:rFonts w:ascii="Times New Roman" w:hAnsi="Times New Roman"/>
          <w:sz w:val="27"/>
          <w:szCs w:val="27"/>
        </w:rPr>
        <w:t>(графической</w:t>
      </w:r>
      <w:r w:rsidRPr="00CA3510">
        <w:rPr>
          <w:rFonts w:ascii="Times New Roman" w:hAnsi="Times New Roman"/>
          <w:spacing w:val="-6"/>
          <w:sz w:val="27"/>
          <w:szCs w:val="27"/>
        </w:rPr>
        <w:t xml:space="preserve"> </w:t>
      </w:r>
      <w:r w:rsidRPr="00CA3510">
        <w:rPr>
          <w:rFonts w:ascii="Times New Roman" w:hAnsi="Times New Roman"/>
          <w:sz w:val="27"/>
          <w:szCs w:val="27"/>
        </w:rPr>
        <w:t>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 от краев проемов витрин, окон, ниш, архитектурных элементов, внутренних или внешних</w:t>
      </w:r>
      <w:r w:rsidRPr="00CA3510">
        <w:rPr>
          <w:rFonts w:ascii="Times New Roman" w:hAnsi="Times New Roman"/>
          <w:spacing w:val="-3"/>
          <w:sz w:val="27"/>
          <w:szCs w:val="27"/>
        </w:rPr>
        <w:t xml:space="preserve"> </w:t>
      </w:r>
      <w:r w:rsidRPr="00CA3510">
        <w:rPr>
          <w:rFonts w:ascii="Times New Roman" w:hAnsi="Times New Roman"/>
          <w:sz w:val="27"/>
          <w:szCs w:val="27"/>
        </w:rPr>
        <w:t>углов</w:t>
      </w:r>
      <w:r w:rsidRPr="00CA3510">
        <w:rPr>
          <w:rFonts w:ascii="Times New Roman" w:hAnsi="Times New Roman"/>
          <w:spacing w:val="-1"/>
          <w:sz w:val="27"/>
          <w:szCs w:val="27"/>
        </w:rPr>
        <w:t xml:space="preserve"> </w:t>
      </w:r>
      <w:r w:rsidRPr="00CA3510">
        <w:rPr>
          <w:rFonts w:ascii="Times New Roman" w:hAnsi="Times New Roman"/>
          <w:sz w:val="27"/>
          <w:szCs w:val="27"/>
        </w:rPr>
        <w:t>фасадов до ближайшей точки</w:t>
      </w:r>
      <w:r w:rsidRPr="00CA3510">
        <w:rPr>
          <w:rFonts w:ascii="Times New Roman" w:hAnsi="Times New Roman"/>
          <w:spacing w:val="-2"/>
          <w:sz w:val="27"/>
          <w:szCs w:val="27"/>
        </w:rPr>
        <w:t xml:space="preserve"> </w:t>
      </w:r>
      <w:r w:rsidRPr="00CA3510">
        <w:rPr>
          <w:rFonts w:ascii="Times New Roman" w:hAnsi="Times New Roman"/>
          <w:sz w:val="27"/>
          <w:szCs w:val="27"/>
        </w:rPr>
        <w:t>таблички, информационного блока должно составлять</w:t>
      </w:r>
      <w:r w:rsidRPr="00CA3510">
        <w:rPr>
          <w:rFonts w:ascii="Times New Roman" w:hAnsi="Times New Roman"/>
          <w:spacing w:val="-3"/>
          <w:sz w:val="27"/>
          <w:szCs w:val="27"/>
        </w:rPr>
        <w:t xml:space="preserve"> </w:t>
      </w:r>
      <w:r w:rsidRPr="00CA3510">
        <w:rPr>
          <w:rFonts w:ascii="Times New Roman" w:hAnsi="Times New Roman"/>
          <w:sz w:val="27"/>
          <w:szCs w:val="27"/>
        </w:rPr>
        <w:t>не менее 200 мм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4.4.</w:t>
      </w:r>
      <w:r w:rsidRPr="00CA3510">
        <w:rPr>
          <w:rFonts w:ascii="Times New Roman" w:hAnsi="Times New Roman"/>
          <w:sz w:val="27"/>
          <w:szCs w:val="27"/>
        </w:rPr>
        <w:t>Требования</w:t>
      </w:r>
      <w:r w:rsidRPr="00CA3510">
        <w:rPr>
          <w:rFonts w:ascii="Times New Roman" w:hAnsi="Times New Roman"/>
          <w:spacing w:val="-4"/>
          <w:sz w:val="27"/>
          <w:szCs w:val="27"/>
        </w:rPr>
        <w:t xml:space="preserve"> </w:t>
      </w:r>
      <w:r w:rsidRPr="00CA3510">
        <w:rPr>
          <w:rFonts w:ascii="Times New Roman" w:hAnsi="Times New Roman"/>
          <w:sz w:val="27"/>
          <w:szCs w:val="27"/>
        </w:rPr>
        <w:t>к</w:t>
      </w:r>
      <w:r w:rsidRPr="00CA3510">
        <w:rPr>
          <w:rFonts w:ascii="Times New Roman" w:hAnsi="Times New Roman"/>
          <w:spacing w:val="-10"/>
          <w:sz w:val="27"/>
          <w:szCs w:val="27"/>
        </w:rPr>
        <w:t xml:space="preserve"> </w:t>
      </w:r>
      <w:r w:rsidRPr="00CA3510">
        <w:rPr>
          <w:rFonts w:ascii="Times New Roman" w:hAnsi="Times New Roman"/>
          <w:sz w:val="27"/>
          <w:szCs w:val="27"/>
        </w:rPr>
        <w:t>консольным</w:t>
      </w:r>
      <w:r w:rsidRPr="00CA3510">
        <w:rPr>
          <w:rFonts w:ascii="Times New Roman" w:hAnsi="Times New Roman"/>
          <w:spacing w:val="-8"/>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center"/>
        <w:rPr>
          <w:rFonts w:ascii="Times New Roman" w:hAnsi="Times New Roman"/>
          <w:spacing w:val="-5"/>
          <w:sz w:val="27"/>
          <w:szCs w:val="27"/>
        </w:rPr>
      </w:pPr>
      <w:r w:rsidRPr="00CA3510">
        <w:rPr>
          <w:rFonts w:ascii="Times New Roman" w:hAnsi="Times New Roman"/>
          <w:noProof/>
        </w:rPr>
        <w:drawing>
          <wp:anchor distT="0" distB="0" distL="0" distR="0" simplePos="0" relativeHeight="251670528" behindDoc="1" locked="0" layoutInCell="0" allowOverlap="1" wp14:anchorId="1786EDF9" wp14:editId="2E64204E">
            <wp:simplePos x="0" y="0"/>
            <wp:positionH relativeFrom="page">
              <wp:align>center</wp:align>
            </wp:positionH>
            <wp:positionV relativeFrom="paragraph">
              <wp:posOffset>117475</wp:posOffset>
            </wp:positionV>
            <wp:extent cx="3182620" cy="1979930"/>
            <wp:effectExtent l="0" t="0" r="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noChangeArrowheads="1"/>
                    </pic:cNvPicPr>
                  </pic:nvPicPr>
                  <pic:blipFill>
                    <a:blip r:embed="rId94"/>
                    <a:stretch>
                      <a:fillRect/>
                    </a:stretch>
                  </pic:blipFill>
                  <pic:spPr bwMode="auto">
                    <a:xfrm>
                      <a:off x="0" y="0"/>
                      <a:ext cx="3182620" cy="1979930"/>
                    </a:xfrm>
                    <a:prstGeom prst="rect">
                      <a:avLst/>
                    </a:prstGeom>
                    <a:noFill/>
                  </pic:spPr>
                </pic:pic>
              </a:graphicData>
            </a:graphic>
          </wp:anchor>
        </w:drawing>
      </w:r>
      <w:r w:rsidRPr="00CA3510">
        <w:rPr>
          <w:rFonts w:ascii="Times New Roman" w:hAnsi="Times New Roman"/>
          <w:sz w:val="27"/>
          <w:szCs w:val="27"/>
        </w:rPr>
        <w:t>Рис.</w:t>
      </w:r>
      <w:r w:rsidRPr="00CA3510">
        <w:rPr>
          <w:rFonts w:ascii="Times New Roman" w:hAnsi="Times New Roman"/>
          <w:spacing w:val="-4"/>
          <w:sz w:val="27"/>
          <w:szCs w:val="27"/>
        </w:rPr>
        <w:t xml:space="preserve"> </w:t>
      </w:r>
      <w:r w:rsidRPr="00CA3510">
        <w:rPr>
          <w:rFonts w:ascii="Times New Roman" w:hAnsi="Times New Roman"/>
          <w:spacing w:val="-5"/>
          <w:sz w:val="27"/>
          <w:szCs w:val="27"/>
        </w:rPr>
        <w:t>7</w:t>
      </w:r>
    </w:p>
    <w:p w:rsidR="00CA3510" w:rsidRPr="00CA3510" w:rsidRDefault="00CA3510" w:rsidP="00287CED">
      <w:pPr>
        <w:pStyle w:val="a3"/>
        <w:ind w:firstLine="709"/>
        <w:jc w:val="center"/>
        <w:rPr>
          <w:rFonts w:ascii="Times New Roman" w:hAnsi="Times New Roman"/>
          <w:spacing w:val="-5"/>
          <w:sz w:val="27"/>
          <w:szCs w:val="27"/>
        </w:rPr>
      </w:pP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Допускаются</w:t>
      </w:r>
      <w:r w:rsidRPr="00CA3510">
        <w:rPr>
          <w:rFonts w:ascii="Times New Roman" w:hAnsi="Times New Roman"/>
          <w:spacing w:val="-11"/>
          <w:sz w:val="27"/>
          <w:szCs w:val="27"/>
        </w:rPr>
        <w:t xml:space="preserve"> </w:t>
      </w:r>
      <w:r w:rsidRPr="00CA3510">
        <w:rPr>
          <w:rFonts w:ascii="Times New Roman" w:hAnsi="Times New Roman"/>
          <w:sz w:val="27"/>
          <w:szCs w:val="27"/>
        </w:rPr>
        <w:t>следующие</w:t>
      </w:r>
      <w:r w:rsidRPr="00CA3510">
        <w:rPr>
          <w:rFonts w:ascii="Times New Roman" w:hAnsi="Times New Roman"/>
          <w:spacing w:val="-10"/>
          <w:sz w:val="27"/>
          <w:szCs w:val="27"/>
        </w:rPr>
        <w:t xml:space="preserve"> </w:t>
      </w:r>
      <w:r w:rsidRPr="00CA3510">
        <w:rPr>
          <w:rFonts w:ascii="Times New Roman" w:hAnsi="Times New Roman"/>
          <w:sz w:val="27"/>
          <w:szCs w:val="27"/>
        </w:rPr>
        <w:t>варианты</w:t>
      </w:r>
      <w:r w:rsidRPr="00CA3510">
        <w:rPr>
          <w:rFonts w:ascii="Times New Roman" w:hAnsi="Times New Roman"/>
          <w:spacing w:val="-12"/>
          <w:sz w:val="27"/>
          <w:szCs w:val="27"/>
        </w:rPr>
        <w:t xml:space="preserve"> </w:t>
      </w:r>
      <w:r w:rsidRPr="00CA3510">
        <w:rPr>
          <w:rFonts w:ascii="Times New Roman" w:hAnsi="Times New Roman"/>
          <w:sz w:val="27"/>
          <w:szCs w:val="27"/>
        </w:rPr>
        <w:t>размещение</w:t>
      </w:r>
      <w:r w:rsidRPr="00CA3510">
        <w:rPr>
          <w:rFonts w:ascii="Times New Roman" w:hAnsi="Times New Roman"/>
          <w:spacing w:val="-9"/>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13"/>
          <w:sz w:val="27"/>
          <w:szCs w:val="27"/>
        </w:rPr>
        <w:t xml:space="preserve"> </w:t>
      </w:r>
      <w:r w:rsidRPr="00CA3510">
        <w:rPr>
          <w:rFonts w:ascii="Times New Roman" w:hAnsi="Times New Roman"/>
          <w:sz w:val="27"/>
          <w:szCs w:val="27"/>
        </w:rPr>
        <w:t>вывесок</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над верхней линией окон первого этажа, но не выше 200 мм от нижней линии окон второго этажа зданий, строений, сооружений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 xml:space="preserve">на высоте не менее 2700 мм от отметки поверхности земли на одной горизонтальной оси с </w:t>
      </w:r>
      <w:r w:rsidRPr="00CA3510">
        <w:rPr>
          <w:rFonts w:ascii="Times New Roman" w:hAnsi="Times New Roman"/>
          <w:spacing w:val="-2"/>
          <w:sz w:val="27"/>
          <w:szCs w:val="27"/>
        </w:rPr>
        <w:t>вывеской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4.4.2.</w:t>
      </w:r>
      <w:r w:rsidRPr="00CA3510">
        <w:rPr>
          <w:rFonts w:ascii="Times New Roman" w:hAnsi="Times New Roman"/>
          <w:sz w:val="27"/>
          <w:szCs w:val="27"/>
        </w:rPr>
        <w:t xml:space="preserve"> Размещение консольных вывесок осуществляется в пределах границ помещений, занимаемых</w:t>
      </w:r>
      <w:r w:rsidRPr="00CA3510">
        <w:rPr>
          <w:rFonts w:ascii="Times New Roman" w:hAnsi="Times New Roman"/>
          <w:spacing w:val="-15"/>
          <w:sz w:val="27"/>
          <w:szCs w:val="27"/>
        </w:rPr>
        <w:t xml:space="preserve"> </w:t>
      </w:r>
      <w:r w:rsidRPr="00CA3510">
        <w:rPr>
          <w:rFonts w:ascii="Times New Roman" w:hAnsi="Times New Roman"/>
          <w:sz w:val="27"/>
          <w:szCs w:val="27"/>
        </w:rPr>
        <w:t>организациями</w:t>
      </w:r>
      <w:r w:rsidRPr="00CA3510">
        <w:rPr>
          <w:rFonts w:ascii="Times New Roman" w:hAnsi="Times New Roman"/>
          <w:spacing w:val="-15"/>
          <w:sz w:val="27"/>
          <w:szCs w:val="27"/>
        </w:rPr>
        <w:t xml:space="preserve"> </w:t>
      </w:r>
      <w:r w:rsidRPr="00CA3510">
        <w:rPr>
          <w:rFonts w:ascii="Times New Roman" w:hAnsi="Times New Roman"/>
          <w:sz w:val="27"/>
          <w:szCs w:val="27"/>
        </w:rPr>
        <w:t>или</w:t>
      </w:r>
      <w:r w:rsidRPr="00CA3510">
        <w:rPr>
          <w:rFonts w:ascii="Times New Roman" w:hAnsi="Times New Roman"/>
          <w:spacing w:val="-15"/>
          <w:sz w:val="27"/>
          <w:szCs w:val="27"/>
        </w:rPr>
        <w:t xml:space="preserve"> </w:t>
      </w:r>
      <w:r w:rsidRPr="00CA3510">
        <w:rPr>
          <w:rFonts w:ascii="Times New Roman" w:hAnsi="Times New Roman"/>
          <w:sz w:val="27"/>
          <w:szCs w:val="27"/>
        </w:rPr>
        <w:t>индивидуальными</w:t>
      </w:r>
      <w:r w:rsidRPr="00CA3510">
        <w:rPr>
          <w:rFonts w:ascii="Times New Roman" w:hAnsi="Times New Roman"/>
          <w:spacing w:val="-15"/>
          <w:sz w:val="27"/>
          <w:szCs w:val="27"/>
        </w:rPr>
        <w:t xml:space="preserve"> </w:t>
      </w:r>
      <w:r w:rsidRPr="00CA3510">
        <w:rPr>
          <w:rFonts w:ascii="Times New Roman" w:hAnsi="Times New Roman"/>
          <w:sz w:val="27"/>
          <w:szCs w:val="27"/>
        </w:rPr>
        <w:t>предпринимателями,</w:t>
      </w:r>
      <w:r w:rsidRPr="00CA3510">
        <w:rPr>
          <w:rFonts w:ascii="Times New Roman" w:hAnsi="Times New Roman"/>
          <w:spacing w:val="-11"/>
          <w:sz w:val="27"/>
          <w:szCs w:val="27"/>
        </w:rPr>
        <w:t xml:space="preserve"> </w:t>
      </w:r>
      <w:r w:rsidRPr="00CA3510">
        <w:rPr>
          <w:rFonts w:ascii="Times New Roman" w:hAnsi="Times New Roman"/>
          <w:sz w:val="27"/>
          <w:szCs w:val="27"/>
        </w:rPr>
        <w:t>на</w:t>
      </w:r>
      <w:r w:rsidRPr="00CA3510">
        <w:rPr>
          <w:rFonts w:ascii="Times New Roman" w:hAnsi="Times New Roman"/>
          <w:spacing w:val="-18"/>
          <w:sz w:val="27"/>
          <w:szCs w:val="27"/>
        </w:rPr>
        <w:t xml:space="preserve"> </w:t>
      </w:r>
      <w:r w:rsidRPr="00CA3510">
        <w:rPr>
          <w:rFonts w:ascii="Times New Roman" w:hAnsi="Times New Roman"/>
          <w:sz w:val="27"/>
          <w:szCs w:val="27"/>
        </w:rPr>
        <w:t>одном</w:t>
      </w:r>
      <w:r w:rsidRPr="00CA3510">
        <w:rPr>
          <w:rFonts w:ascii="Times New Roman" w:hAnsi="Times New Roman"/>
          <w:spacing w:val="-14"/>
          <w:sz w:val="27"/>
          <w:szCs w:val="27"/>
        </w:rPr>
        <w:t xml:space="preserve"> </w:t>
      </w:r>
      <w:r w:rsidRPr="00CA3510">
        <w:rPr>
          <w:rFonts w:ascii="Times New Roman" w:hAnsi="Times New Roman"/>
          <w:sz w:val="27"/>
          <w:szCs w:val="27"/>
        </w:rPr>
        <w:t>из</w:t>
      </w:r>
      <w:r w:rsidRPr="00CA3510">
        <w:rPr>
          <w:rFonts w:ascii="Times New Roman" w:hAnsi="Times New Roman"/>
          <w:spacing w:val="-15"/>
          <w:sz w:val="27"/>
          <w:szCs w:val="27"/>
        </w:rPr>
        <w:t xml:space="preserve"> </w:t>
      </w:r>
      <w:r w:rsidRPr="00CA3510">
        <w:rPr>
          <w:rFonts w:ascii="Times New Roman" w:hAnsi="Times New Roman"/>
          <w:sz w:val="27"/>
          <w:szCs w:val="27"/>
        </w:rPr>
        <w:t>углов</w:t>
      </w:r>
      <w:r w:rsidRPr="00CA3510">
        <w:rPr>
          <w:rFonts w:ascii="Times New Roman" w:hAnsi="Times New Roman"/>
          <w:spacing w:val="-14"/>
          <w:sz w:val="27"/>
          <w:szCs w:val="27"/>
        </w:rPr>
        <w:t xml:space="preserve"> </w:t>
      </w:r>
      <w:r w:rsidRPr="00CA3510">
        <w:rPr>
          <w:rFonts w:ascii="Times New Roman" w:hAnsi="Times New Roman"/>
          <w:sz w:val="27"/>
          <w:szCs w:val="27"/>
        </w:rPr>
        <w:t>здания</w:t>
      </w:r>
      <w:r w:rsidRPr="00CA3510">
        <w:rPr>
          <w:rFonts w:ascii="Times New Roman" w:hAnsi="Times New Roman"/>
          <w:spacing w:val="-3"/>
          <w:sz w:val="27"/>
          <w:szCs w:val="27"/>
        </w:rPr>
        <w:t xml:space="preserve"> </w:t>
      </w:r>
      <w:r w:rsidRPr="00CA3510">
        <w:rPr>
          <w:rFonts w:ascii="Times New Roman" w:hAnsi="Times New Roman"/>
          <w:sz w:val="27"/>
          <w:szCs w:val="27"/>
        </w:rPr>
        <w:t>или на одной из сторон от входа в здание, строение, сооружение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4.4.3.</w:t>
      </w:r>
      <w:r w:rsidRPr="00CA3510">
        <w:rPr>
          <w:rFonts w:ascii="Times New Roman" w:hAnsi="Times New Roman"/>
          <w:sz w:val="27"/>
          <w:szCs w:val="27"/>
        </w:rPr>
        <w:t>Размещение</w:t>
      </w:r>
      <w:r w:rsidRPr="00CA3510">
        <w:rPr>
          <w:rFonts w:ascii="Times New Roman" w:hAnsi="Times New Roman"/>
          <w:spacing w:val="-12"/>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8"/>
          <w:sz w:val="27"/>
          <w:szCs w:val="27"/>
        </w:rPr>
        <w:t xml:space="preserve"> </w:t>
      </w:r>
      <w:r w:rsidRPr="00CA3510">
        <w:rPr>
          <w:rFonts w:ascii="Times New Roman" w:hAnsi="Times New Roman"/>
          <w:sz w:val="27"/>
          <w:szCs w:val="27"/>
        </w:rPr>
        <w:t>вывесок</w:t>
      </w:r>
      <w:r w:rsidRPr="00CA3510">
        <w:rPr>
          <w:rFonts w:ascii="Times New Roman" w:hAnsi="Times New Roman"/>
          <w:spacing w:val="-5"/>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5"/>
          <w:sz w:val="27"/>
          <w:szCs w:val="27"/>
        </w:rPr>
        <w:t xml:space="preserve"> </w:t>
      </w:r>
      <w:r w:rsidRPr="00CA3510">
        <w:rPr>
          <w:rFonts w:ascii="Times New Roman" w:hAnsi="Times New Roman"/>
          <w:sz w:val="27"/>
          <w:szCs w:val="27"/>
        </w:rPr>
        <w:t>с</w:t>
      </w:r>
      <w:r w:rsidRPr="00CA3510">
        <w:rPr>
          <w:rFonts w:ascii="Times New Roman" w:hAnsi="Times New Roman"/>
          <w:spacing w:val="-4"/>
          <w:sz w:val="27"/>
          <w:szCs w:val="27"/>
        </w:rPr>
        <w:t xml:space="preserve"> </w:t>
      </w:r>
      <w:r w:rsidRPr="00CA3510">
        <w:rPr>
          <w:rFonts w:ascii="Times New Roman" w:hAnsi="Times New Roman"/>
          <w:sz w:val="27"/>
          <w:szCs w:val="27"/>
        </w:rPr>
        <w:t>соблюдением</w:t>
      </w:r>
      <w:r w:rsidRPr="00CA3510">
        <w:rPr>
          <w:rFonts w:ascii="Times New Roman" w:hAnsi="Times New Roman"/>
          <w:spacing w:val="-3"/>
          <w:sz w:val="27"/>
          <w:szCs w:val="27"/>
        </w:rPr>
        <w:t xml:space="preserve"> </w:t>
      </w:r>
      <w:r w:rsidRPr="00CA3510">
        <w:rPr>
          <w:rFonts w:ascii="Times New Roman" w:hAnsi="Times New Roman"/>
          <w:sz w:val="27"/>
          <w:szCs w:val="27"/>
        </w:rPr>
        <w:t>следующих</w:t>
      </w:r>
      <w:r w:rsidRPr="00CA3510">
        <w:rPr>
          <w:rFonts w:ascii="Times New Roman" w:hAnsi="Times New Roman"/>
          <w:spacing w:val="2"/>
          <w:sz w:val="27"/>
          <w:szCs w:val="27"/>
        </w:rPr>
        <w:t xml:space="preserve"> </w:t>
      </w:r>
      <w:r w:rsidRPr="00CA3510">
        <w:rPr>
          <w:rFonts w:ascii="Times New Roman" w:hAnsi="Times New Roman"/>
          <w:spacing w:val="-2"/>
          <w:sz w:val="27"/>
          <w:szCs w:val="27"/>
        </w:rPr>
        <w:t>требований</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-размеры</w:t>
      </w:r>
      <w:r w:rsidRPr="00CA3510">
        <w:rPr>
          <w:rFonts w:ascii="Times New Roman" w:hAnsi="Times New Roman"/>
          <w:spacing w:val="-9"/>
          <w:sz w:val="27"/>
          <w:szCs w:val="27"/>
        </w:rPr>
        <w:t xml:space="preserve"> </w:t>
      </w:r>
      <w:r w:rsidRPr="00CA3510">
        <w:rPr>
          <w:rFonts w:ascii="Times New Roman" w:hAnsi="Times New Roman"/>
          <w:sz w:val="27"/>
          <w:szCs w:val="27"/>
        </w:rPr>
        <w:t>вывески</w:t>
      </w:r>
      <w:r w:rsidRPr="00CA3510">
        <w:rPr>
          <w:rFonts w:ascii="Times New Roman" w:hAnsi="Times New Roman"/>
          <w:spacing w:val="-3"/>
          <w:sz w:val="27"/>
          <w:szCs w:val="27"/>
        </w:rPr>
        <w:t xml:space="preserve"> </w:t>
      </w:r>
      <w:r w:rsidRPr="00CA3510">
        <w:rPr>
          <w:rFonts w:ascii="Times New Roman" w:hAnsi="Times New Roman"/>
          <w:sz w:val="27"/>
          <w:szCs w:val="27"/>
        </w:rPr>
        <w:t>должны</w:t>
      </w:r>
      <w:r w:rsidRPr="00CA3510">
        <w:rPr>
          <w:rFonts w:ascii="Times New Roman" w:hAnsi="Times New Roman"/>
          <w:spacing w:val="-2"/>
          <w:sz w:val="27"/>
          <w:szCs w:val="27"/>
        </w:rPr>
        <w:t xml:space="preserve"> </w:t>
      </w:r>
      <w:r w:rsidRPr="00CA3510">
        <w:rPr>
          <w:rFonts w:ascii="Times New Roman" w:hAnsi="Times New Roman"/>
          <w:sz w:val="27"/>
          <w:szCs w:val="27"/>
        </w:rPr>
        <w:t>быть</w:t>
      </w:r>
      <w:r w:rsidRPr="00CA3510">
        <w:rPr>
          <w:rFonts w:ascii="Times New Roman" w:hAnsi="Times New Roman"/>
          <w:spacing w:val="-2"/>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более</w:t>
      </w:r>
      <w:r w:rsidRPr="00CA3510">
        <w:rPr>
          <w:rFonts w:ascii="Times New Roman" w:hAnsi="Times New Roman"/>
          <w:spacing w:val="-6"/>
          <w:sz w:val="27"/>
          <w:szCs w:val="27"/>
        </w:rPr>
        <w:t xml:space="preserve"> </w:t>
      </w:r>
      <w:r w:rsidRPr="00CA3510">
        <w:rPr>
          <w:rFonts w:ascii="Times New Roman" w:hAnsi="Times New Roman"/>
          <w:sz w:val="27"/>
          <w:szCs w:val="27"/>
        </w:rPr>
        <w:t>500</w:t>
      </w:r>
      <w:r w:rsidRPr="00CA3510">
        <w:rPr>
          <w:rFonts w:ascii="Times New Roman" w:hAnsi="Times New Roman"/>
          <w:spacing w:val="-4"/>
          <w:sz w:val="27"/>
          <w:szCs w:val="27"/>
        </w:rPr>
        <w:t xml:space="preserve"> </w:t>
      </w:r>
      <w:r w:rsidRPr="00CA3510">
        <w:rPr>
          <w:rFonts w:ascii="Times New Roman" w:hAnsi="Times New Roman"/>
          <w:sz w:val="27"/>
          <w:szCs w:val="27"/>
        </w:rPr>
        <w:t>мм</w:t>
      </w:r>
      <w:r w:rsidRPr="00CA3510">
        <w:rPr>
          <w:rFonts w:ascii="Times New Roman" w:hAnsi="Times New Roman"/>
          <w:spacing w:val="-7"/>
          <w:sz w:val="27"/>
          <w:szCs w:val="27"/>
        </w:rPr>
        <w:t xml:space="preserve"> </w:t>
      </w:r>
      <w:r w:rsidRPr="00CA3510">
        <w:rPr>
          <w:rFonts w:ascii="Times New Roman" w:hAnsi="Times New Roman"/>
          <w:sz w:val="27"/>
          <w:szCs w:val="27"/>
        </w:rPr>
        <w:t>по высоте</w:t>
      </w:r>
      <w:r w:rsidRPr="00CA3510">
        <w:rPr>
          <w:rFonts w:ascii="Times New Roman" w:hAnsi="Times New Roman"/>
          <w:spacing w:val="-4"/>
          <w:sz w:val="27"/>
          <w:szCs w:val="27"/>
        </w:rPr>
        <w:t xml:space="preserve"> </w:t>
      </w:r>
      <w:r w:rsidRPr="00CA3510">
        <w:rPr>
          <w:rFonts w:ascii="Times New Roman" w:hAnsi="Times New Roman"/>
          <w:sz w:val="27"/>
          <w:szCs w:val="27"/>
        </w:rPr>
        <w:t>и</w:t>
      </w:r>
      <w:r w:rsidRPr="00CA3510">
        <w:rPr>
          <w:rFonts w:ascii="Times New Roman" w:hAnsi="Times New Roman"/>
          <w:spacing w:val="-8"/>
          <w:sz w:val="27"/>
          <w:szCs w:val="27"/>
        </w:rPr>
        <w:t xml:space="preserve"> </w:t>
      </w:r>
      <w:r w:rsidRPr="00CA3510">
        <w:rPr>
          <w:rFonts w:ascii="Times New Roman" w:hAnsi="Times New Roman"/>
          <w:sz w:val="27"/>
          <w:szCs w:val="27"/>
        </w:rPr>
        <w:t>500</w:t>
      </w:r>
      <w:r w:rsidRPr="00CA3510">
        <w:rPr>
          <w:rFonts w:ascii="Times New Roman" w:hAnsi="Times New Roman"/>
          <w:spacing w:val="-5"/>
          <w:sz w:val="27"/>
          <w:szCs w:val="27"/>
        </w:rPr>
        <w:t xml:space="preserve"> </w:t>
      </w:r>
      <w:r w:rsidRPr="00CA3510">
        <w:rPr>
          <w:rFonts w:ascii="Times New Roman" w:hAnsi="Times New Roman"/>
          <w:sz w:val="27"/>
          <w:szCs w:val="27"/>
        </w:rPr>
        <w:t>мм</w:t>
      </w:r>
      <w:r w:rsidRPr="00CA3510">
        <w:rPr>
          <w:rFonts w:ascii="Times New Roman" w:hAnsi="Times New Roman"/>
          <w:spacing w:val="-7"/>
          <w:sz w:val="27"/>
          <w:szCs w:val="27"/>
        </w:rPr>
        <w:t xml:space="preserve"> </w:t>
      </w:r>
      <w:r w:rsidRPr="00CA3510">
        <w:rPr>
          <w:rFonts w:ascii="Times New Roman" w:hAnsi="Times New Roman"/>
          <w:sz w:val="27"/>
          <w:szCs w:val="27"/>
        </w:rPr>
        <w:t>по</w:t>
      </w:r>
      <w:r w:rsidRPr="00CA3510">
        <w:rPr>
          <w:rFonts w:ascii="Times New Roman" w:hAnsi="Times New Roman"/>
          <w:spacing w:val="-4"/>
          <w:sz w:val="27"/>
          <w:szCs w:val="27"/>
        </w:rPr>
        <w:t xml:space="preserve"> </w:t>
      </w:r>
      <w:r w:rsidRPr="00CA3510">
        <w:rPr>
          <w:rFonts w:ascii="Times New Roman" w:hAnsi="Times New Roman"/>
          <w:spacing w:val="-2"/>
          <w:sz w:val="27"/>
          <w:szCs w:val="27"/>
        </w:rPr>
        <w:t>ширине</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w:t>
      </w:r>
      <w:r w:rsidRPr="00CA3510">
        <w:rPr>
          <w:rFonts w:ascii="Times New Roman" w:hAnsi="Times New Roman"/>
          <w:spacing w:val="80"/>
          <w:sz w:val="27"/>
          <w:szCs w:val="27"/>
        </w:rPr>
        <w:t xml:space="preserve"> </w:t>
      </w:r>
      <w:r w:rsidRPr="00CA3510">
        <w:rPr>
          <w:rFonts w:ascii="Times New Roman" w:hAnsi="Times New Roman"/>
          <w:sz w:val="27"/>
          <w:szCs w:val="27"/>
        </w:rPr>
        <w:t>от</w:t>
      </w:r>
      <w:r w:rsidRPr="00CA3510">
        <w:rPr>
          <w:rFonts w:ascii="Times New Roman" w:hAnsi="Times New Roman"/>
          <w:spacing w:val="80"/>
          <w:sz w:val="27"/>
          <w:szCs w:val="27"/>
        </w:rPr>
        <w:t xml:space="preserve"> </w:t>
      </w:r>
      <w:r w:rsidRPr="00CA3510">
        <w:rPr>
          <w:rFonts w:ascii="Times New Roman" w:hAnsi="Times New Roman"/>
          <w:sz w:val="27"/>
          <w:szCs w:val="27"/>
        </w:rPr>
        <w:t>вывески</w:t>
      </w:r>
      <w:r w:rsidRPr="00CA3510">
        <w:rPr>
          <w:rFonts w:ascii="Times New Roman" w:hAnsi="Times New Roman"/>
          <w:spacing w:val="80"/>
          <w:sz w:val="27"/>
          <w:szCs w:val="27"/>
        </w:rPr>
        <w:t xml:space="preserve"> </w:t>
      </w:r>
      <w:r w:rsidRPr="00CA3510">
        <w:rPr>
          <w:rFonts w:ascii="Times New Roman" w:hAnsi="Times New Roman"/>
          <w:sz w:val="27"/>
          <w:szCs w:val="27"/>
        </w:rPr>
        <w:t>до</w:t>
      </w:r>
      <w:r w:rsidRPr="00CA3510">
        <w:rPr>
          <w:rFonts w:ascii="Times New Roman" w:hAnsi="Times New Roman"/>
          <w:spacing w:val="80"/>
          <w:sz w:val="27"/>
          <w:szCs w:val="27"/>
        </w:rPr>
        <w:t xml:space="preserve"> </w:t>
      </w:r>
      <w:r w:rsidRPr="00CA3510">
        <w:rPr>
          <w:rFonts w:ascii="Times New Roman" w:hAnsi="Times New Roman"/>
          <w:sz w:val="27"/>
          <w:szCs w:val="27"/>
        </w:rPr>
        <w:t>плоскости</w:t>
      </w:r>
      <w:r w:rsidRPr="00CA3510">
        <w:rPr>
          <w:rFonts w:ascii="Times New Roman" w:hAnsi="Times New Roman"/>
          <w:spacing w:val="80"/>
          <w:sz w:val="27"/>
          <w:szCs w:val="27"/>
        </w:rPr>
        <w:t xml:space="preserve"> </w:t>
      </w:r>
      <w:r w:rsidRPr="00CA3510">
        <w:rPr>
          <w:rFonts w:ascii="Times New Roman" w:hAnsi="Times New Roman"/>
          <w:sz w:val="27"/>
          <w:szCs w:val="27"/>
        </w:rPr>
        <w:t>фасада</w:t>
      </w:r>
      <w:r w:rsidRPr="00CA3510">
        <w:rPr>
          <w:rFonts w:ascii="Times New Roman" w:hAnsi="Times New Roman"/>
          <w:spacing w:val="80"/>
          <w:sz w:val="27"/>
          <w:szCs w:val="27"/>
        </w:rPr>
        <w:t xml:space="preserve"> </w:t>
      </w:r>
      <w:r w:rsidRPr="00CA3510">
        <w:rPr>
          <w:rFonts w:ascii="Times New Roman" w:hAnsi="Times New Roman"/>
          <w:sz w:val="27"/>
          <w:szCs w:val="27"/>
        </w:rPr>
        <w:t>(выступающих</w:t>
      </w:r>
      <w:r w:rsidRPr="00CA3510">
        <w:rPr>
          <w:rFonts w:ascii="Times New Roman" w:hAnsi="Times New Roman"/>
          <w:spacing w:val="80"/>
          <w:sz w:val="27"/>
          <w:szCs w:val="27"/>
        </w:rPr>
        <w:t xml:space="preserve"> </w:t>
      </w:r>
      <w:r w:rsidRPr="00CA3510">
        <w:rPr>
          <w:rFonts w:ascii="Times New Roman" w:hAnsi="Times New Roman"/>
          <w:sz w:val="27"/>
          <w:szCs w:val="27"/>
        </w:rPr>
        <w:t>элементов</w:t>
      </w:r>
      <w:r w:rsidRPr="00CA3510">
        <w:rPr>
          <w:rFonts w:ascii="Times New Roman" w:hAnsi="Times New Roman"/>
          <w:spacing w:val="80"/>
          <w:sz w:val="27"/>
          <w:szCs w:val="27"/>
        </w:rPr>
        <w:t xml:space="preserve"> </w:t>
      </w:r>
      <w:r w:rsidRPr="00CA3510">
        <w:rPr>
          <w:rFonts w:ascii="Times New Roman" w:hAnsi="Times New Roman"/>
          <w:sz w:val="27"/>
          <w:szCs w:val="27"/>
        </w:rPr>
        <w:t>фасада)</w:t>
      </w:r>
      <w:r w:rsidRPr="00CA3510">
        <w:rPr>
          <w:rFonts w:ascii="Times New Roman" w:hAnsi="Times New Roman"/>
          <w:spacing w:val="80"/>
          <w:sz w:val="27"/>
          <w:szCs w:val="27"/>
        </w:rPr>
        <w:t xml:space="preserve"> </w:t>
      </w:r>
      <w:r w:rsidRPr="00CA3510">
        <w:rPr>
          <w:rFonts w:ascii="Times New Roman" w:hAnsi="Times New Roman"/>
          <w:sz w:val="27"/>
          <w:szCs w:val="27"/>
        </w:rPr>
        <w:t>здания, строения, сооружения должно составлять не более 200 мм (рис. 8)</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расстояние</w:t>
      </w:r>
      <w:r w:rsidRPr="00CA3510">
        <w:rPr>
          <w:rFonts w:ascii="Times New Roman" w:hAnsi="Times New Roman"/>
          <w:spacing w:val="-10"/>
          <w:sz w:val="27"/>
          <w:szCs w:val="27"/>
        </w:rPr>
        <w:t xml:space="preserve"> </w:t>
      </w:r>
      <w:r w:rsidRPr="00CA3510">
        <w:rPr>
          <w:rFonts w:ascii="Times New Roman" w:hAnsi="Times New Roman"/>
          <w:sz w:val="27"/>
          <w:szCs w:val="27"/>
        </w:rPr>
        <w:t>между</w:t>
      </w:r>
      <w:r w:rsidRPr="00CA3510">
        <w:rPr>
          <w:rFonts w:ascii="Times New Roman" w:hAnsi="Times New Roman"/>
          <w:spacing w:val="-14"/>
          <w:sz w:val="27"/>
          <w:szCs w:val="27"/>
        </w:rPr>
        <w:t xml:space="preserve"> </w:t>
      </w:r>
      <w:r w:rsidRPr="00CA3510">
        <w:rPr>
          <w:rFonts w:ascii="Times New Roman" w:hAnsi="Times New Roman"/>
          <w:sz w:val="27"/>
          <w:szCs w:val="27"/>
        </w:rPr>
        <w:t>консольными</w:t>
      </w:r>
      <w:r w:rsidRPr="00CA3510">
        <w:rPr>
          <w:rFonts w:ascii="Times New Roman" w:hAnsi="Times New Roman"/>
          <w:spacing w:val="-7"/>
          <w:sz w:val="27"/>
          <w:szCs w:val="27"/>
        </w:rPr>
        <w:t xml:space="preserve"> </w:t>
      </w:r>
      <w:r w:rsidRPr="00CA3510">
        <w:rPr>
          <w:rFonts w:ascii="Times New Roman" w:hAnsi="Times New Roman"/>
          <w:sz w:val="27"/>
          <w:szCs w:val="27"/>
        </w:rPr>
        <w:t>вывесками</w:t>
      </w:r>
      <w:r w:rsidRPr="00CA3510">
        <w:rPr>
          <w:rFonts w:ascii="Times New Roman" w:hAnsi="Times New Roman"/>
          <w:spacing w:val="-7"/>
          <w:sz w:val="27"/>
          <w:szCs w:val="27"/>
        </w:rPr>
        <w:t xml:space="preserve"> </w:t>
      </w:r>
      <w:r w:rsidRPr="00CA3510">
        <w:rPr>
          <w:rFonts w:ascii="Times New Roman" w:hAnsi="Times New Roman"/>
          <w:sz w:val="27"/>
          <w:szCs w:val="27"/>
        </w:rPr>
        <w:t>должно</w:t>
      </w:r>
      <w:r w:rsidRPr="00CA3510">
        <w:rPr>
          <w:rFonts w:ascii="Times New Roman" w:hAnsi="Times New Roman"/>
          <w:spacing w:val="-1"/>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7"/>
          <w:sz w:val="27"/>
          <w:szCs w:val="27"/>
        </w:rPr>
        <w:t xml:space="preserve"> </w:t>
      </w:r>
      <w:r w:rsidRPr="00CA3510">
        <w:rPr>
          <w:rFonts w:ascii="Times New Roman" w:hAnsi="Times New Roman"/>
          <w:sz w:val="27"/>
          <w:szCs w:val="27"/>
        </w:rPr>
        <w:t>не</w:t>
      </w:r>
      <w:r w:rsidRPr="00CA3510">
        <w:rPr>
          <w:rFonts w:ascii="Times New Roman" w:hAnsi="Times New Roman"/>
          <w:spacing w:val="-10"/>
          <w:sz w:val="27"/>
          <w:szCs w:val="27"/>
        </w:rPr>
        <w:t xml:space="preserve"> </w:t>
      </w:r>
      <w:r w:rsidRPr="00CA3510">
        <w:rPr>
          <w:rFonts w:ascii="Times New Roman" w:hAnsi="Times New Roman"/>
          <w:sz w:val="27"/>
          <w:szCs w:val="27"/>
        </w:rPr>
        <w:t>менее</w:t>
      </w:r>
      <w:r w:rsidRPr="00CA3510">
        <w:rPr>
          <w:rFonts w:ascii="Times New Roman" w:hAnsi="Times New Roman"/>
          <w:spacing w:val="-10"/>
          <w:sz w:val="27"/>
          <w:szCs w:val="27"/>
        </w:rPr>
        <w:t xml:space="preserve"> </w:t>
      </w:r>
      <w:r w:rsidRPr="00CA3510">
        <w:rPr>
          <w:rFonts w:ascii="Times New Roman" w:hAnsi="Times New Roman"/>
          <w:sz w:val="27"/>
          <w:szCs w:val="27"/>
        </w:rPr>
        <w:t>10</w:t>
      </w:r>
      <w:r w:rsidRPr="00CA3510">
        <w:rPr>
          <w:rFonts w:ascii="Times New Roman" w:hAnsi="Times New Roman"/>
          <w:spacing w:val="-5"/>
          <w:sz w:val="27"/>
          <w:szCs w:val="27"/>
        </w:rPr>
        <w:t xml:space="preserve"> 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2576" behindDoc="1" locked="0" layoutInCell="0" allowOverlap="1" wp14:anchorId="523828AD" wp14:editId="4F7D549B">
            <wp:simplePos x="0" y="0"/>
            <wp:positionH relativeFrom="page">
              <wp:align>center</wp:align>
            </wp:positionH>
            <wp:positionV relativeFrom="paragraph">
              <wp:posOffset>349250</wp:posOffset>
            </wp:positionV>
            <wp:extent cx="5507990" cy="1915160"/>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7"/>
                    <pic:cNvPicPr>
                      <a:picLocks noChangeAspect="1" noChangeArrowheads="1"/>
                    </pic:cNvPicPr>
                  </pic:nvPicPr>
                  <pic:blipFill>
                    <a:blip r:embed="rId95"/>
                    <a:stretch>
                      <a:fillRect/>
                    </a:stretch>
                  </pic:blipFill>
                  <pic:spPr bwMode="auto">
                    <a:xfrm>
                      <a:off x="0" y="0"/>
                      <a:ext cx="5507990" cy="1915160"/>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Рис.8</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4.4.4.</w:t>
      </w:r>
      <w:r w:rsidRPr="00CA3510">
        <w:rPr>
          <w:rFonts w:ascii="Times New Roman" w:hAnsi="Times New Roman"/>
          <w:sz w:val="27"/>
          <w:szCs w:val="27"/>
        </w:rPr>
        <w:t>Установка</w:t>
      </w:r>
      <w:r w:rsidRPr="00CA3510">
        <w:rPr>
          <w:rFonts w:ascii="Times New Roman" w:hAnsi="Times New Roman"/>
          <w:spacing w:val="-3"/>
          <w:sz w:val="27"/>
          <w:szCs w:val="27"/>
        </w:rPr>
        <w:t xml:space="preserve"> </w:t>
      </w:r>
      <w:r w:rsidRPr="00CA3510">
        <w:rPr>
          <w:rFonts w:ascii="Times New Roman" w:hAnsi="Times New Roman"/>
          <w:sz w:val="27"/>
          <w:szCs w:val="27"/>
        </w:rPr>
        <w:t>консольных</w:t>
      </w:r>
      <w:r w:rsidRPr="00CA3510">
        <w:rPr>
          <w:rFonts w:ascii="Times New Roman" w:hAnsi="Times New Roman"/>
          <w:spacing w:val="-7"/>
          <w:sz w:val="27"/>
          <w:szCs w:val="27"/>
        </w:rPr>
        <w:t xml:space="preserve"> </w:t>
      </w:r>
      <w:r w:rsidRPr="00CA3510">
        <w:rPr>
          <w:rFonts w:ascii="Times New Roman" w:hAnsi="Times New Roman"/>
          <w:sz w:val="27"/>
          <w:szCs w:val="27"/>
        </w:rPr>
        <w:t>вывесок</w:t>
      </w:r>
      <w:r w:rsidRPr="00CA3510">
        <w:rPr>
          <w:rFonts w:ascii="Times New Roman" w:hAnsi="Times New Roman"/>
          <w:spacing w:val="-4"/>
          <w:sz w:val="27"/>
          <w:szCs w:val="27"/>
        </w:rPr>
        <w:t xml:space="preserve"> </w:t>
      </w:r>
      <w:r w:rsidRPr="00CA3510">
        <w:rPr>
          <w:rFonts w:ascii="Times New Roman" w:hAnsi="Times New Roman"/>
          <w:sz w:val="27"/>
          <w:szCs w:val="27"/>
        </w:rPr>
        <w:t>способом,</w:t>
      </w:r>
      <w:r w:rsidRPr="00CA3510">
        <w:rPr>
          <w:rFonts w:ascii="Times New Roman" w:hAnsi="Times New Roman"/>
          <w:spacing w:val="-5"/>
          <w:sz w:val="27"/>
          <w:szCs w:val="27"/>
        </w:rPr>
        <w:t xml:space="preserve"> </w:t>
      </w:r>
      <w:r w:rsidRPr="00CA3510">
        <w:rPr>
          <w:rFonts w:ascii="Times New Roman" w:hAnsi="Times New Roman"/>
          <w:sz w:val="27"/>
          <w:szCs w:val="27"/>
        </w:rPr>
        <w:t>отраженным</w:t>
      </w:r>
      <w:r w:rsidRPr="00CA3510">
        <w:rPr>
          <w:rFonts w:ascii="Times New Roman" w:hAnsi="Times New Roman"/>
          <w:spacing w:val="-1"/>
          <w:sz w:val="27"/>
          <w:szCs w:val="27"/>
        </w:rPr>
        <w:t xml:space="preserve"> </w:t>
      </w:r>
      <w:r w:rsidRPr="00CA3510">
        <w:rPr>
          <w:rFonts w:ascii="Times New Roman" w:hAnsi="Times New Roman"/>
          <w:sz w:val="27"/>
          <w:szCs w:val="27"/>
        </w:rPr>
        <w:t>на</w:t>
      </w:r>
      <w:r w:rsidRPr="00CA3510">
        <w:rPr>
          <w:rFonts w:ascii="Times New Roman" w:hAnsi="Times New Roman"/>
          <w:spacing w:val="-8"/>
          <w:sz w:val="27"/>
          <w:szCs w:val="27"/>
        </w:rPr>
        <w:t xml:space="preserve"> </w:t>
      </w:r>
      <w:r w:rsidRPr="00CA3510">
        <w:rPr>
          <w:rFonts w:ascii="Times New Roman" w:hAnsi="Times New Roman"/>
          <w:sz w:val="27"/>
          <w:szCs w:val="27"/>
        </w:rPr>
        <w:t>рис.</w:t>
      </w:r>
      <w:r w:rsidRPr="00CA3510">
        <w:rPr>
          <w:rFonts w:ascii="Times New Roman" w:hAnsi="Times New Roman"/>
          <w:spacing w:val="-5"/>
          <w:sz w:val="27"/>
          <w:szCs w:val="27"/>
        </w:rPr>
        <w:t xml:space="preserve"> </w:t>
      </w:r>
      <w:r w:rsidRPr="00CA3510">
        <w:rPr>
          <w:rFonts w:ascii="Times New Roman" w:hAnsi="Times New Roman"/>
          <w:sz w:val="27"/>
          <w:szCs w:val="27"/>
        </w:rPr>
        <w:t>9,</w:t>
      </w:r>
      <w:r w:rsidRPr="00CA3510">
        <w:rPr>
          <w:rFonts w:ascii="Times New Roman" w:hAnsi="Times New Roman"/>
          <w:spacing w:val="-5"/>
          <w:sz w:val="27"/>
          <w:szCs w:val="27"/>
        </w:rPr>
        <w:t xml:space="preserve"> </w:t>
      </w:r>
      <w:r w:rsidRPr="00CA3510">
        <w:rPr>
          <w:rFonts w:ascii="Times New Roman" w:hAnsi="Times New Roman"/>
          <w:sz w:val="27"/>
          <w:szCs w:val="27"/>
        </w:rPr>
        <w:t>а</w:t>
      </w:r>
      <w:r w:rsidRPr="00CA3510">
        <w:rPr>
          <w:rFonts w:ascii="Times New Roman" w:hAnsi="Times New Roman"/>
          <w:spacing w:val="-3"/>
          <w:sz w:val="27"/>
          <w:szCs w:val="27"/>
        </w:rPr>
        <w:t xml:space="preserve"> </w:t>
      </w:r>
      <w:r w:rsidRPr="00CA3510">
        <w:rPr>
          <w:rFonts w:ascii="Times New Roman" w:hAnsi="Times New Roman"/>
          <w:sz w:val="27"/>
          <w:szCs w:val="27"/>
        </w:rPr>
        <w:t>также</w:t>
      </w:r>
      <w:r w:rsidRPr="00CA3510">
        <w:rPr>
          <w:rFonts w:ascii="Times New Roman" w:hAnsi="Times New Roman"/>
          <w:spacing w:val="-3"/>
          <w:sz w:val="27"/>
          <w:szCs w:val="27"/>
        </w:rPr>
        <w:t xml:space="preserve"> </w:t>
      </w:r>
      <w:r w:rsidRPr="00CA3510">
        <w:rPr>
          <w:rFonts w:ascii="Times New Roman" w:hAnsi="Times New Roman"/>
          <w:sz w:val="27"/>
          <w:szCs w:val="27"/>
        </w:rPr>
        <w:t>установка</w:t>
      </w:r>
      <w:r w:rsidRPr="00CA3510">
        <w:rPr>
          <w:rFonts w:ascii="Times New Roman" w:hAnsi="Times New Roman"/>
          <w:spacing w:val="-3"/>
          <w:sz w:val="27"/>
          <w:szCs w:val="27"/>
        </w:rPr>
        <w:t xml:space="preserve"> </w:t>
      </w:r>
      <w:r w:rsidRPr="00CA3510">
        <w:rPr>
          <w:rFonts w:ascii="Times New Roman" w:hAnsi="Times New Roman"/>
          <w:sz w:val="27"/>
          <w:szCs w:val="27"/>
        </w:rPr>
        <w:t>более одной консольной вывески в вертикальном ряду друг над другом запрещена</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inline distT="0" distB="0" distL="0" distR="0" wp14:anchorId="16239D65" wp14:editId="6F59F26C">
            <wp:extent cx="2790825" cy="15932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8"/>
                    <pic:cNvPicPr>
                      <a:picLocks noChangeAspect="1" noChangeArrowheads="1"/>
                    </pic:cNvPicPr>
                  </pic:nvPicPr>
                  <pic:blipFill>
                    <a:blip r:embed="rId96"/>
                    <a:stretch>
                      <a:fillRect/>
                    </a:stretch>
                  </pic:blipFill>
                  <pic:spPr bwMode="auto">
                    <a:xfrm>
                      <a:off x="0" y="0"/>
                      <a:ext cx="2790825" cy="1593215"/>
                    </a:xfrm>
                    <a:prstGeom prst="rect">
                      <a:avLst/>
                    </a:prstGeom>
                    <a:noFill/>
                  </pic:spPr>
                </pic:pic>
              </a:graphicData>
            </a:graphic>
          </wp:inline>
        </w:drawing>
      </w: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Рис.9</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4.4.5.</w:t>
      </w:r>
      <w:r w:rsidRPr="00CA3510">
        <w:rPr>
          <w:rFonts w:ascii="Times New Roman" w:hAnsi="Times New Roman"/>
          <w:sz w:val="27"/>
          <w:szCs w:val="27"/>
        </w:rPr>
        <w:t>Блочные консольные вывески для размещения информационных материалов нескольких организаций выполняются</w:t>
      </w:r>
      <w:r w:rsidRPr="00CA3510">
        <w:rPr>
          <w:rFonts w:ascii="Times New Roman" w:hAnsi="Times New Roman"/>
          <w:spacing w:val="-2"/>
          <w:sz w:val="27"/>
          <w:szCs w:val="27"/>
        </w:rPr>
        <w:t xml:space="preserve"> </w:t>
      </w:r>
      <w:r w:rsidRPr="00CA3510">
        <w:rPr>
          <w:rFonts w:ascii="Times New Roman" w:hAnsi="Times New Roman"/>
          <w:sz w:val="27"/>
          <w:szCs w:val="27"/>
        </w:rPr>
        <w:t>в</w:t>
      </w:r>
      <w:r w:rsidRPr="00CA3510">
        <w:rPr>
          <w:rFonts w:ascii="Times New Roman" w:hAnsi="Times New Roman"/>
          <w:spacing w:val="-2"/>
          <w:sz w:val="27"/>
          <w:szCs w:val="27"/>
        </w:rPr>
        <w:t xml:space="preserve"> </w:t>
      </w:r>
      <w:r w:rsidRPr="00CA3510">
        <w:rPr>
          <w:rFonts w:ascii="Times New Roman" w:hAnsi="Times New Roman"/>
          <w:sz w:val="27"/>
          <w:szCs w:val="27"/>
        </w:rPr>
        <w:t>едином</w:t>
      </w:r>
      <w:r w:rsidRPr="00CA3510">
        <w:rPr>
          <w:rFonts w:ascii="Times New Roman" w:hAnsi="Times New Roman"/>
          <w:spacing w:val="-1"/>
          <w:sz w:val="27"/>
          <w:szCs w:val="27"/>
        </w:rPr>
        <w:t xml:space="preserve"> </w:t>
      </w:r>
      <w:r w:rsidRPr="00CA3510">
        <w:rPr>
          <w:rFonts w:ascii="Times New Roman" w:hAnsi="Times New Roman"/>
          <w:sz w:val="27"/>
          <w:szCs w:val="27"/>
        </w:rPr>
        <w:t>стиле,</w:t>
      </w:r>
      <w:r w:rsidRPr="00CA3510">
        <w:rPr>
          <w:rFonts w:ascii="Times New Roman" w:hAnsi="Times New Roman"/>
          <w:spacing w:val="-5"/>
          <w:sz w:val="27"/>
          <w:szCs w:val="27"/>
        </w:rPr>
        <w:t xml:space="preserve"> </w:t>
      </w:r>
      <w:r w:rsidRPr="00CA3510">
        <w:rPr>
          <w:rFonts w:ascii="Times New Roman" w:hAnsi="Times New Roman"/>
          <w:sz w:val="27"/>
          <w:szCs w:val="27"/>
        </w:rPr>
        <w:t>шириной</w:t>
      </w:r>
      <w:r w:rsidRPr="00CA3510">
        <w:rPr>
          <w:rFonts w:ascii="Times New Roman" w:hAnsi="Times New Roman"/>
          <w:spacing w:val="-1"/>
          <w:sz w:val="27"/>
          <w:szCs w:val="27"/>
        </w:rPr>
        <w:t xml:space="preserve"> </w:t>
      </w:r>
      <w:r w:rsidRPr="00CA3510">
        <w:rPr>
          <w:rFonts w:ascii="Times New Roman" w:hAnsi="Times New Roman"/>
          <w:sz w:val="27"/>
          <w:szCs w:val="27"/>
        </w:rPr>
        <w:t>600</w:t>
      </w:r>
      <w:r w:rsidRPr="00CA3510">
        <w:rPr>
          <w:rFonts w:ascii="Times New Roman" w:hAnsi="Times New Roman"/>
          <w:spacing w:val="-3"/>
          <w:sz w:val="27"/>
          <w:szCs w:val="27"/>
        </w:rPr>
        <w:t xml:space="preserve"> </w:t>
      </w:r>
      <w:r w:rsidRPr="00CA3510">
        <w:rPr>
          <w:rFonts w:ascii="Times New Roman" w:hAnsi="Times New Roman"/>
          <w:sz w:val="27"/>
          <w:szCs w:val="27"/>
        </w:rPr>
        <w:t>мм,</w:t>
      </w:r>
      <w:r w:rsidRPr="00CA3510">
        <w:rPr>
          <w:rFonts w:ascii="Times New Roman" w:hAnsi="Times New Roman"/>
          <w:spacing w:val="-1"/>
          <w:sz w:val="27"/>
          <w:szCs w:val="27"/>
        </w:rPr>
        <w:t xml:space="preserve"> </w:t>
      </w:r>
      <w:r w:rsidRPr="00CA3510">
        <w:rPr>
          <w:rFonts w:ascii="Times New Roman" w:hAnsi="Times New Roman"/>
          <w:sz w:val="27"/>
          <w:szCs w:val="27"/>
        </w:rPr>
        <w:t>высотой</w:t>
      </w:r>
      <w:r w:rsidRPr="00CA3510">
        <w:rPr>
          <w:rFonts w:ascii="Times New Roman" w:hAnsi="Times New Roman"/>
          <w:spacing w:val="-1"/>
          <w:sz w:val="27"/>
          <w:szCs w:val="27"/>
        </w:rPr>
        <w:t xml:space="preserve"> </w:t>
      </w:r>
      <w:r w:rsidRPr="00CA3510">
        <w:rPr>
          <w:rFonts w:ascii="Times New Roman" w:hAnsi="Times New Roman"/>
          <w:sz w:val="27"/>
          <w:szCs w:val="27"/>
        </w:rPr>
        <w:t>800</w:t>
      </w:r>
      <w:r w:rsidRPr="00CA3510">
        <w:rPr>
          <w:rFonts w:ascii="Times New Roman" w:hAnsi="Times New Roman"/>
          <w:spacing w:val="-3"/>
          <w:sz w:val="27"/>
          <w:szCs w:val="27"/>
        </w:rPr>
        <w:t xml:space="preserve"> </w:t>
      </w:r>
      <w:r w:rsidRPr="00CA3510">
        <w:rPr>
          <w:rFonts w:ascii="Times New Roman" w:hAnsi="Times New Roman"/>
          <w:sz w:val="27"/>
          <w:szCs w:val="27"/>
        </w:rPr>
        <w:t>мм</w:t>
      </w:r>
      <w:r w:rsidRPr="00CA3510">
        <w:rPr>
          <w:rFonts w:ascii="Times New Roman" w:hAnsi="Times New Roman"/>
          <w:spacing w:val="-1"/>
          <w:sz w:val="27"/>
          <w:szCs w:val="27"/>
        </w:rPr>
        <w:t xml:space="preserve"> </w:t>
      </w:r>
      <w:r w:rsidRPr="00CA3510">
        <w:rPr>
          <w:rFonts w:ascii="Times New Roman" w:hAnsi="Times New Roman"/>
          <w:sz w:val="27"/>
          <w:szCs w:val="27"/>
        </w:rPr>
        <w:t>(рис.</w:t>
      </w:r>
      <w:r w:rsidRPr="00CA3510">
        <w:rPr>
          <w:rFonts w:ascii="Times New Roman" w:hAnsi="Times New Roman"/>
          <w:spacing w:val="-1"/>
          <w:sz w:val="27"/>
          <w:szCs w:val="27"/>
        </w:rPr>
        <w:t xml:space="preserve"> </w:t>
      </w:r>
      <w:r w:rsidRPr="00CA3510">
        <w:rPr>
          <w:rFonts w:ascii="Times New Roman" w:hAnsi="Times New Roman"/>
          <w:sz w:val="27"/>
          <w:szCs w:val="27"/>
        </w:rPr>
        <w:t>10)</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noProof/>
        </w:rPr>
        <w:drawing>
          <wp:anchor distT="0" distB="0" distL="0" distR="0" simplePos="0" relativeHeight="251673600" behindDoc="1" locked="0" layoutInCell="0" allowOverlap="1" wp14:anchorId="68B6050E" wp14:editId="29ECD29D">
            <wp:simplePos x="0" y="0"/>
            <wp:positionH relativeFrom="page">
              <wp:align>center</wp:align>
            </wp:positionH>
            <wp:positionV relativeFrom="paragraph">
              <wp:posOffset>29210</wp:posOffset>
            </wp:positionV>
            <wp:extent cx="4057015" cy="1735455"/>
            <wp:effectExtent l="0" t="0" r="0" b="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pic:cNvPicPr>
                      <a:picLocks noChangeAspect="1" noChangeArrowheads="1"/>
                    </pic:cNvPicPr>
                  </pic:nvPicPr>
                  <pic:blipFill>
                    <a:blip r:embed="rId97"/>
                    <a:stretch>
                      <a:fillRect/>
                    </a:stretch>
                  </pic:blipFill>
                  <pic:spPr bwMode="auto">
                    <a:xfrm>
                      <a:off x="0" y="0"/>
                      <a:ext cx="4057015" cy="1735455"/>
                    </a:xfrm>
                    <a:prstGeom prst="rect">
                      <a:avLst/>
                    </a:prstGeom>
                    <a:noFill/>
                  </pic:spPr>
                </pic:pic>
              </a:graphicData>
            </a:graphic>
          </wp:anchor>
        </w:drawing>
      </w:r>
      <w:r w:rsidRPr="00CA3510">
        <w:rPr>
          <w:rFonts w:ascii="Times New Roman" w:hAnsi="Times New Roman"/>
          <w:spacing w:val="-2"/>
          <w:sz w:val="27"/>
          <w:szCs w:val="27"/>
        </w:rPr>
        <w:t>Рис.10</w:t>
      </w:r>
    </w:p>
    <w:p w:rsidR="00CA3510" w:rsidRPr="00CA3510" w:rsidRDefault="00CA3510" w:rsidP="00287CED">
      <w:pPr>
        <w:pStyle w:val="a3"/>
        <w:ind w:firstLine="709"/>
        <w:jc w:val="both"/>
        <w:rPr>
          <w:rFonts w:ascii="Times New Roman" w:hAnsi="Times New Roman"/>
          <w:spacing w:val="-2"/>
          <w:sz w:val="27"/>
          <w:szCs w:val="27"/>
        </w:rPr>
      </w:pP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4.5.</w:t>
      </w:r>
      <w:r w:rsidRPr="00CA3510">
        <w:rPr>
          <w:rFonts w:ascii="Times New Roman" w:hAnsi="Times New Roman"/>
          <w:sz w:val="27"/>
          <w:szCs w:val="27"/>
        </w:rPr>
        <w:t>Требования</w:t>
      </w:r>
      <w:r w:rsidRPr="00CA3510">
        <w:rPr>
          <w:rFonts w:ascii="Times New Roman" w:hAnsi="Times New Roman"/>
          <w:spacing w:val="-8"/>
          <w:sz w:val="27"/>
          <w:szCs w:val="27"/>
        </w:rPr>
        <w:t xml:space="preserve"> </w:t>
      </w:r>
      <w:r w:rsidRPr="00CA3510">
        <w:rPr>
          <w:rFonts w:ascii="Times New Roman" w:hAnsi="Times New Roman"/>
          <w:sz w:val="27"/>
          <w:szCs w:val="27"/>
        </w:rPr>
        <w:t>к</w:t>
      </w:r>
      <w:r w:rsidRPr="00CA3510">
        <w:rPr>
          <w:rFonts w:ascii="Times New Roman" w:hAnsi="Times New Roman"/>
          <w:spacing w:val="-7"/>
          <w:sz w:val="27"/>
          <w:szCs w:val="27"/>
        </w:rPr>
        <w:t xml:space="preserve"> </w:t>
      </w:r>
      <w:r w:rsidRPr="00CA3510">
        <w:rPr>
          <w:rFonts w:ascii="Times New Roman" w:hAnsi="Times New Roman"/>
          <w:sz w:val="27"/>
          <w:szCs w:val="27"/>
        </w:rPr>
        <w:t>витринным</w:t>
      </w:r>
      <w:r w:rsidRPr="00CA3510">
        <w:rPr>
          <w:rFonts w:ascii="Times New Roman" w:hAnsi="Times New Roman"/>
          <w:spacing w:val="-6"/>
          <w:sz w:val="27"/>
          <w:szCs w:val="27"/>
        </w:rPr>
        <w:t xml:space="preserve"> </w:t>
      </w:r>
      <w:r w:rsidRPr="00CA3510">
        <w:rPr>
          <w:rFonts w:ascii="Times New Roman" w:hAnsi="Times New Roman"/>
          <w:spacing w:val="-2"/>
          <w:sz w:val="27"/>
          <w:szCs w:val="27"/>
        </w:rPr>
        <w:t>вывескам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4.5.1</w:t>
      </w:r>
      <w:r w:rsidRPr="00CA3510">
        <w:rPr>
          <w:rFonts w:ascii="Times New Roman" w:hAnsi="Times New Roman"/>
          <w:sz w:val="27"/>
          <w:szCs w:val="27"/>
        </w:rPr>
        <w:t>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4.5.2.</w:t>
      </w:r>
      <w:r w:rsidRPr="00CA3510">
        <w:rPr>
          <w:rFonts w:ascii="Times New Roman" w:hAnsi="Times New Roman"/>
          <w:sz w:val="27"/>
          <w:szCs w:val="27"/>
        </w:rPr>
        <w:t>Витринные</w:t>
      </w:r>
      <w:r w:rsidRPr="00CA3510">
        <w:rPr>
          <w:rFonts w:ascii="Times New Roman" w:hAnsi="Times New Roman"/>
          <w:spacing w:val="-17"/>
          <w:sz w:val="27"/>
          <w:szCs w:val="27"/>
        </w:rPr>
        <w:t xml:space="preserve"> </w:t>
      </w:r>
      <w:r w:rsidRPr="00CA3510">
        <w:rPr>
          <w:rFonts w:ascii="Times New Roman" w:hAnsi="Times New Roman"/>
          <w:sz w:val="27"/>
          <w:szCs w:val="27"/>
        </w:rPr>
        <w:t>вывески</w:t>
      </w:r>
      <w:r w:rsidRPr="00CA3510">
        <w:rPr>
          <w:rFonts w:ascii="Times New Roman" w:hAnsi="Times New Roman"/>
          <w:spacing w:val="-13"/>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15"/>
          <w:sz w:val="27"/>
          <w:szCs w:val="27"/>
        </w:rPr>
        <w:t xml:space="preserve"> </w:t>
      </w:r>
      <w:r w:rsidRPr="00CA3510">
        <w:rPr>
          <w:rFonts w:ascii="Times New Roman" w:hAnsi="Times New Roman"/>
          <w:sz w:val="27"/>
          <w:szCs w:val="27"/>
        </w:rPr>
        <w:t>соответствии</w:t>
      </w:r>
      <w:r w:rsidRPr="00CA3510">
        <w:rPr>
          <w:rFonts w:ascii="Times New Roman" w:hAnsi="Times New Roman"/>
          <w:spacing w:val="-11"/>
          <w:sz w:val="27"/>
          <w:szCs w:val="27"/>
        </w:rPr>
        <w:t xml:space="preserve"> </w:t>
      </w:r>
      <w:r w:rsidRPr="00CA3510">
        <w:rPr>
          <w:rFonts w:ascii="Times New Roman" w:hAnsi="Times New Roman"/>
          <w:sz w:val="27"/>
          <w:szCs w:val="27"/>
        </w:rPr>
        <w:t>со</w:t>
      </w:r>
      <w:r w:rsidRPr="00CA3510">
        <w:rPr>
          <w:rFonts w:ascii="Times New Roman" w:hAnsi="Times New Roman"/>
          <w:spacing w:val="-4"/>
          <w:sz w:val="27"/>
          <w:szCs w:val="27"/>
        </w:rPr>
        <w:t xml:space="preserve"> </w:t>
      </w:r>
      <w:r w:rsidRPr="00CA3510">
        <w:rPr>
          <w:rFonts w:ascii="Times New Roman" w:hAnsi="Times New Roman"/>
          <w:sz w:val="27"/>
          <w:szCs w:val="27"/>
        </w:rPr>
        <w:t>следующими</w:t>
      </w:r>
      <w:r w:rsidRPr="00CA3510">
        <w:rPr>
          <w:rFonts w:ascii="Times New Roman" w:hAnsi="Times New Roman"/>
          <w:spacing w:val="-10"/>
          <w:sz w:val="27"/>
          <w:szCs w:val="27"/>
        </w:rPr>
        <w:t xml:space="preserve"> </w:t>
      </w:r>
      <w:r w:rsidRPr="00CA3510">
        <w:rPr>
          <w:rFonts w:ascii="Times New Roman" w:hAnsi="Times New Roman"/>
          <w:spacing w:val="-2"/>
          <w:sz w:val="27"/>
          <w:szCs w:val="27"/>
        </w:rPr>
        <w:t>требованиями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 высота</w:t>
      </w:r>
      <w:r w:rsidRPr="00CA3510">
        <w:rPr>
          <w:rFonts w:ascii="Times New Roman" w:hAnsi="Times New Roman"/>
          <w:spacing w:val="-2"/>
          <w:sz w:val="27"/>
          <w:szCs w:val="27"/>
        </w:rPr>
        <w:t xml:space="preserve"> </w:t>
      </w:r>
      <w:r w:rsidRPr="00CA3510">
        <w:rPr>
          <w:rFonts w:ascii="Times New Roman" w:hAnsi="Times New Roman"/>
          <w:sz w:val="27"/>
          <w:szCs w:val="27"/>
        </w:rPr>
        <w:t>текста</w:t>
      </w:r>
      <w:r w:rsidRPr="00CA3510">
        <w:rPr>
          <w:rFonts w:ascii="Times New Roman" w:hAnsi="Times New Roman"/>
          <w:spacing w:val="-2"/>
          <w:sz w:val="27"/>
          <w:szCs w:val="27"/>
        </w:rPr>
        <w:t xml:space="preserve"> </w:t>
      </w:r>
      <w:r w:rsidRPr="00CA3510">
        <w:rPr>
          <w:rFonts w:ascii="Times New Roman" w:hAnsi="Times New Roman"/>
          <w:sz w:val="27"/>
          <w:szCs w:val="27"/>
        </w:rPr>
        <w:t>вывески не</w:t>
      </w:r>
      <w:r w:rsidRPr="00CA3510">
        <w:rPr>
          <w:rFonts w:ascii="Times New Roman" w:hAnsi="Times New Roman"/>
          <w:spacing w:val="-2"/>
          <w:sz w:val="27"/>
          <w:szCs w:val="27"/>
        </w:rPr>
        <w:t xml:space="preserve"> </w:t>
      </w:r>
      <w:r w:rsidRPr="00CA3510">
        <w:rPr>
          <w:rFonts w:ascii="Times New Roman" w:hAnsi="Times New Roman"/>
          <w:sz w:val="27"/>
          <w:szCs w:val="27"/>
        </w:rPr>
        <w:t>должна</w:t>
      </w:r>
      <w:r w:rsidRPr="00CA3510">
        <w:rPr>
          <w:rFonts w:ascii="Times New Roman" w:hAnsi="Times New Roman"/>
          <w:spacing w:val="-2"/>
          <w:sz w:val="27"/>
          <w:szCs w:val="27"/>
        </w:rPr>
        <w:t xml:space="preserve"> </w:t>
      </w:r>
      <w:r w:rsidRPr="00CA3510">
        <w:rPr>
          <w:rFonts w:ascii="Times New Roman" w:hAnsi="Times New Roman"/>
          <w:sz w:val="27"/>
          <w:szCs w:val="27"/>
        </w:rPr>
        <w:t>превышать</w:t>
      </w:r>
      <w:r w:rsidRPr="00CA3510">
        <w:rPr>
          <w:rFonts w:ascii="Times New Roman" w:hAnsi="Times New Roman"/>
          <w:spacing w:val="-4"/>
          <w:sz w:val="27"/>
          <w:szCs w:val="27"/>
        </w:rPr>
        <w:t xml:space="preserve"> </w:t>
      </w:r>
      <w:r w:rsidRPr="00CA3510">
        <w:rPr>
          <w:rFonts w:ascii="Times New Roman" w:hAnsi="Times New Roman"/>
          <w:sz w:val="27"/>
          <w:szCs w:val="27"/>
        </w:rPr>
        <w:t>150</w:t>
      </w:r>
      <w:r w:rsidRPr="00CA3510">
        <w:rPr>
          <w:rFonts w:ascii="Times New Roman" w:hAnsi="Times New Roman"/>
          <w:spacing w:val="-1"/>
          <w:sz w:val="27"/>
          <w:szCs w:val="27"/>
        </w:rPr>
        <w:t xml:space="preserve"> </w:t>
      </w:r>
      <w:r w:rsidRPr="00CA3510">
        <w:rPr>
          <w:rFonts w:ascii="Times New Roman" w:hAnsi="Times New Roman"/>
          <w:sz w:val="27"/>
          <w:szCs w:val="27"/>
        </w:rPr>
        <w:t>мм, высота</w:t>
      </w:r>
      <w:r w:rsidRPr="00CA3510">
        <w:rPr>
          <w:rFonts w:ascii="Times New Roman" w:hAnsi="Times New Roman"/>
          <w:spacing w:val="-2"/>
          <w:sz w:val="27"/>
          <w:szCs w:val="27"/>
        </w:rPr>
        <w:t xml:space="preserve"> </w:t>
      </w:r>
      <w:r w:rsidRPr="00CA3510">
        <w:rPr>
          <w:rFonts w:ascii="Times New Roman" w:hAnsi="Times New Roman"/>
          <w:sz w:val="27"/>
          <w:szCs w:val="27"/>
        </w:rPr>
        <w:t>декоративной части</w:t>
      </w:r>
      <w:r w:rsidRPr="00CA3510">
        <w:rPr>
          <w:rFonts w:ascii="Times New Roman" w:hAnsi="Times New Roman"/>
          <w:spacing w:val="-4"/>
          <w:sz w:val="27"/>
          <w:szCs w:val="27"/>
        </w:rPr>
        <w:t xml:space="preserve"> </w:t>
      </w:r>
      <w:r w:rsidRPr="00CA3510">
        <w:rPr>
          <w:rFonts w:ascii="Times New Roman" w:hAnsi="Times New Roman"/>
          <w:sz w:val="27"/>
          <w:szCs w:val="27"/>
        </w:rPr>
        <w:t>(логотипа)</w:t>
      </w:r>
      <w:r w:rsidRPr="00CA3510">
        <w:rPr>
          <w:rFonts w:ascii="Times New Roman" w:hAnsi="Times New Roman"/>
          <w:spacing w:val="-8"/>
          <w:sz w:val="27"/>
          <w:szCs w:val="27"/>
        </w:rPr>
        <w:t xml:space="preserve"> </w:t>
      </w:r>
      <w:r w:rsidRPr="00CA3510">
        <w:rPr>
          <w:rFonts w:ascii="Times New Roman" w:hAnsi="Times New Roman"/>
          <w:sz w:val="27"/>
          <w:szCs w:val="27"/>
        </w:rPr>
        <w:t>- не</w:t>
      </w:r>
      <w:r w:rsidRPr="00CA3510">
        <w:rPr>
          <w:rFonts w:ascii="Times New Roman" w:hAnsi="Times New Roman"/>
          <w:spacing w:val="-2"/>
          <w:sz w:val="27"/>
          <w:szCs w:val="27"/>
        </w:rPr>
        <w:t xml:space="preserve"> </w:t>
      </w:r>
      <w:r w:rsidRPr="00CA3510">
        <w:rPr>
          <w:rFonts w:ascii="Times New Roman" w:hAnsi="Times New Roman"/>
          <w:sz w:val="27"/>
          <w:szCs w:val="27"/>
        </w:rPr>
        <w:t>более</w:t>
      </w:r>
      <w:r w:rsidRPr="00CA3510">
        <w:rPr>
          <w:rFonts w:ascii="Times New Roman" w:hAnsi="Times New Roman"/>
          <w:spacing w:val="-2"/>
          <w:sz w:val="27"/>
          <w:szCs w:val="27"/>
        </w:rPr>
        <w:t xml:space="preserve"> </w:t>
      </w:r>
      <w:r w:rsidRPr="00CA3510">
        <w:rPr>
          <w:rFonts w:ascii="Times New Roman" w:hAnsi="Times New Roman"/>
          <w:sz w:val="27"/>
          <w:szCs w:val="27"/>
        </w:rPr>
        <w:t>300</w:t>
      </w:r>
      <w:r w:rsidRPr="00CA3510">
        <w:rPr>
          <w:rFonts w:ascii="Times New Roman" w:hAnsi="Times New Roman"/>
          <w:spacing w:val="-4"/>
          <w:sz w:val="27"/>
          <w:szCs w:val="27"/>
        </w:rPr>
        <w:t xml:space="preserve"> </w:t>
      </w:r>
      <w:r w:rsidRPr="00CA3510">
        <w:rPr>
          <w:rFonts w:ascii="Times New Roman" w:hAnsi="Times New Roman"/>
          <w:sz w:val="27"/>
          <w:szCs w:val="27"/>
        </w:rPr>
        <w:t>мм,</w:t>
      </w:r>
      <w:r w:rsidRPr="00CA3510">
        <w:rPr>
          <w:rFonts w:ascii="Times New Roman" w:hAnsi="Times New Roman"/>
          <w:spacing w:val="-3"/>
          <w:sz w:val="27"/>
          <w:szCs w:val="27"/>
        </w:rPr>
        <w:t xml:space="preserve"> </w:t>
      </w:r>
      <w:r w:rsidRPr="00CA3510">
        <w:rPr>
          <w:rFonts w:ascii="Times New Roman" w:hAnsi="Times New Roman"/>
          <w:sz w:val="27"/>
          <w:szCs w:val="27"/>
        </w:rPr>
        <w:t>при этом габариты</w:t>
      </w:r>
      <w:r w:rsidRPr="00CA3510">
        <w:rPr>
          <w:rFonts w:ascii="Times New Roman" w:hAnsi="Times New Roman"/>
          <w:spacing w:val="-3"/>
          <w:sz w:val="27"/>
          <w:szCs w:val="27"/>
        </w:rPr>
        <w:t xml:space="preserve"> </w:t>
      </w:r>
      <w:r w:rsidRPr="00CA3510">
        <w:rPr>
          <w:rFonts w:ascii="Times New Roman" w:hAnsi="Times New Roman"/>
          <w:sz w:val="27"/>
          <w:szCs w:val="27"/>
        </w:rPr>
        <w:t>всей</w:t>
      </w:r>
      <w:r w:rsidRPr="00CA3510">
        <w:rPr>
          <w:rFonts w:ascii="Times New Roman" w:hAnsi="Times New Roman"/>
          <w:spacing w:val="-4"/>
          <w:sz w:val="27"/>
          <w:szCs w:val="27"/>
        </w:rPr>
        <w:t xml:space="preserve"> </w:t>
      </w:r>
      <w:r w:rsidRPr="00CA3510">
        <w:rPr>
          <w:rFonts w:ascii="Times New Roman" w:hAnsi="Times New Roman"/>
          <w:sz w:val="27"/>
          <w:szCs w:val="27"/>
        </w:rPr>
        <w:t>конструкции не</w:t>
      </w:r>
      <w:r w:rsidRPr="00CA3510">
        <w:rPr>
          <w:rFonts w:ascii="Times New Roman" w:hAnsi="Times New Roman"/>
          <w:spacing w:val="-2"/>
          <w:sz w:val="27"/>
          <w:szCs w:val="27"/>
        </w:rPr>
        <w:t xml:space="preserve"> </w:t>
      </w:r>
      <w:r w:rsidRPr="00CA3510">
        <w:rPr>
          <w:rFonts w:ascii="Times New Roman" w:hAnsi="Times New Roman"/>
          <w:sz w:val="27"/>
          <w:szCs w:val="27"/>
        </w:rPr>
        <w:t>могут превышать</w:t>
      </w:r>
      <w:r w:rsidRPr="00CA3510">
        <w:rPr>
          <w:rFonts w:ascii="Times New Roman" w:hAnsi="Times New Roman"/>
          <w:spacing w:val="-3"/>
          <w:sz w:val="27"/>
          <w:szCs w:val="27"/>
        </w:rPr>
        <w:t xml:space="preserve"> </w:t>
      </w:r>
      <w:r w:rsidRPr="00CA3510">
        <w:rPr>
          <w:rFonts w:ascii="Times New Roman" w:hAnsi="Times New Roman"/>
          <w:sz w:val="27"/>
          <w:szCs w:val="27"/>
        </w:rPr>
        <w:t>по высоте или ширине 50% габаритов стекла, на котором размещена вывеска (рис. 11)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noProof/>
        </w:rPr>
        <w:drawing>
          <wp:inline distT="0" distB="0" distL="0" distR="0" wp14:anchorId="7D58936B" wp14:editId="4A1C6D87">
            <wp:extent cx="4450715" cy="20955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0"/>
                    <pic:cNvPicPr>
                      <a:picLocks noChangeAspect="1" noChangeArrowheads="1"/>
                    </pic:cNvPicPr>
                  </pic:nvPicPr>
                  <pic:blipFill>
                    <a:blip r:embed="rId98"/>
                    <a:stretch>
                      <a:fillRect/>
                    </a:stretch>
                  </pic:blipFill>
                  <pic:spPr bwMode="auto">
                    <a:xfrm>
                      <a:off x="0" y="0"/>
                      <a:ext cx="4450715" cy="2095500"/>
                    </a:xfrm>
                    <a:prstGeom prst="rect">
                      <a:avLst/>
                    </a:prstGeom>
                    <a:noFill/>
                  </pic:spPr>
                </pic:pic>
              </a:graphicData>
            </a:graphic>
          </wp:inline>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sz w:val="27"/>
          <w:szCs w:val="27"/>
        </w:rPr>
        <w:drawing>
          <wp:anchor distT="0" distB="0" distL="0" distR="0" simplePos="0" relativeHeight="251674624" behindDoc="1" locked="0" layoutInCell="0" allowOverlap="1" wp14:anchorId="3FA29F0C" wp14:editId="5CBC6261">
            <wp:simplePos x="0" y="0"/>
            <wp:positionH relativeFrom="page">
              <wp:align>center</wp:align>
            </wp:positionH>
            <wp:positionV relativeFrom="paragraph">
              <wp:posOffset>46990</wp:posOffset>
            </wp:positionV>
            <wp:extent cx="4777105" cy="1904365"/>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1"/>
                    <pic:cNvPicPr>
                      <a:picLocks noChangeAspect="1" noChangeArrowheads="1"/>
                    </pic:cNvPicPr>
                  </pic:nvPicPr>
                  <pic:blipFill>
                    <a:blip r:embed="rId99"/>
                    <a:stretch>
                      <a:fillRect/>
                    </a:stretch>
                  </pic:blipFill>
                  <pic:spPr bwMode="auto">
                    <a:xfrm>
                      <a:off x="0" y="0"/>
                      <a:ext cx="4777105" cy="1904365"/>
                    </a:xfrm>
                    <a:prstGeom prst="rect">
                      <a:avLst/>
                    </a:prstGeom>
                    <a:noFill/>
                  </pic:spPr>
                </pic:pic>
              </a:graphicData>
            </a:graphic>
          </wp:anchor>
        </w:drawing>
      </w:r>
    </w:p>
    <w:p w:rsidR="00CA3510" w:rsidRPr="00CA3510" w:rsidRDefault="00CA3510" w:rsidP="00287CED">
      <w:pPr>
        <w:pStyle w:val="a3"/>
        <w:ind w:firstLine="709"/>
        <w:jc w:val="center"/>
        <w:rPr>
          <w:rFonts w:ascii="Times New Roman" w:hAnsi="Times New Roman"/>
          <w:sz w:val="27"/>
          <w:szCs w:val="27"/>
        </w:rPr>
      </w:pPr>
      <w:r w:rsidRPr="00CA3510">
        <w:rPr>
          <w:rFonts w:ascii="Times New Roman" w:hAnsi="Times New Roman"/>
          <w:sz w:val="27"/>
          <w:szCs w:val="27"/>
        </w:rPr>
        <w:t>Рис 11</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w:t>
      </w:r>
      <w:r w:rsidRPr="00CA3510">
        <w:rPr>
          <w:rFonts w:ascii="Times New Roman" w:hAnsi="Times New Roman"/>
          <w:sz w:val="27"/>
          <w:szCs w:val="27"/>
        </w:rPr>
        <w:t>Требования</w:t>
      </w:r>
      <w:r w:rsidRPr="00CA3510">
        <w:rPr>
          <w:rFonts w:ascii="Times New Roman" w:hAnsi="Times New Roman"/>
          <w:spacing w:val="-7"/>
          <w:sz w:val="27"/>
          <w:szCs w:val="27"/>
        </w:rPr>
        <w:t xml:space="preserve"> </w:t>
      </w:r>
      <w:r w:rsidRPr="00CA3510">
        <w:rPr>
          <w:rFonts w:ascii="Times New Roman" w:hAnsi="Times New Roman"/>
          <w:sz w:val="27"/>
          <w:szCs w:val="27"/>
        </w:rPr>
        <w:t>к</w:t>
      </w:r>
      <w:r w:rsidRPr="00CA3510">
        <w:rPr>
          <w:rFonts w:ascii="Times New Roman" w:hAnsi="Times New Roman"/>
          <w:spacing w:val="-7"/>
          <w:sz w:val="27"/>
          <w:szCs w:val="27"/>
        </w:rPr>
        <w:t xml:space="preserve"> </w:t>
      </w:r>
      <w:r w:rsidRPr="00CA3510">
        <w:rPr>
          <w:rFonts w:ascii="Times New Roman" w:hAnsi="Times New Roman"/>
          <w:sz w:val="27"/>
          <w:szCs w:val="27"/>
        </w:rPr>
        <w:t>крышным</w:t>
      </w:r>
      <w:r w:rsidRPr="00CA3510">
        <w:rPr>
          <w:rFonts w:ascii="Times New Roman" w:hAnsi="Times New Roman"/>
          <w:spacing w:val="-7"/>
          <w:sz w:val="27"/>
          <w:szCs w:val="27"/>
        </w:rPr>
        <w:t xml:space="preserve"> </w:t>
      </w:r>
      <w:r w:rsidRPr="00CA3510">
        <w:rPr>
          <w:rFonts w:ascii="Times New Roman" w:hAnsi="Times New Roman"/>
          <w:spacing w:val="-2"/>
          <w:sz w:val="27"/>
          <w:szCs w:val="27"/>
        </w:rPr>
        <w:t>вывескам</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w:t>
      </w:r>
      <w:r w:rsidRPr="00CA3510">
        <w:rPr>
          <w:rFonts w:ascii="Times New Roman" w:hAnsi="Times New Roman"/>
          <w:sz w:val="27"/>
          <w:szCs w:val="27"/>
        </w:rPr>
        <w:t>Крышные</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1"/>
          <w:sz w:val="27"/>
          <w:szCs w:val="27"/>
        </w:rPr>
        <w:t xml:space="preserve"> </w:t>
      </w:r>
      <w:r w:rsidRPr="00CA3510">
        <w:rPr>
          <w:rFonts w:ascii="Times New Roman" w:hAnsi="Times New Roman"/>
          <w:sz w:val="27"/>
          <w:szCs w:val="27"/>
        </w:rPr>
        <w:t>размещаются</w:t>
      </w:r>
      <w:r w:rsidRPr="00CA3510">
        <w:rPr>
          <w:rFonts w:ascii="Times New Roman" w:hAnsi="Times New Roman"/>
          <w:spacing w:val="-2"/>
          <w:sz w:val="27"/>
          <w:szCs w:val="27"/>
        </w:rPr>
        <w:t xml:space="preserve"> </w:t>
      </w:r>
      <w:r w:rsidRPr="00CA3510">
        <w:rPr>
          <w:rFonts w:ascii="Times New Roman" w:hAnsi="Times New Roman"/>
          <w:sz w:val="27"/>
          <w:szCs w:val="27"/>
        </w:rPr>
        <w:t>в</w:t>
      </w:r>
      <w:r w:rsidRPr="00CA3510">
        <w:rPr>
          <w:rFonts w:ascii="Times New Roman" w:hAnsi="Times New Roman"/>
          <w:spacing w:val="-4"/>
          <w:sz w:val="27"/>
          <w:szCs w:val="27"/>
        </w:rPr>
        <w:t xml:space="preserve"> </w:t>
      </w:r>
      <w:r w:rsidRPr="00CA3510">
        <w:rPr>
          <w:rFonts w:ascii="Times New Roman" w:hAnsi="Times New Roman"/>
          <w:sz w:val="27"/>
          <w:szCs w:val="27"/>
        </w:rPr>
        <w:t>виде</w:t>
      </w:r>
      <w:r w:rsidRPr="00CA3510">
        <w:rPr>
          <w:rFonts w:ascii="Times New Roman" w:hAnsi="Times New Roman"/>
          <w:spacing w:val="-7"/>
          <w:sz w:val="27"/>
          <w:szCs w:val="27"/>
        </w:rPr>
        <w:t xml:space="preserve"> </w:t>
      </w:r>
      <w:r w:rsidRPr="00CA3510">
        <w:rPr>
          <w:rFonts w:ascii="Times New Roman" w:hAnsi="Times New Roman"/>
          <w:sz w:val="27"/>
          <w:szCs w:val="27"/>
        </w:rPr>
        <w:t>объемных</w:t>
      </w:r>
      <w:r w:rsidRPr="00CA3510">
        <w:rPr>
          <w:rFonts w:ascii="Times New Roman" w:hAnsi="Times New Roman"/>
          <w:spacing w:val="-6"/>
          <w:sz w:val="27"/>
          <w:szCs w:val="27"/>
        </w:rPr>
        <w:t xml:space="preserve"> </w:t>
      </w:r>
      <w:r w:rsidRPr="00CA3510">
        <w:rPr>
          <w:rFonts w:ascii="Times New Roman" w:hAnsi="Times New Roman"/>
          <w:sz w:val="27"/>
          <w:szCs w:val="27"/>
        </w:rPr>
        <w:t>букв, цифр,</w:t>
      </w:r>
      <w:r w:rsidRPr="00CA3510">
        <w:rPr>
          <w:rFonts w:ascii="Times New Roman" w:hAnsi="Times New Roman"/>
          <w:spacing w:val="-4"/>
          <w:sz w:val="27"/>
          <w:szCs w:val="27"/>
        </w:rPr>
        <w:t xml:space="preserve"> </w:t>
      </w:r>
      <w:r w:rsidRPr="00CA3510">
        <w:rPr>
          <w:rFonts w:ascii="Times New Roman" w:hAnsi="Times New Roman"/>
          <w:sz w:val="27"/>
          <w:szCs w:val="27"/>
        </w:rPr>
        <w:t>символов, декоративно- художественных элементов без использования подложки выше линии карниза, парапета здания, строения, сооружения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4.6.2.</w:t>
      </w:r>
      <w:r w:rsidRPr="00CA3510">
        <w:rPr>
          <w:rFonts w:ascii="Times New Roman" w:hAnsi="Times New Roman"/>
          <w:sz w:val="27"/>
          <w:szCs w:val="27"/>
        </w:rPr>
        <w:t>Размещение</w:t>
      </w:r>
      <w:r w:rsidRPr="00CA3510">
        <w:rPr>
          <w:rFonts w:ascii="Times New Roman" w:hAnsi="Times New Roman"/>
          <w:spacing w:val="-9"/>
          <w:sz w:val="27"/>
          <w:szCs w:val="27"/>
        </w:rPr>
        <w:t xml:space="preserve"> </w:t>
      </w:r>
      <w:r w:rsidRPr="00CA3510">
        <w:rPr>
          <w:rFonts w:ascii="Times New Roman" w:hAnsi="Times New Roman"/>
          <w:sz w:val="27"/>
          <w:szCs w:val="27"/>
        </w:rPr>
        <w:t>крышной</w:t>
      </w:r>
      <w:r w:rsidRPr="00CA3510">
        <w:rPr>
          <w:rFonts w:ascii="Times New Roman" w:hAnsi="Times New Roman"/>
          <w:spacing w:val="-7"/>
          <w:sz w:val="27"/>
          <w:szCs w:val="27"/>
        </w:rPr>
        <w:t xml:space="preserve"> </w:t>
      </w:r>
      <w:r w:rsidRPr="00CA3510">
        <w:rPr>
          <w:rFonts w:ascii="Times New Roman" w:hAnsi="Times New Roman"/>
          <w:sz w:val="27"/>
          <w:szCs w:val="27"/>
        </w:rPr>
        <w:t>вывески</w:t>
      </w:r>
      <w:r w:rsidRPr="00CA3510">
        <w:rPr>
          <w:rFonts w:ascii="Times New Roman" w:hAnsi="Times New Roman"/>
          <w:spacing w:val="-7"/>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крыше</w:t>
      </w:r>
      <w:r w:rsidRPr="00CA3510">
        <w:rPr>
          <w:rFonts w:ascii="Times New Roman" w:hAnsi="Times New Roman"/>
          <w:spacing w:val="-9"/>
          <w:sz w:val="27"/>
          <w:szCs w:val="27"/>
        </w:rPr>
        <w:t xml:space="preserve"> </w:t>
      </w:r>
      <w:r w:rsidRPr="00CA3510">
        <w:rPr>
          <w:rFonts w:ascii="Times New Roman" w:hAnsi="Times New Roman"/>
          <w:sz w:val="27"/>
          <w:szCs w:val="27"/>
        </w:rPr>
        <w:t>здания,</w:t>
      </w:r>
      <w:r w:rsidRPr="00CA3510">
        <w:rPr>
          <w:rFonts w:ascii="Times New Roman" w:hAnsi="Times New Roman"/>
          <w:spacing w:val="-2"/>
          <w:sz w:val="27"/>
          <w:szCs w:val="27"/>
        </w:rPr>
        <w:t xml:space="preserve"> </w:t>
      </w:r>
      <w:r w:rsidRPr="00CA3510">
        <w:rPr>
          <w:rFonts w:ascii="Times New Roman" w:hAnsi="Times New Roman"/>
          <w:sz w:val="27"/>
          <w:szCs w:val="27"/>
        </w:rPr>
        <w:t>строения,</w:t>
      </w:r>
      <w:r w:rsidRPr="00CA3510">
        <w:rPr>
          <w:rFonts w:ascii="Times New Roman" w:hAnsi="Times New Roman"/>
          <w:spacing w:val="-2"/>
          <w:sz w:val="27"/>
          <w:szCs w:val="27"/>
        </w:rPr>
        <w:t xml:space="preserve"> </w:t>
      </w:r>
      <w:r w:rsidRPr="00CA3510">
        <w:rPr>
          <w:rFonts w:ascii="Times New Roman" w:hAnsi="Times New Roman"/>
          <w:sz w:val="27"/>
          <w:szCs w:val="27"/>
        </w:rPr>
        <w:t>сооружения</w:t>
      </w:r>
      <w:r w:rsidRPr="00CA3510">
        <w:rPr>
          <w:rFonts w:ascii="Times New Roman" w:hAnsi="Times New Roman"/>
          <w:spacing w:val="-3"/>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
          <w:sz w:val="27"/>
          <w:szCs w:val="27"/>
        </w:rPr>
        <w:t xml:space="preserve"> </w:t>
      </w:r>
      <w:r w:rsidRPr="00CA3510">
        <w:rPr>
          <w:rFonts w:ascii="Times New Roman" w:hAnsi="Times New Roman"/>
          <w:sz w:val="27"/>
          <w:szCs w:val="27"/>
        </w:rPr>
        <w:t>при условии, если единственным собственником</w:t>
      </w:r>
      <w:r w:rsidRPr="00CA3510">
        <w:rPr>
          <w:rFonts w:ascii="Times New Roman" w:hAnsi="Times New Roman"/>
          <w:spacing w:val="-1"/>
          <w:sz w:val="27"/>
          <w:szCs w:val="27"/>
        </w:rPr>
        <w:t xml:space="preserve"> </w:t>
      </w:r>
      <w:r w:rsidRPr="00CA3510">
        <w:rPr>
          <w:rFonts w:ascii="Times New Roman" w:hAnsi="Times New Roman"/>
          <w:sz w:val="27"/>
          <w:szCs w:val="27"/>
        </w:rPr>
        <w:t>(правообладателем) указанного здания,</w:t>
      </w:r>
      <w:r w:rsidRPr="00CA3510">
        <w:rPr>
          <w:rFonts w:ascii="Times New Roman" w:hAnsi="Times New Roman"/>
          <w:spacing w:val="-1"/>
          <w:sz w:val="27"/>
          <w:szCs w:val="27"/>
        </w:rPr>
        <w:t xml:space="preserve"> </w:t>
      </w:r>
      <w:r w:rsidRPr="00CA3510">
        <w:rPr>
          <w:rFonts w:ascii="Times New Roman" w:hAnsi="Times New Roman"/>
          <w:sz w:val="27"/>
          <w:szCs w:val="27"/>
        </w:rPr>
        <w:t>строения, сооружения является организация (индивидуальный предприниматель), сведения о которой содержатся</w:t>
      </w:r>
      <w:r w:rsidRPr="00CA3510">
        <w:rPr>
          <w:rFonts w:ascii="Times New Roman" w:hAnsi="Times New Roman"/>
          <w:spacing w:val="-4"/>
          <w:sz w:val="27"/>
          <w:szCs w:val="27"/>
        </w:rPr>
        <w:t xml:space="preserve"> </w:t>
      </w:r>
      <w:r w:rsidRPr="00CA3510">
        <w:rPr>
          <w:rFonts w:ascii="Times New Roman" w:hAnsi="Times New Roman"/>
          <w:sz w:val="27"/>
          <w:szCs w:val="27"/>
        </w:rPr>
        <w:t>на</w:t>
      </w:r>
      <w:r w:rsidRPr="00CA3510">
        <w:rPr>
          <w:rFonts w:ascii="Times New Roman" w:hAnsi="Times New Roman"/>
          <w:spacing w:val="-4"/>
          <w:sz w:val="27"/>
          <w:szCs w:val="27"/>
        </w:rPr>
        <w:t xml:space="preserve"> </w:t>
      </w:r>
      <w:r w:rsidRPr="00CA3510">
        <w:rPr>
          <w:rFonts w:ascii="Times New Roman" w:hAnsi="Times New Roman"/>
          <w:sz w:val="27"/>
          <w:szCs w:val="27"/>
        </w:rPr>
        <w:t>данной</w:t>
      </w:r>
      <w:r w:rsidRPr="00CA3510">
        <w:rPr>
          <w:rFonts w:ascii="Times New Roman" w:hAnsi="Times New Roman"/>
          <w:spacing w:val="-7"/>
          <w:sz w:val="27"/>
          <w:szCs w:val="27"/>
        </w:rPr>
        <w:t xml:space="preserve"> </w:t>
      </w:r>
      <w:r w:rsidRPr="00CA3510">
        <w:rPr>
          <w:rFonts w:ascii="Times New Roman" w:hAnsi="Times New Roman"/>
          <w:sz w:val="27"/>
          <w:szCs w:val="27"/>
        </w:rPr>
        <w:t>вывеске</w:t>
      </w:r>
      <w:r w:rsidRPr="00CA3510">
        <w:rPr>
          <w:rFonts w:ascii="Times New Roman" w:hAnsi="Times New Roman"/>
          <w:spacing w:val="-4"/>
          <w:sz w:val="27"/>
          <w:szCs w:val="27"/>
        </w:rPr>
        <w:t xml:space="preserve"> </w:t>
      </w:r>
      <w:r w:rsidRPr="00CA3510">
        <w:rPr>
          <w:rFonts w:ascii="Times New Roman" w:hAnsi="Times New Roman"/>
          <w:sz w:val="27"/>
          <w:szCs w:val="27"/>
        </w:rPr>
        <w:t>и</w:t>
      </w:r>
      <w:r w:rsidRPr="00CA3510">
        <w:rPr>
          <w:rFonts w:ascii="Times New Roman" w:hAnsi="Times New Roman"/>
          <w:spacing w:val="-7"/>
          <w:sz w:val="27"/>
          <w:szCs w:val="27"/>
        </w:rPr>
        <w:t xml:space="preserve"> </w:t>
      </w:r>
      <w:r w:rsidRPr="00CA3510">
        <w:rPr>
          <w:rFonts w:ascii="Times New Roman" w:hAnsi="Times New Roman"/>
          <w:sz w:val="27"/>
          <w:szCs w:val="27"/>
        </w:rPr>
        <w:t>в</w:t>
      </w:r>
      <w:r w:rsidRPr="00CA3510">
        <w:rPr>
          <w:rFonts w:ascii="Times New Roman" w:hAnsi="Times New Roman"/>
          <w:spacing w:val="-6"/>
          <w:sz w:val="27"/>
          <w:szCs w:val="27"/>
        </w:rPr>
        <w:t xml:space="preserve"> </w:t>
      </w:r>
      <w:r w:rsidRPr="00CA3510">
        <w:rPr>
          <w:rFonts w:ascii="Times New Roman" w:hAnsi="Times New Roman"/>
          <w:sz w:val="27"/>
          <w:szCs w:val="27"/>
        </w:rPr>
        <w:t>месте</w:t>
      </w:r>
      <w:r w:rsidRPr="00CA3510">
        <w:rPr>
          <w:rFonts w:ascii="Times New Roman" w:hAnsi="Times New Roman"/>
          <w:spacing w:val="-4"/>
          <w:sz w:val="27"/>
          <w:szCs w:val="27"/>
        </w:rPr>
        <w:t xml:space="preserve"> </w:t>
      </w:r>
      <w:r w:rsidRPr="00CA3510">
        <w:rPr>
          <w:rFonts w:ascii="Times New Roman" w:hAnsi="Times New Roman"/>
          <w:sz w:val="27"/>
          <w:szCs w:val="27"/>
        </w:rPr>
        <w:t>фактического нахождения</w:t>
      </w:r>
      <w:r w:rsidRPr="00CA3510">
        <w:rPr>
          <w:rFonts w:ascii="Times New Roman" w:hAnsi="Times New Roman"/>
          <w:spacing w:val="-3"/>
          <w:sz w:val="27"/>
          <w:szCs w:val="27"/>
        </w:rPr>
        <w:t xml:space="preserve"> </w:t>
      </w:r>
      <w:r w:rsidRPr="00CA3510">
        <w:rPr>
          <w:rFonts w:ascii="Times New Roman" w:hAnsi="Times New Roman"/>
          <w:sz w:val="27"/>
          <w:szCs w:val="27"/>
        </w:rPr>
        <w:t>(месте</w:t>
      </w:r>
      <w:r w:rsidRPr="00CA3510">
        <w:rPr>
          <w:rFonts w:ascii="Times New Roman" w:hAnsi="Times New Roman"/>
          <w:spacing w:val="-8"/>
          <w:sz w:val="27"/>
          <w:szCs w:val="27"/>
        </w:rPr>
        <w:t xml:space="preserve"> </w:t>
      </w:r>
      <w:r w:rsidRPr="00CA3510">
        <w:rPr>
          <w:rFonts w:ascii="Times New Roman" w:hAnsi="Times New Roman"/>
          <w:sz w:val="27"/>
          <w:szCs w:val="27"/>
        </w:rPr>
        <w:t>осуществления деятельности) которой вывеска размещается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4.6.3.</w:t>
      </w:r>
      <w:r w:rsidRPr="00CA3510">
        <w:rPr>
          <w:rFonts w:ascii="Times New Roman" w:hAnsi="Times New Roman"/>
          <w:sz w:val="27"/>
          <w:szCs w:val="27"/>
        </w:rPr>
        <w:t xml:space="preserve"> 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крышных</w:t>
      </w:r>
      <w:r w:rsidRPr="00CA3510">
        <w:rPr>
          <w:rFonts w:ascii="Times New Roman" w:hAnsi="Times New Roman"/>
          <w:spacing w:val="-8"/>
          <w:sz w:val="27"/>
          <w:szCs w:val="27"/>
        </w:rPr>
        <w:t xml:space="preserve"> </w:t>
      </w:r>
      <w:r w:rsidRPr="00CA3510">
        <w:rPr>
          <w:rFonts w:ascii="Times New Roman" w:hAnsi="Times New Roman"/>
          <w:sz w:val="27"/>
          <w:szCs w:val="27"/>
        </w:rPr>
        <w:t>вывесок,</w:t>
      </w:r>
      <w:r w:rsidRPr="00CA3510">
        <w:rPr>
          <w:rFonts w:ascii="Times New Roman" w:hAnsi="Times New Roman"/>
          <w:spacing w:val="-6"/>
          <w:sz w:val="27"/>
          <w:szCs w:val="27"/>
        </w:rPr>
        <w:t xml:space="preserve"> </w:t>
      </w:r>
      <w:r w:rsidRPr="00CA3510">
        <w:rPr>
          <w:rFonts w:ascii="Times New Roman" w:hAnsi="Times New Roman"/>
          <w:sz w:val="27"/>
          <w:szCs w:val="27"/>
        </w:rPr>
        <w:t>не</w:t>
      </w:r>
      <w:r w:rsidRPr="00CA3510">
        <w:rPr>
          <w:rFonts w:ascii="Times New Roman" w:hAnsi="Times New Roman"/>
          <w:spacing w:val="-4"/>
          <w:sz w:val="27"/>
          <w:szCs w:val="27"/>
        </w:rPr>
        <w:t xml:space="preserve"> </w:t>
      </w:r>
      <w:r w:rsidRPr="00CA3510">
        <w:rPr>
          <w:rFonts w:ascii="Times New Roman" w:hAnsi="Times New Roman"/>
          <w:sz w:val="27"/>
          <w:szCs w:val="27"/>
        </w:rPr>
        <w:t>являющихся</w:t>
      </w:r>
      <w:r w:rsidRPr="00CA3510">
        <w:rPr>
          <w:rFonts w:ascii="Times New Roman" w:hAnsi="Times New Roman"/>
          <w:spacing w:val="-3"/>
          <w:sz w:val="27"/>
          <w:szCs w:val="27"/>
        </w:rPr>
        <w:t xml:space="preserve"> </w:t>
      </w:r>
      <w:r w:rsidRPr="00CA3510">
        <w:rPr>
          <w:rFonts w:ascii="Times New Roman" w:hAnsi="Times New Roman"/>
          <w:sz w:val="27"/>
          <w:szCs w:val="27"/>
        </w:rPr>
        <w:t>рекламой,</w:t>
      </w:r>
      <w:r w:rsidRPr="00CA3510">
        <w:rPr>
          <w:rFonts w:ascii="Times New Roman" w:hAnsi="Times New Roman"/>
          <w:spacing w:val="-1"/>
          <w:sz w:val="27"/>
          <w:szCs w:val="27"/>
        </w:rPr>
        <w:t xml:space="preserve"> </w:t>
      </w:r>
      <w:r w:rsidRPr="00CA3510">
        <w:rPr>
          <w:rFonts w:ascii="Times New Roman" w:hAnsi="Times New Roman"/>
          <w:sz w:val="27"/>
          <w:szCs w:val="27"/>
        </w:rPr>
        <w:t>в</w:t>
      </w:r>
      <w:r w:rsidRPr="00CA3510">
        <w:rPr>
          <w:rFonts w:ascii="Times New Roman" w:hAnsi="Times New Roman"/>
          <w:spacing w:val="-10"/>
          <w:sz w:val="27"/>
          <w:szCs w:val="27"/>
        </w:rPr>
        <w:t xml:space="preserve"> </w:t>
      </w:r>
      <w:r w:rsidRPr="00CA3510">
        <w:rPr>
          <w:rFonts w:ascii="Times New Roman" w:hAnsi="Times New Roman"/>
          <w:sz w:val="27"/>
          <w:szCs w:val="27"/>
        </w:rPr>
        <w:t>обязательном</w:t>
      </w:r>
      <w:r w:rsidRPr="00CA3510">
        <w:rPr>
          <w:rFonts w:ascii="Times New Roman" w:hAnsi="Times New Roman"/>
          <w:spacing w:val="-6"/>
          <w:sz w:val="27"/>
          <w:szCs w:val="27"/>
        </w:rPr>
        <w:t xml:space="preserve"> </w:t>
      </w:r>
      <w:r w:rsidRPr="00CA3510">
        <w:rPr>
          <w:rFonts w:ascii="Times New Roman" w:hAnsi="Times New Roman"/>
          <w:sz w:val="27"/>
          <w:szCs w:val="27"/>
        </w:rPr>
        <w:t>порядке</w:t>
      </w:r>
      <w:r w:rsidRPr="00CA3510">
        <w:rPr>
          <w:rFonts w:ascii="Times New Roman" w:hAnsi="Times New Roman"/>
          <w:spacing w:val="-4"/>
          <w:sz w:val="27"/>
          <w:szCs w:val="27"/>
        </w:rPr>
        <w:t xml:space="preserve"> </w:t>
      </w:r>
      <w:r w:rsidRPr="00CA3510">
        <w:rPr>
          <w:rFonts w:ascii="Times New Roman" w:hAnsi="Times New Roman"/>
          <w:sz w:val="27"/>
          <w:szCs w:val="27"/>
        </w:rPr>
        <w:t>должна быть согласована с Администрацией района</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4.6.4.</w:t>
      </w:r>
      <w:r w:rsidRPr="00CA3510">
        <w:rPr>
          <w:rFonts w:ascii="Times New Roman" w:hAnsi="Times New Roman"/>
          <w:sz w:val="27"/>
          <w:szCs w:val="27"/>
        </w:rPr>
        <w:t>На</w:t>
      </w:r>
      <w:r w:rsidRPr="00CA3510">
        <w:rPr>
          <w:rFonts w:ascii="Times New Roman" w:hAnsi="Times New Roman"/>
          <w:spacing w:val="-17"/>
          <w:sz w:val="27"/>
          <w:szCs w:val="27"/>
        </w:rPr>
        <w:t xml:space="preserve"> </w:t>
      </w:r>
      <w:r w:rsidRPr="00CA3510">
        <w:rPr>
          <w:rFonts w:ascii="Times New Roman" w:hAnsi="Times New Roman"/>
          <w:sz w:val="27"/>
          <w:szCs w:val="27"/>
        </w:rPr>
        <w:t>одном</w:t>
      </w:r>
      <w:r w:rsidRPr="00CA3510">
        <w:rPr>
          <w:rFonts w:ascii="Times New Roman" w:hAnsi="Times New Roman"/>
          <w:spacing w:val="-4"/>
          <w:sz w:val="27"/>
          <w:szCs w:val="27"/>
        </w:rPr>
        <w:t xml:space="preserve"> </w:t>
      </w:r>
      <w:r w:rsidRPr="00CA3510">
        <w:rPr>
          <w:rFonts w:ascii="Times New Roman" w:hAnsi="Times New Roman"/>
          <w:sz w:val="27"/>
          <w:szCs w:val="27"/>
        </w:rPr>
        <w:t>здании</w:t>
      </w:r>
      <w:r w:rsidRPr="00CA3510">
        <w:rPr>
          <w:rFonts w:ascii="Times New Roman" w:hAnsi="Times New Roman"/>
          <w:spacing w:val="-4"/>
          <w:sz w:val="27"/>
          <w:szCs w:val="27"/>
        </w:rPr>
        <w:t xml:space="preserve"> </w:t>
      </w:r>
      <w:r w:rsidRPr="00CA3510">
        <w:rPr>
          <w:rFonts w:ascii="Times New Roman" w:hAnsi="Times New Roman"/>
          <w:sz w:val="27"/>
          <w:szCs w:val="27"/>
        </w:rPr>
        <w:t>может</w:t>
      </w:r>
      <w:r w:rsidRPr="00CA3510">
        <w:rPr>
          <w:rFonts w:ascii="Times New Roman" w:hAnsi="Times New Roman"/>
          <w:spacing w:val="-5"/>
          <w:sz w:val="27"/>
          <w:szCs w:val="27"/>
        </w:rPr>
        <w:t xml:space="preserve"> </w:t>
      </w:r>
      <w:r w:rsidRPr="00CA3510">
        <w:rPr>
          <w:rFonts w:ascii="Times New Roman" w:hAnsi="Times New Roman"/>
          <w:sz w:val="27"/>
          <w:szCs w:val="27"/>
        </w:rPr>
        <w:t>быть</w:t>
      </w:r>
      <w:r w:rsidRPr="00CA3510">
        <w:rPr>
          <w:rFonts w:ascii="Times New Roman" w:hAnsi="Times New Roman"/>
          <w:spacing w:val="-8"/>
          <w:sz w:val="27"/>
          <w:szCs w:val="27"/>
        </w:rPr>
        <w:t xml:space="preserve"> </w:t>
      </w:r>
      <w:r w:rsidRPr="00CA3510">
        <w:rPr>
          <w:rFonts w:ascii="Times New Roman" w:hAnsi="Times New Roman"/>
          <w:sz w:val="27"/>
          <w:szCs w:val="27"/>
        </w:rPr>
        <w:t>размещена</w:t>
      </w:r>
      <w:r w:rsidRPr="00CA3510">
        <w:rPr>
          <w:rFonts w:ascii="Times New Roman" w:hAnsi="Times New Roman"/>
          <w:spacing w:val="-10"/>
          <w:sz w:val="27"/>
          <w:szCs w:val="27"/>
        </w:rPr>
        <w:t xml:space="preserve"> </w:t>
      </w:r>
      <w:r w:rsidRPr="00CA3510">
        <w:rPr>
          <w:rFonts w:ascii="Times New Roman" w:hAnsi="Times New Roman"/>
          <w:sz w:val="27"/>
          <w:szCs w:val="27"/>
        </w:rPr>
        <w:t>только</w:t>
      </w:r>
      <w:r w:rsidRPr="00CA3510">
        <w:rPr>
          <w:rFonts w:ascii="Times New Roman" w:hAnsi="Times New Roman"/>
          <w:spacing w:val="-5"/>
          <w:sz w:val="27"/>
          <w:szCs w:val="27"/>
        </w:rPr>
        <w:t xml:space="preserve"> </w:t>
      </w:r>
      <w:r w:rsidRPr="00CA3510">
        <w:rPr>
          <w:rFonts w:ascii="Times New Roman" w:hAnsi="Times New Roman"/>
          <w:sz w:val="27"/>
          <w:szCs w:val="27"/>
        </w:rPr>
        <w:t>одна</w:t>
      </w:r>
      <w:r w:rsidRPr="00CA3510">
        <w:rPr>
          <w:rFonts w:ascii="Times New Roman" w:hAnsi="Times New Roman"/>
          <w:spacing w:val="-6"/>
          <w:sz w:val="27"/>
          <w:szCs w:val="27"/>
        </w:rPr>
        <w:t xml:space="preserve"> </w:t>
      </w:r>
      <w:r w:rsidRPr="00CA3510">
        <w:rPr>
          <w:rFonts w:ascii="Times New Roman" w:hAnsi="Times New Roman"/>
          <w:sz w:val="27"/>
          <w:szCs w:val="27"/>
        </w:rPr>
        <w:t>крышная</w:t>
      </w:r>
      <w:r w:rsidRPr="00CA3510">
        <w:rPr>
          <w:rFonts w:ascii="Times New Roman" w:hAnsi="Times New Roman"/>
          <w:spacing w:val="-8"/>
          <w:sz w:val="27"/>
          <w:szCs w:val="27"/>
        </w:rPr>
        <w:t xml:space="preserve"> </w:t>
      </w:r>
      <w:r w:rsidRPr="00CA3510">
        <w:rPr>
          <w:rFonts w:ascii="Times New Roman" w:hAnsi="Times New Roman"/>
          <w:spacing w:val="-2"/>
          <w:sz w:val="27"/>
          <w:szCs w:val="27"/>
        </w:rPr>
        <w:t>вывеска.</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4.6.5.</w:t>
      </w:r>
      <w:r w:rsidRPr="00CA3510">
        <w:rPr>
          <w:rFonts w:ascii="Times New Roman" w:hAnsi="Times New Roman"/>
          <w:sz w:val="27"/>
          <w:szCs w:val="27"/>
        </w:rPr>
        <w:t>На зданиях, строениях, сооружениях, являющихся объектами культурного наследия федерального,</w:t>
      </w:r>
      <w:r w:rsidRPr="00CA3510">
        <w:rPr>
          <w:rFonts w:ascii="Times New Roman" w:hAnsi="Times New Roman"/>
          <w:spacing w:val="-11"/>
          <w:sz w:val="27"/>
          <w:szCs w:val="27"/>
        </w:rPr>
        <w:t xml:space="preserve"> </w:t>
      </w:r>
      <w:r w:rsidRPr="00CA3510">
        <w:rPr>
          <w:rFonts w:ascii="Times New Roman" w:hAnsi="Times New Roman"/>
          <w:sz w:val="27"/>
          <w:szCs w:val="27"/>
        </w:rPr>
        <w:t>регионального,</w:t>
      </w:r>
      <w:r w:rsidRPr="00CA3510">
        <w:rPr>
          <w:rFonts w:ascii="Times New Roman" w:hAnsi="Times New Roman"/>
          <w:spacing w:val="-15"/>
          <w:sz w:val="27"/>
          <w:szCs w:val="27"/>
        </w:rPr>
        <w:t xml:space="preserve"> </w:t>
      </w:r>
      <w:r w:rsidRPr="00CA3510">
        <w:rPr>
          <w:rFonts w:ascii="Times New Roman" w:hAnsi="Times New Roman"/>
          <w:sz w:val="27"/>
          <w:szCs w:val="27"/>
        </w:rPr>
        <w:t>местного</w:t>
      </w:r>
      <w:r w:rsidRPr="00CA3510">
        <w:rPr>
          <w:rFonts w:ascii="Times New Roman" w:hAnsi="Times New Roman"/>
          <w:spacing w:val="-14"/>
          <w:sz w:val="27"/>
          <w:szCs w:val="27"/>
        </w:rPr>
        <w:t xml:space="preserve"> </w:t>
      </w:r>
      <w:r w:rsidRPr="00CA3510">
        <w:rPr>
          <w:rFonts w:ascii="Times New Roman" w:hAnsi="Times New Roman"/>
          <w:sz w:val="27"/>
          <w:szCs w:val="27"/>
        </w:rPr>
        <w:t>значения,</w:t>
      </w:r>
      <w:r w:rsidRPr="00CA3510">
        <w:rPr>
          <w:rFonts w:ascii="Times New Roman" w:hAnsi="Times New Roman"/>
          <w:spacing w:val="-11"/>
          <w:sz w:val="27"/>
          <w:szCs w:val="27"/>
        </w:rPr>
        <w:t xml:space="preserve"> </w:t>
      </w:r>
      <w:r w:rsidRPr="00CA3510">
        <w:rPr>
          <w:rFonts w:ascii="Times New Roman" w:hAnsi="Times New Roman"/>
          <w:sz w:val="27"/>
          <w:szCs w:val="27"/>
        </w:rPr>
        <w:t>выявленными</w:t>
      </w:r>
      <w:r w:rsidRPr="00CA3510">
        <w:rPr>
          <w:rFonts w:ascii="Times New Roman" w:hAnsi="Times New Roman"/>
          <w:spacing w:val="-15"/>
          <w:sz w:val="27"/>
          <w:szCs w:val="27"/>
        </w:rPr>
        <w:t xml:space="preserve"> </w:t>
      </w:r>
      <w:r w:rsidRPr="00CA3510">
        <w:rPr>
          <w:rFonts w:ascii="Times New Roman" w:hAnsi="Times New Roman"/>
          <w:sz w:val="27"/>
          <w:szCs w:val="27"/>
        </w:rPr>
        <w:t>объектами</w:t>
      </w:r>
      <w:r w:rsidRPr="00CA3510">
        <w:rPr>
          <w:rFonts w:ascii="Times New Roman" w:hAnsi="Times New Roman"/>
          <w:spacing w:val="-13"/>
          <w:sz w:val="27"/>
          <w:szCs w:val="27"/>
        </w:rPr>
        <w:t xml:space="preserve"> </w:t>
      </w:r>
      <w:r w:rsidRPr="00CA3510">
        <w:rPr>
          <w:rFonts w:ascii="Times New Roman" w:hAnsi="Times New Roman"/>
          <w:sz w:val="27"/>
          <w:szCs w:val="27"/>
        </w:rPr>
        <w:t>культурного</w:t>
      </w:r>
      <w:r w:rsidRPr="00CA3510">
        <w:rPr>
          <w:rFonts w:ascii="Times New Roman" w:hAnsi="Times New Roman"/>
          <w:spacing w:val="-9"/>
          <w:sz w:val="27"/>
          <w:szCs w:val="27"/>
        </w:rPr>
        <w:t xml:space="preserve"> </w:t>
      </w:r>
      <w:r w:rsidRPr="00CA3510">
        <w:rPr>
          <w:rFonts w:ascii="Times New Roman" w:hAnsi="Times New Roman"/>
          <w:sz w:val="27"/>
          <w:szCs w:val="27"/>
        </w:rPr>
        <w:t xml:space="preserve">наследия размещение крышных вывесок запрещено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4.6.6.</w:t>
      </w:r>
      <w:r w:rsidRPr="00CA3510">
        <w:rPr>
          <w:rFonts w:ascii="Times New Roman" w:hAnsi="Times New Roman"/>
          <w:sz w:val="27"/>
          <w:szCs w:val="27"/>
        </w:rPr>
        <w:t xml:space="preserve"> Крышные</w:t>
      </w:r>
      <w:r w:rsidRPr="00CA3510">
        <w:rPr>
          <w:rFonts w:ascii="Times New Roman" w:hAnsi="Times New Roman"/>
          <w:spacing w:val="-17"/>
          <w:sz w:val="27"/>
          <w:szCs w:val="27"/>
        </w:rPr>
        <w:t xml:space="preserve"> </w:t>
      </w:r>
      <w:r w:rsidRPr="00CA3510">
        <w:rPr>
          <w:rFonts w:ascii="Times New Roman" w:hAnsi="Times New Roman"/>
          <w:sz w:val="27"/>
          <w:szCs w:val="27"/>
        </w:rPr>
        <w:t>вывески</w:t>
      </w:r>
      <w:r w:rsidRPr="00CA3510">
        <w:rPr>
          <w:rFonts w:ascii="Times New Roman" w:hAnsi="Times New Roman"/>
          <w:spacing w:val="-15"/>
          <w:sz w:val="27"/>
          <w:szCs w:val="27"/>
        </w:rPr>
        <w:t xml:space="preserve"> </w:t>
      </w:r>
      <w:r w:rsidRPr="00CA3510">
        <w:rPr>
          <w:rFonts w:ascii="Times New Roman" w:hAnsi="Times New Roman"/>
          <w:sz w:val="27"/>
          <w:szCs w:val="27"/>
        </w:rPr>
        <w:t>должны</w:t>
      </w:r>
      <w:r w:rsidRPr="00CA3510">
        <w:rPr>
          <w:rFonts w:ascii="Times New Roman" w:hAnsi="Times New Roman"/>
          <w:spacing w:val="-13"/>
          <w:sz w:val="27"/>
          <w:szCs w:val="27"/>
        </w:rPr>
        <w:t xml:space="preserve"> </w:t>
      </w:r>
      <w:r w:rsidRPr="00CA3510">
        <w:rPr>
          <w:rFonts w:ascii="Times New Roman" w:hAnsi="Times New Roman"/>
          <w:sz w:val="27"/>
          <w:szCs w:val="27"/>
        </w:rPr>
        <w:t>соответствовать</w:t>
      </w:r>
      <w:r w:rsidRPr="00CA3510">
        <w:rPr>
          <w:rFonts w:ascii="Times New Roman" w:hAnsi="Times New Roman"/>
          <w:spacing w:val="-12"/>
          <w:sz w:val="27"/>
          <w:szCs w:val="27"/>
        </w:rPr>
        <w:t xml:space="preserve"> </w:t>
      </w:r>
      <w:r w:rsidRPr="00CA3510">
        <w:rPr>
          <w:rFonts w:ascii="Times New Roman" w:hAnsi="Times New Roman"/>
          <w:sz w:val="27"/>
          <w:szCs w:val="27"/>
        </w:rPr>
        <w:t>следующим</w:t>
      </w:r>
      <w:r w:rsidRPr="00CA3510">
        <w:rPr>
          <w:rFonts w:ascii="Times New Roman" w:hAnsi="Times New Roman"/>
          <w:spacing w:val="-11"/>
          <w:sz w:val="27"/>
          <w:szCs w:val="27"/>
        </w:rPr>
        <w:t xml:space="preserve"> </w:t>
      </w:r>
      <w:r w:rsidRPr="00CA3510">
        <w:rPr>
          <w:rFonts w:ascii="Times New Roman" w:hAnsi="Times New Roman"/>
          <w:spacing w:val="-2"/>
          <w:sz w:val="27"/>
          <w:szCs w:val="27"/>
        </w:rPr>
        <w:t>требованиям: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0,8</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1−2</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5"/>
          <w:sz w:val="27"/>
          <w:szCs w:val="27"/>
        </w:rPr>
      </w:pPr>
      <w:r w:rsidRPr="00CA3510">
        <w:rPr>
          <w:rFonts w:ascii="Times New Roman" w:hAnsi="Times New Roman"/>
          <w:sz w:val="27"/>
          <w:szCs w:val="27"/>
        </w:rPr>
        <w:t>1,2</w:t>
      </w:r>
      <w:r w:rsidRPr="00CA3510">
        <w:rPr>
          <w:rFonts w:ascii="Times New Roman" w:hAnsi="Times New Roman"/>
          <w:spacing w:val="-6"/>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5"/>
          <w:sz w:val="27"/>
          <w:szCs w:val="27"/>
        </w:rPr>
        <w:t xml:space="preserve"> </w:t>
      </w:r>
      <w:r w:rsidRPr="00CA3510">
        <w:rPr>
          <w:rFonts w:ascii="Times New Roman" w:hAnsi="Times New Roman"/>
          <w:sz w:val="27"/>
          <w:szCs w:val="27"/>
        </w:rPr>
        <w:t>1−2</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4"/>
          <w:sz w:val="27"/>
          <w:szCs w:val="27"/>
        </w:rPr>
        <w:t xml:space="preserve"> </w:t>
      </w:r>
      <w:r w:rsidRPr="00CA3510">
        <w:rPr>
          <w:rFonts w:ascii="Times New Roman" w:hAnsi="Times New Roman"/>
          <w:sz w:val="27"/>
          <w:szCs w:val="27"/>
        </w:rPr>
        <w:t>этажных</w:t>
      </w:r>
      <w:r w:rsidRPr="00CA3510">
        <w:rPr>
          <w:rFonts w:ascii="Times New Roman" w:hAnsi="Times New Roman"/>
          <w:spacing w:val="-9"/>
          <w:sz w:val="27"/>
          <w:szCs w:val="27"/>
        </w:rPr>
        <w:t xml:space="preserve"> </w:t>
      </w:r>
      <w:r w:rsidRPr="00CA3510">
        <w:rPr>
          <w:rFonts w:ascii="Times New Roman" w:hAnsi="Times New Roman"/>
          <w:sz w:val="27"/>
          <w:szCs w:val="27"/>
        </w:rPr>
        <w:t>объектов</w:t>
      </w:r>
      <w:r w:rsidRPr="00CA3510">
        <w:rPr>
          <w:rFonts w:ascii="Times New Roman" w:hAnsi="Times New Roman"/>
          <w:spacing w:val="-2"/>
          <w:sz w:val="27"/>
          <w:szCs w:val="27"/>
        </w:rPr>
        <w:t xml:space="preserve"> </w:t>
      </w:r>
      <w:r w:rsidRPr="00CA3510">
        <w:rPr>
          <w:rFonts w:ascii="Times New Roman" w:hAnsi="Times New Roman"/>
          <w:sz w:val="27"/>
          <w:szCs w:val="27"/>
        </w:rPr>
        <w:t>высотой</w:t>
      </w:r>
      <w:r w:rsidRPr="00CA3510">
        <w:rPr>
          <w:rFonts w:ascii="Times New Roman" w:hAnsi="Times New Roman"/>
          <w:spacing w:val="-3"/>
          <w:sz w:val="27"/>
          <w:szCs w:val="27"/>
        </w:rPr>
        <w:t xml:space="preserve"> </w:t>
      </w:r>
      <w:r w:rsidRPr="00CA3510">
        <w:rPr>
          <w:rFonts w:ascii="Times New Roman" w:hAnsi="Times New Roman"/>
          <w:sz w:val="27"/>
          <w:szCs w:val="27"/>
        </w:rPr>
        <w:t>более</w:t>
      </w:r>
      <w:r w:rsidRPr="00CA3510">
        <w:rPr>
          <w:rFonts w:ascii="Times New Roman" w:hAnsi="Times New Roman"/>
          <w:spacing w:val="-6"/>
          <w:sz w:val="27"/>
          <w:szCs w:val="27"/>
        </w:rPr>
        <w:t xml:space="preserve"> </w:t>
      </w:r>
      <w:r w:rsidRPr="00CA3510">
        <w:rPr>
          <w:rFonts w:ascii="Times New Roman" w:hAnsi="Times New Roman"/>
          <w:sz w:val="27"/>
          <w:szCs w:val="27"/>
        </w:rPr>
        <w:t xml:space="preserve">8 </w:t>
      </w:r>
      <w:r w:rsidRPr="00CA3510">
        <w:rPr>
          <w:rFonts w:ascii="Times New Roman" w:hAnsi="Times New Roman"/>
          <w:spacing w:val="-5"/>
          <w:sz w:val="27"/>
          <w:szCs w:val="27"/>
        </w:rPr>
        <w:t>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w:t>
      </w:r>
      <w:r w:rsidRPr="00CA3510">
        <w:rPr>
          <w:rFonts w:ascii="Times New Roman" w:hAnsi="Times New Roman"/>
          <w:spacing w:val="40"/>
          <w:sz w:val="27"/>
          <w:szCs w:val="27"/>
        </w:rPr>
        <w:t xml:space="preserve"> </w:t>
      </w:r>
      <w:r w:rsidRPr="00CA3510">
        <w:rPr>
          <w:rFonts w:ascii="Times New Roman" w:hAnsi="Times New Roman"/>
          <w:sz w:val="27"/>
          <w:szCs w:val="27"/>
        </w:rPr>
        <w:t>карниза, парапета), от карниза, парапета до верхнего края информационного поля — при наличии карниза, парапета) должна быть не более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1,2</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3−5</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1,8</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6−9</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2,2</w:t>
      </w:r>
      <w:r w:rsidRPr="00CA3510">
        <w:rPr>
          <w:rFonts w:ascii="Times New Roman" w:hAnsi="Times New Roman"/>
          <w:spacing w:val="-4"/>
          <w:sz w:val="27"/>
          <w:szCs w:val="27"/>
        </w:rPr>
        <w:t xml:space="preserve"> </w:t>
      </w:r>
      <w:r w:rsidRPr="00CA3510">
        <w:rPr>
          <w:rFonts w:ascii="Times New Roman" w:hAnsi="Times New Roman"/>
          <w:sz w:val="27"/>
          <w:szCs w:val="27"/>
        </w:rPr>
        <w:t>м</w:t>
      </w:r>
      <w:r w:rsidRPr="00CA3510">
        <w:rPr>
          <w:rFonts w:ascii="Times New Roman" w:hAnsi="Times New Roman"/>
          <w:spacing w:val="3"/>
          <w:sz w:val="27"/>
          <w:szCs w:val="27"/>
        </w:rPr>
        <w:t xml:space="preserve"> </w:t>
      </w:r>
      <w:r w:rsidRPr="00CA3510">
        <w:rPr>
          <w:rFonts w:ascii="Times New Roman" w:hAnsi="Times New Roman"/>
          <w:sz w:val="27"/>
          <w:szCs w:val="27"/>
        </w:rPr>
        <w:t>для</w:t>
      </w:r>
      <w:r w:rsidRPr="00CA3510">
        <w:rPr>
          <w:rFonts w:ascii="Times New Roman" w:hAnsi="Times New Roman"/>
          <w:spacing w:val="-3"/>
          <w:sz w:val="27"/>
          <w:szCs w:val="27"/>
        </w:rPr>
        <w:t xml:space="preserve"> </w:t>
      </w:r>
      <w:r w:rsidRPr="00CA3510">
        <w:rPr>
          <w:rFonts w:ascii="Times New Roman" w:hAnsi="Times New Roman"/>
          <w:sz w:val="27"/>
          <w:szCs w:val="27"/>
        </w:rPr>
        <w:t>10−15</w:t>
      </w:r>
      <w:r w:rsidRPr="00CA3510">
        <w:rPr>
          <w:rFonts w:ascii="Times New Roman" w:hAnsi="Times New Roman"/>
          <w:spacing w:val="1"/>
          <w:sz w:val="27"/>
          <w:szCs w:val="27"/>
        </w:rPr>
        <w:t xml:space="preserve"> </w:t>
      </w:r>
      <w:r w:rsidRPr="00CA3510">
        <w:rPr>
          <w:rFonts w:ascii="Times New Roman" w:hAnsi="Times New Roman"/>
          <w:sz w:val="27"/>
          <w:szCs w:val="27"/>
        </w:rPr>
        <w:t>—</w:t>
      </w:r>
      <w:r w:rsidRPr="00CA3510">
        <w:rPr>
          <w:rFonts w:ascii="Times New Roman" w:hAnsi="Times New Roman"/>
          <w:spacing w:val="-2"/>
          <w:sz w:val="27"/>
          <w:szCs w:val="27"/>
        </w:rPr>
        <w:t xml:space="preserve"> </w:t>
      </w:r>
      <w:r w:rsidRPr="00CA3510">
        <w:rPr>
          <w:rFonts w:ascii="Times New Roman" w:hAnsi="Times New Roman"/>
          <w:sz w:val="27"/>
          <w:szCs w:val="27"/>
        </w:rPr>
        <w:t>этажных</w:t>
      </w:r>
      <w:r w:rsidRPr="00CA3510">
        <w:rPr>
          <w:rFonts w:ascii="Times New Roman" w:hAnsi="Times New Roman"/>
          <w:spacing w:val="-7"/>
          <w:sz w:val="27"/>
          <w:szCs w:val="27"/>
        </w:rPr>
        <w:t xml:space="preserve"> </w:t>
      </w:r>
      <w:r w:rsidRPr="00CA3510">
        <w:rPr>
          <w:rFonts w:ascii="Times New Roman" w:hAnsi="Times New Roman"/>
          <w:spacing w:val="-2"/>
          <w:sz w:val="27"/>
          <w:szCs w:val="27"/>
        </w:rPr>
        <w:t>объектов</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sz w:val="27"/>
          <w:szCs w:val="27"/>
        </w:rPr>
        <w:t>3,0</w:t>
      </w:r>
      <w:r w:rsidRPr="00CA3510">
        <w:rPr>
          <w:rFonts w:ascii="Times New Roman" w:hAnsi="Times New Roman"/>
          <w:spacing w:val="-5"/>
          <w:sz w:val="27"/>
          <w:szCs w:val="27"/>
        </w:rPr>
        <w:t xml:space="preserve"> </w:t>
      </w:r>
      <w:r w:rsidRPr="00CA3510">
        <w:rPr>
          <w:rFonts w:ascii="Times New Roman" w:hAnsi="Times New Roman"/>
          <w:sz w:val="27"/>
          <w:szCs w:val="27"/>
        </w:rPr>
        <w:t>м</w:t>
      </w:r>
      <w:r w:rsidRPr="00CA3510">
        <w:rPr>
          <w:rFonts w:ascii="Times New Roman" w:hAnsi="Times New Roman"/>
          <w:spacing w:val="-2"/>
          <w:sz w:val="27"/>
          <w:szCs w:val="27"/>
        </w:rPr>
        <w:t xml:space="preserve"> </w:t>
      </w:r>
      <w:r w:rsidRPr="00CA3510">
        <w:rPr>
          <w:rFonts w:ascii="Times New Roman" w:hAnsi="Times New Roman"/>
          <w:sz w:val="27"/>
          <w:szCs w:val="27"/>
        </w:rPr>
        <w:t>для</w:t>
      </w:r>
      <w:r w:rsidRPr="00CA3510">
        <w:rPr>
          <w:rFonts w:ascii="Times New Roman" w:hAnsi="Times New Roman"/>
          <w:spacing w:val="-5"/>
          <w:sz w:val="27"/>
          <w:szCs w:val="27"/>
        </w:rPr>
        <w:t xml:space="preserve"> </w:t>
      </w:r>
      <w:r w:rsidRPr="00CA3510">
        <w:rPr>
          <w:rFonts w:ascii="Times New Roman" w:hAnsi="Times New Roman"/>
          <w:sz w:val="27"/>
          <w:szCs w:val="27"/>
        </w:rPr>
        <w:t>объектов,</w:t>
      </w:r>
      <w:r w:rsidRPr="00CA3510">
        <w:rPr>
          <w:rFonts w:ascii="Times New Roman" w:hAnsi="Times New Roman"/>
          <w:spacing w:val="-2"/>
          <w:sz w:val="27"/>
          <w:szCs w:val="27"/>
        </w:rPr>
        <w:t xml:space="preserve"> </w:t>
      </w:r>
      <w:r w:rsidRPr="00CA3510">
        <w:rPr>
          <w:rFonts w:ascii="Times New Roman" w:hAnsi="Times New Roman"/>
          <w:sz w:val="27"/>
          <w:szCs w:val="27"/>
        </w:rPr>
        <w:t>имеющих</w:t>
      </w:r>
      <w:r w:rsidRPr="00CA3510">
        <w:rPr>
          <w:rFonts w:ascii="Times New Roman" w:hAnsi="Times New Roman"/>
          <w:spacing w:val="-2"/>
          <w:sz w:val="27"/>
          <w:szCs w:val="27"/>
        </w:rPr>
        <w:t xml:space="preserve"> </w:t>
      </w:r>
      <w:r w:rsidRPr="00CA3510">
        <w:rPr>
          <w:rFonts w:ascii="Times New Roman" w:hAnsi="Times New Roman"/>
          <w:sz w:val="27"/>
          <w:szCs w:val="27"/>
        </w:rPr>
        <w:t>16 и</w:t>
      </w:r>
      <w:r w:rsidRPr="00CA3510">
        <w:rPr>
          <w:rFonts w:ascii="Times New Roman" w:hAnsi="Times New Roman"/>
          <w:spacing w:val="-3"/>
          <w:sz w:val="27"/>
          <w:szCs w:val="27"/>
        </w:rPr>
        <w:t xml:space="preserve"> </w:t>
      </w:r>
      <w:r w:rsidRPr="00CA3510">
        <w:rPr>
          <w:rFonts w:ascii="Times New Roman" w:hAnsi="Times New Roman"/>
          <w:sz w:val="27"/>
          <w:szCs w:val="27"/>
        </w:rPr>
        <w:t xml:space="preserve">более </w:t>
      </w:r>
      <w:r w:rsidRPr="00CA3510">
        <w:rPr>
          <w:rFonts w:ascii="Times New Roman" w:hAnsi="Times New Roman"/>
          <w:spacing w:val="-2"/>
          <w:sz w:val="27"/>
          <w:szCs w:val="27"/>
        </w:rPr>
        <w:t>этажей</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4.6.7.</w:t>
      </w:r>
      <w:r w:rsidRPr="00CA3510">
        <w:rPr>
          <w:rFonts w:ascii="Times New Roman" w:hAnsi="Times New Roman"/>
          <w:sz w:val="27"/>
          <w:szCs w:val="27"/>
        </w:rPr>
        <w:t>Элементы</w:t>
      </w:r>
      <w:r w:rsidRPr="00CA3510">
        <w:rPr>
          <w:rFonts w:ascii="Times New Roman" w:hAnsi="Times New Roman"/>
          <w:spacing w:val="3"/>
          <w:sz w:val="27"/>
          <w:szCs w:val="27"/>
        </w:rPr>
        <w:t xml:space="preserve"> </w:t>
      </w:r>
      <w:r w:rsidRPr="00CA3510">
        <w:rPr>
          <w:rFonts w:ascii="Times New Roman" w:hAnsi="Times New Roman"/>
          <w:sz w:val="27"/>
          <w:szCs w:val="27"/>
        </w:rPr>
        <w:t>крепления</w:t>
      </w:r>
      <w:r w:rsidRPr="00CA3510">
        <w:rPr>
          <w:rFonts w:ascii="Times New Roman" w:hAnsi="Times New Roman"/>
          <w:spacing w:val="4"/>
          <w:sz w:val="27"/>
          <w:szCs w:val="27"/>
        </w:rPr>
        <w:t xml:space="preserve"> </w:t>
      </w:r>
      <w:r w:rsidRPr="00CA3510">
        <w:rPr>
          <w:rFonts w:ascii="Times New Roman" w:hAnsi="Times New Roman"/>
          <w:sz w:val="27"/>
          <w:szCs w:val="27"/>
        </w:rPr>
        <w:t>крышной</w:t>
      </w:r>
      <w:r w:rsidRPr="00CA3510">
        <w:rPr>
          <w:rFonts w:ascii="Times New Roman" w:hAnsi="Times New Roman"/>
          <w:spacing w:val="5"/>
          <w:sz w:val="27"/>
          <w:szCs w:val="27"/>
        </w:rPr>
        <w:t xml:space="preserve"> </w:t>
      </w:r>
      <w:r w:rsidRPr="00CA3510">
        <w:rPr>
          <w:rFonts w:ascii="Times New Roman" w:hAnsi="Times New Roman"/>
          <w:sz w:val="27"/>
          <w:szCs w:val="27"/>
        </w:rPr>
        <w:t>вывески</w:t>
      </w:r>
      <w:r w:rsidRPr="00CA3510">
        <w:rPr>
          <w:rFonts w:ascii="Times New Roman" w:hAnsi="Times New Roman"/>
          <w:spacing w:val="10"/>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должны</w:t>
      </w:r>
      <w:r w:rsidRPr="00CA3510">
        <w:rPr>
          <w:rFonts w:ascii="Times New Roman" w:hAnsi="Times New Roman"/>
          <w:spacing w:val="1"/>
          <w:sz w:val="27"/>
          <w:szCs w:val="27"/>
        </w:rPr>
        <w:t xml:space="preserve"> </w:t>
      </w:r>
      <w:r w:rsidRPr="00CA3510">
        <w:rPr>
          <w:rFonts w:ascii="Times New Roman" w:hAnsi="Times New Roman"/>
          <w:sz w:val="27"/>
          <w:szCs w:val="27"/>
        </w:rPr>
        <w:t>выступать</w:t>
      </w:r>
      <w:r w:rsidRPr="00CA3510">
        <w:rPr>
          <w:rFonts w:ascii="Times New Roman" w:hAnsi="Times New Roman"/>
          <w:spacing w:val="13"/>
          <w:sz w:val="27"/>
          <w:szCs w:val="27"/>
        </w:rPr>
        <w:t xml:space="preserve"> </w:t>
      </w:r>
      <w:r w:rsidRPr="00CA3510">
        <w:rPr>
          <w:rFonts w:ascii="Times New Roman" w:hAnsi="Times New Roman"/>
          <w:sz w:val="27"/>
          <w:szCs w:val="27"/>
        </w:rPr>
        <w:t>за</w:t>
      </w:r>
      <w:r w:rsidRPr="00CA3510">
        <w:rPr>
          <w:rFonts w:ascii="Times New Roman" w:hAnsi="Times New Roman"/>
          <w:spacing w:val="10"/>
          <w:sz w:val="27"/>
          <w:szCs w:val="27"/>
        </w:rPr>
        <w:t xml:space="preserve"> </w:t>
      </w:r>
      <w:r w:rsidRPr="00CA3510">
        <w:rPr>
          <w:rFonts w:ascii="Times New Roman" w:hAnsi="Times New Roman"/>
          <w:sz w:val="27"/>
          <w:szCs w:val="27"/>
        </w:rPr>
        <w:t>границы</w:t>
      </w:r>
      <w:r w:rsidRPr="00CA3510">
        <w:rPr>
          <w:rFonts w:ascii="Times New Roman" w:hAnsi="Times New Roman"/>
          <w:spacing w:val="14"/>
          <w:sz w:val="27"/>
          <w:szCs w:val="27"/>
        </w:rPr>
        <w:t xml:space="preserve"> </w:t>
      </w:r>
      <w:r w:rsidRPr="00CA3510">
        <w:rPr>
          <w:rFonts w:ascii="Times New Roman" w:hAnsi="Times New Roman"/>
          <w:spacing w:val="-2"/>
          <w:sz w:val="27"/>
          <w:szCs w:val="27"/>
        </w:rPr>
        <w:t>информационного</w:t>
      </w:r>
      <w:bookmarkStart w:id="21" w:name="4.6._Требования_к_крышным_вывескам."/>
      <w:bookmarkEnd w:id="21"/>
      <w:r w:rsidRPr="00CA3510">
        <w:rPr>
          <w:rFonts w:ascii="Times New Roman" w:hAnsi="Times New Roman"/>
          <w:spacing w:val="-2"/>
          <w:sz w:val="27"/>
          <w:szCs w:val="27"/>
        </w:rPr>
        <w:t xml:space="preserve"> поля.</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4.6.8.</w:t>
      </w:r>
      <w:r w:rsidRPr="00CA3510">
        <w:rPr>
          <w:rFonts w:ascii="Times New Roman" w:hAnsi="Times New Roman"/>
          <w:sz w:val="27"/>
          <w:szCs w:val="27"/>
        </w:rPr>
        <w:t>Длина</w:t>
      </w:r>
      <w:r w:rsidRPr="00CA3510">
        <w:rPr>
          <w:rFonts w:ascii="Times New Roman" w:hAnsi="Times New Roman"/>
          <w:spacing w:val="14"/>
          <w:sz w:val="27"/>
          <w:szCs w:val="27"/>
        </w:rPr>
        <w:t xml:space="preserve"> </w:t>
      </w:r>
      <w:r w:rsidRPr="00CA3510">
        <w:rPr>
          <w:rFonts w:ascii="Times New Roman" w:hAnsi="Times New Roman"/>
          <w:sz w:val="27"/>
          <w:szCs w:val="27"/>
        </w:rPr>
        <w:t>крышной</w:t>
      </w:r>
      <w:r w:rsidRPr="00CA3510">
        <w:rPr>
          <w:rFonts w:ascii="Times New Roman" w:hAnsi="Times New Roman"/>
          <w:spacing w:val="14"/>
          <w:sz w:val="27"/>
          <w:szCs w:val="27"/>
        </w:rPr>
        <w:t xml:space="preserve"> </w:t>
      </w:r>
      <w:r w:rsidRPr="00CA3510">
        <w:rPr>
          <w:rFonts w:ascii="Times New Roman" w:hAnsi="Times New Roman"/>
          <w:sz w:val="27"/>
          <w:szCs w:val="27"/>
        </w:rPr>
        <w:t>вывески</w:t>
      </w:r>
      <w:r w:rsidRPr="00CA3510">
        <w:rPr>
          <w:rFonts w:ascii="Times New Roman" w:hAnsi="Times New Roman"/>
          <w:spacing w:val="19"/>
          <w:sz w:val="27"/>
          <w:szCs w:val="27"/>
        </w:rPr>
        <w:t xml:space="preserve"> </w:t>
      </w:r>
      <w:r w:rsidRPr="00CA3510">
        <w:rPr>
          <w:rFonts w:ascii="Times New Roman" w:hAnsi="Times New Roman"/>
          <w:sz w:val="27"/>
          <w:szCs w:val="27"/>
        </w:rPr>
        <w:t>должна</w:t>
      </w:r>
      <w:r w:rsidRPr="00CA3510">
        <w:rPr>
          <w:rFonts w:ascii="Times New Roman" w:hAnsi="Times New Roman"/>
          <w:spacing w:val="17"/>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19"/>
          <w:sz w:val="27"/>
          <w:szCs w:val="27"/>
        </w:rPr>
        <w:t xml:space="preserve"> </w:t>
      </w:r>
      <w:r w:rsidRPr="00CA3510">
        <w:rPr>
          <w:rFonts w:ascii="Times New Roman" w:hAnsi="Times New Roman"/>
          <w:sz w:val="27"/>
          <w:szCs w:val="27"/>
        </w:rPr>
        <w:t>не</w:t>
      </w:r>
      <w:r w:rsidRPr="00CA3510">
        <w:rPr>
          <w:rFonts w:ascii="Times New Roman" w:hAnsi="Times New Roman"/>
          <w:spacing w:val="17"/>
          <w:sz w:val="27"/>
          <w:szCs w:val="27"/>
        </w:rPr>
        <w:t xml:space="preserve"> </w:t>
      </w:r>
      <w:r w:rsidRPr="00CA3510">
        <w:rPr>
          <w:rFonts w:ascii="Times New Roman" w:hAnsi="Times New Roman"/>
          <w:sz w:val="27"/>
          <w:szCs w:val="27"/>
        </w:rPr>
        <w:t>более</w:t>
      </w:r>
      <w:r w:rsidRPr="00CA3510">
        <w:rPr>
          <w:rFonts w:ascii="Times New Roman" w:hAnsi="Times New Roman"/>
          <w:spacing w:val="17"/>
          <w:sz w:val="27"/>
          <w:szCs w:val="27"/>
        </w:rPr>
        <w:t xml:space="preserve"> </w:t>
      </w:r>
      <w:r w:rsidRPr="00CA3510">
        <w:rPr>
          <w:rFonts w:ascii="Times New Roman" w:hAnsi="Times New Roman"/>
          <w:sz w:val="27"/>
          <w:szCs w:val="27"/>
        </w:rPr>
        <w:t>50%</w:t>
      </w:r>
      <w:r w:rsidRPr="00CA3510">
        <w:rPr>
          <w:rFonts w:ascii="Times New Roman" w:hAnsi="Times New Roman"/>
          <w:spacing w:val="15"/>
          <w:sz w:val="27"/>
          <w:szCs w:val="27"/>
        </w:rPr>
        <w:t xml:space="preserve"> </w:t>
      </w:r>
      <w:r w:rsidRPr="00CA3510">
        <w:rPr>
          <w:rFonts w:ascii="Times New Roman" w:hAnsi="Times New Roman"/>
          <w:sz w:val="27"/>
          <w:szCs w:val="27"/>
        </w:rPr>
        <w:t>ортогональной</w:t>
      </w:r>
      <w:r w:rsidRPr="00CA3510">
        <w:rPr>
          <w:rFonts w:ascii="Times New Roman" w:hAnsi="Times New Roman"/>
          <w:spacing w:val="19"/>
          <w:sz w:val="27"/>
          <w:szCs w:val="27"/>
        </w:rPr>
        <w:t xml:space="preserve"> </w:t>
      </w:r>
      <w:r w:rsidRPr="00CA3510">
        <w:rPr>
          <w:rFonts w:ascii="Times New Roman" w:hAnsi="Times New Roman"/>
          <w:sz w:val="27"/>
          <w:szCs w:val="27"/>
        </w:rPr>
        <w:t>проекции</w:t>
      </w:r>
      <w:r w:rsidRPr="00CA3510">
        <w:rPr>
          <w:rFonts w:ascii="Times New Roman" w:hAnsi="Times New Roman"/>
          <w:spacing w:val="19"/>
          <w:sz w:val="27"/>
          <w:szCs w:val="27"/>
        </w:rPr>
        <w:t xml:space="preserve"> </w:t>
      </w:r>
      <w:r w:rsidRPr="00CA3510">
        <w:rPr>
          <w:rFonts w:ascii="Times New Roman" w:hAnsi="Times New Roman"/>
          <w:spacing w:val="-2"/>
          <w:sz w:val="27"/>
          <w:szCs w:val="27"/>
        </w:rPr>
        <w:t xml:space="preserve">фасада </w:t>
      </w:r>
      <w:r w:rsidRPr="00CA3510">
        <w:rPr>
          <w:rFonts w:ascii="Times New Roman" w:hAnsi="Times New Roman"/>
          <w:sz w:val="27"/>
          <w:szCs w:val="27"/>
        </w:rPr>
        <w:t>здания, строения, сооружения, по отношению к которому она размещена, однако при выступании</w:t>
      </w:r>
      <w:r w:rsidRPr="00CA3510">
        <w:rPr>
          <w:rFonts w:ascii="Times New Roman" w:hAnsi="Times New Roman"/>
          <w:spacing w:val="40"/>
          <w:sz w:val="27"/>
          <w:szCs w:val="27"/>
        </w:rPr>
        <w:t xml:space="preserve"> </w:t>
      </w:r>
      <w:r w:rsidRPr="00CA3510">
        <w:rPr>
          <w:rFonts w:ascii="Times New Roman" w:hAnsi="Times New Roman"/>
          <w:sz w:val="27"/>
          <w:szCs w:val="27"/>
        </w:rPr>
        <w:t>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noProof/>
        </w:rPr>
        <w:drawing>
          <wp:inline distT="0" distB="0" distL="0" distR="0" wp14:anchorId="421706F8" wp14:editId="087328DF">
            <wp:extent cx="5080635" cy="3636010"/>
            <wp:effectExtent l="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5"/>
                    <pic:cNvPicPr>
                      <a:picLocks noChangeAspect="1" noChangeArrowheads="1"/>
                    </pic:cNvPicPr>
                  </pic:nvPicPr>
                  <pic:blipFill>
                    <a:blip r:embed="rId100"/>
                    <a:stretch>
                      <a:fillRect/>
                    </a:stretch>
                  </pic:blipFill>
                  <pic:spPr bwMode="auto">
                    <a:xfrm>
                      <a:off x="0" y="0"/>
                      <a:ext cx="5080635" cy="3636010"/>
                    </a:xfrm>
                    <a:prstGeom prst="rect">
                      <a:avLst/>
                    </a:prstGeom>
                    <a:noFill/>
                  </pic:spPr>
                </pic:pic>
              </a:graphicData>
            </a:graphic>
          </wp:inline>
        </w:drawing>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pStyle w:val="a3"/>
        <w:ind w:firstLine="709"/>
        <w:jc w:val="center"/>
        <w:rPr>
          <w:rFonts w:ascii="Times New Roman" w:hAnsi="Times New Roman"/>
          <w:spacing w:val="-2"/>
          <w:sz w:val="27"/>
          <w:szCs w:val="27"/>
        </w:rPr>
      </w:pPr>
      <w:r w:rsidRPr="00CA3510">
        <w:rPr>
          <w:rFonts w:ascii="Times New Roman" w:hAnsi="Times New Roman"/>
          <w:spacing w:val="-2"/>
          <w:sz w:val="27"/>
          <w:szCs w:val="27"/>
        </w:rPr>
        <w:t>Рис.12</w:t>
      </w:r>
    </w:p>
    <w:p w:rsidR="00CA3510" w:rsidRPr="00CA3510" w:rsidRDefault="00CA3510" w:rsidP="00287CED">
      <w:pPr>
        <w:pStyle w:val="a3"/>
        <w:ind w:firstLine="709"/>
        <w:jc w:val="center"/>
        <w:rPr>
          <w:rFonts w:ascii="Times New Roman" w:hAnsi="Times New Roman"/>
          <w:sz w:val="27"/>
          <w:szCs w:val="27"/>
        </w:rPr>
      </w:pP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4.6.9.</w:t>
      </w:r>
      <w:r w:rsidRPr="00CA3510">
        <w:rPr>
          <w:rFonts w:ascii="Times New Roman" w:hAnsi="Times New Roman"/>
          <w:sz w:val="27"/>
          <w:szCs w:val="27"/>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CA3510">
        <w:rPr>
          <w:rFonts w:ascii="Times New Roman" w:hAnsi="Times New Roman"/>
          <w:sz w:val="27"/>
          <w:szCs w:val="27"/>
        </w:rPr>
        <w:t>медиафасадов</w:t>
      </w:r>
      <w:proofErr w:type="spellEnd"/>
      <w:r w:rsidRPr="00CA3510">
        <w:rPr>
          <w:rFonts w:ascii="Times New Roman" w:hAnsi="Times New Roman"/>
          <w:sz w:val="27"/>
          <w:szCs w:val="27"/>
        </w:rPr>
        <w:t xml:space="preserve">, динамические способы передачи </w:t>
      </w:r>
      <w:r w:rsidRPr="00CA3510">
        <w:rPr>
          <w:rFonts w:ascii="Times New Roman" w:hAnsi="Times New Roman"/>
          <w:spacing w:val="-2"/>
          <w:sz w:val="27"/>
          <w:szCs w:val="27"/>
        </w:rPr>
        <w:t>информации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4.6.10.</w:t>
      </w:r>
      <w:r w:rsidRPr="00CA3510">
        <w:rPr>
          <w:rFonts w:ascii="Times New Roman" w:hAnsi="Times New Roman"/>
          <w:sz w:val="27"/>
          <w:szCs w:val="27"/>
        </w:rPr>
        <w:t xml:space="preserve">Расстояние от конструкции, размещаемой на крыше, парапете </w:t>
      </w:r>
      <w:proofErr w:type="spellStart"/>
      <w:r w:rsidRPr="00CA3510">
        <w:rPr>
          <w:rFonts w:ascii="Times New Roman" w:hAnsi="Times New Roman"/>
          <w:sz w:val="27"/>
          <w:szCs w:val="27"/>
        </w:rPr>
        <w:t>встроенно</w:t>
      </w:r>
      <w:proofErr w:type="spellEnd"/>
      <w:r w:rsidRPr="00CA3510">
        <w:rPr>
          <w:rFonts w:ascii="Times New Roman" w:hAnsi="Times New Roman"/>
          <w:sz w:val="27"/>
          <w:szCs w:val="27"/>
        </w:rPr>
        <w:t xml:space="preserve">- пристроенного помещения, до окон должно составлять не менее 6 м. </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4.6.11.</w:t>
      </w:r>
      <w:r w:rsidRPr="00CA3510">
        <w:rPr>
          <w:rFonts w:ascii="Times New Roman" w:hAnsi="Times New Roman"/>
          <w:sz w:val="27"/>
          <w:szCs w:val="27"/>
        </w:rPr>
        <w:t>Не</w:t>
      </w:r>
      <w:r w:rsidRPr="00CA3510">
        <w:rPr>
          <w:rFonts w:ascii="Times New Roman" w:hAnsi="Times New Roman"/>
          <w:spacing w:val="-12"/>
          <w:sz w:val="27"/>
          <w:szCs w:val="27"/>
        </w:rPr>
        <w:t xml:space="preserve"> </w:t>
      </w:r>
      <w:r w:rsidRPr="00CA3510">
        <w:rPr>
          <w:rFonts w:ascii="Times New Roman" w:hAnsi="Times New Roman"/>
          <w:sz w:val="27"/>
          <w:szCs w:val="27"/>
        </w:rPr>
        <w:t>допускается</w:t>
      </w:r>
      <w:r w:rsidRPr="00CA3510">
        <w:rPr>
          <w:rFonts w:ascii="Times New Roman" w:hAnsi="Times New Roman"/>
          <w:spacing w:val="-4"/>
          <w:sz w:val="27"/>
          <w:szCs w:val="27"/>
        </w:rPr>
        <w:t xml:space="preserve"> </w:t>
      </w:r>
      <w:r w:rsidRPr="00CA3510">
        <w:rPr>
          <w:rFonts w:ascii="Times New Roman" w:hAnsi="Times New Roman"/>
          <w:sz w:val="27"/>
          <w:szCs w:val="27"/>
        </w:rPr>
        <w:t>размещать</w:t>
      </w:r>
      <w:r w:rsidRPr="00CA3510">
        <w:rPr>
          <w:rFonts w:ascii="Times New Roman" w:hAnsi="Times New Roman"/>
          <w:spacing w:val="-2"/>
          <w:sz w:val="27"/>
          <w:szCs w:val="27"/>
        </w:rPr>
        <w:t xml:space="preserve"> </w:t>
      </w:r>
      <w:r w:rsidRPr="00CA3510">
        <w:rPr>
          <w:rFonts w:ascii="Times New Roman" w:hAnsi="Times New Roman"/>
          <w:sz w:val="27"/>
          <w:szCs w:val="27"/>
        </w:rPr>
        <w:t>вывеску</w:t>
      </w:r>
      <w:r w:rsidRPr="00CA3510">
        <w:rPr>
          <w:rFonts w:ascii="Times New Roman" w:hAnsi="Times New Roman"/>
          <w:spacing w:val="-14"/>
          <w:sz w:val="27"/>
          <w:szCs w:val="27"/>
        </w:rPr>
        <w:t xml:space="preserve"> </w:t>
      </w:r>
      <w:r w:rsidRPr="00CA3510">
        <w:rPr>
          <w:rFonts w:ascii="Times New Roman" w:hAnsi="Times New Roman"/>
          <w:sz w:val="27"/>
          <w:szCs w:val="27"/>
        </w:rPr>
        <w:t>на</w:t>
      </w:r>
      <w:r w:rsidRPr="00CA3510">
        <w:rPr>
          <w:rFonts w:ascii="Times New Roman" w:hAnsi="Times New Roman"/>
          <w:spacing w:val="-5"/>
          <w:sz w:val="27"/>
          <w:szCs w:val="27"/>
        </w:rPr>
        <w:t xml:space="preserve"> </w:t>
      </w:r>
      <w:r w:rsidRPr="00CA3510">
        <w:rPr>
          <w:rFonts w:ascii="Times New Roman" w:hAnsi="Times New Roman"/>
          <w:sz w:val="27"/>
          <w:szCs w:val="27"/>
        </w:rPr>
        <w:t>коньке</w:t>
      </w:r>
      <w:r w:rsidRPr="00CA3510">
        <w:rPr>
          <w:rFonts w:ascii="Times New Roman" w:hAnsi="Times New Roman"/>
          <w:spacing w:val="-10"/>
          <w:sz w:val="27"/>
          <w:szCs w:val="27"/>
        </w:rPr>
        <w:t xml:space="preserve"> </w:t>
      </w:r>
      <w:r w:rsidRPr="00CA3510">
        <w:rPr>
          <w:rFonts w:ascii="Times New Roman" w:hAnsi="Times New Roman"/>
          <w:sz w:val="27"/>
          <w:szCs w:val="27"/>
        </w:rPr>
        <w:t>кровли</w:t>
      </w:r>
      <w:r w:rsidRPr="00CA3510">
        <w:rPr>
          <w:rFonts w:ascii="Times New Roman" w:hAnsi="Times New Roman"/>
          <w:spacing w:val="-2"/>
          <w:sz w:val="27"/>
          <w:szCs w:val="27"/>
        </w:rPr>
        <w:t xml:space="preserve"> крыши</w:t>
      </w:r>
      <w:r w:rsidRPr="00CA3510">
        <w:rPr>
          <w:rFonts w:ascii="Times New Roman" w:hAnsi="Times New Roman"/>
          <w:sz w:val="27"/>
          <w:szCs w:val="27"/>
        </w:rPr>
        <w:t xml:space="preserve"> </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4.6.12.</w:t>
      </w:r>
      <w:r w:rsidRPr="00CA3510">
        <w:rPr>
          <w:rFonts w:ascii="Times New Roman" w:hAnsi="Times New Roman"/>
          <w:sz w:val="27"/>
          <w:szCs w:val="27"/>
        </w:rPr>
        <w:t>Толщина</w:t>
      </w:r>
      <w:r w:rsidRPr="00CA3510">
        <w:rPr>
          <w:rFonts w:ascii="Times New Roman" w:hAnsi="Times New Roman"/>
          <w:spacing w:val="-8"/>
          <w:sz w:val="27"/>
          <w:szCs w:val="27"/>
        </w:rPr>
        <w:t xml:space="preserve"> </w:t>
      </w:r>
      <w:r w:rsidRPr="00CA3510">
        <w:rPr>
          <w:rFonts w:ascii="Times New Roman" w:hAnsi="Times New Roman"/>
          <w:sz w:val="27"/>
          <w:szCs w:val="27"/>
        </w:rPr>
        <w:t>элементов</w:t>
      </w:r>
      <w:r w:rsidRPr="00CA3510">
        <w:rPr>
          <w:rFonts w:ascii="Times New Roman" w:hAnsi="Times New Roman"/>
          <w:spacing w:val="-3"/>
          <w:sz w:val="27"/>
          <w:szCs w:val="27"/>
        </w:rPr>
        <w:t xml:space="preserve"> </w:t>
      </w:r>
      <w:r w:rsidRPr="00CA3510">
        <w:rPr>
          <w:rFonts w:ascii="Times New Roman" w:hAnsi="Times New Roman"/>
          <w:sz w:val="27"/>
          <w:szCs w:val="27"/>
        </w:rPr>
        <w:t>должна</w:t>
      </w:r>
      <w:r w:rsidRPr="00CA3510">
        <w:rPr>
          <w:rFonts w:ascii="Times New Roman" w:hAnsi="Times New Roman"/>
          <w:spacing w:val="-6"/>
          <w:sz w:val="27"/>
          <w:szCs w:val="27"/>
        </w:rPr>
        <w:t xml:space="preserve"> </w:t>
      </w:r>
      <w:r w:rsidRPr="00CA3510">
        <w:rPr>
          <w:rFonts w:ascii="Times New Roman" w:hAnsi="Times New Roman"/>
          <w:sz w:val="27"/>
          <w:szCs w:val="27"/>
        </w:rPr>
        <w:t>составлять</w:t>
      </w:r>
      <w:r w:rsidRPr="00CA3510">
        <w:rPr>
          <w:rFonts w:ascii="Times New Roman" w:hAnsi="Times New Roman"/>
          <w:spacing w:val="-13"/>
          <w:sz w:val="27"/>
          <w:szCs w:val="27"/>
        </w:rPr>
        <w:t xml:space="preserve"> </w:t>
      </w:r>
      <w:r w:rsidRPr="00CA3510">
        <w:rPr>
          <w:rFonts w:ascii="Times New Roman" w:hAnsi="Times New Roman"/>
          <w:sz w:val="27"/>
          <w:szCs w:val="27"/>
        </w:rPr>
        <w:t>от</w:t>
      </w:r>
      <w:r w:rsidRPr="00CA3510">
        <w:rPr>
          <w:rFonts w:ascii="Times New Roman" w:hAnsi="Times New Roman"/>
          <w:spacing w:val="-5"/>
          <w:sz w:val="27"/>
          <w:szCs w:val="27"/>
        </w:rPr>
        <w:t xml:space="preserve"> </w:t>
      </w:r>
      <w:r w:rsidRPr="00CA3510">
        <w:rPr>
          <w:rFonts w:ascii="Times New Roman" w:hAnsi="Times New Roman"/>
          <w:sz w:val="27"/>
          <w:szCs w:val="27"/>
        </w:rPr>
        <w:t>7</w:t>
      </w:r>
      <w:r w:rsidRPr="00CA3510">
        <w:rPr>
          <w:rFonts w:ascii="Times New Roman" w:hAnsi="Times New Roman"/>
          <w:spacing w:val="-6"/>
          <w:sz w:val="27"/>
          <w:szCs w:val="27"/>
        </w:rPr>
        <w:t xml:space="preserve"> </w:t>
      </w:r>
      <w:r w:rsidRPr="00CA3510">
        <w:rPr>
          <w:rFonts w:ascii="Times New Roman" w:hAnsi="Times New Roman"/>
          <w:sz w:val="27"/>
          <w:szCs w:val="27"/>
        </w:rPr>
        <w:t>до</w:t>
      </w:r>
      <w:r w:rsidRPr="00CA3510">
        <w:rPr>
          <w:rFonts w:ascii="Times New Roman" w:hAnsi="Times New Roman"/>
          <w:spacing w:val="-6"/>
          <w:sz w:val="27"/>
          <w:szCs w:val="27"/>
        </w:rPr>
        <w:t xml:space="preserve"> </w:t>
      </w:r>
      <w:r w:rsidRPr="00CA3510">
        <w:rPr>
          <w:rFonts w:ascii="Times New Roman" w:hAnsi="Times New Roman"/>
          <w:sz w:val="27"/>
          <w:szCs w:val="27"/>
        </w:rPr>
        <w:t>20%</w:t>
      </w:r>
      <w:r w:rsidRPr="00CA3510">
        <w:rPr>
          <w:rFonts w:ascii="Times New Roman" w:hAnsi="Times New Roman"/>
          <w:spacing w:val="-9"/>
          <w:sz w:val="27"/>
          <w:szCs w:val="27"/>
        </w:rPr>
        <w:t xml:space="preserve"> </w:t>
      </w:r>
      <w:r w:rsidRPr="00CA3510">
        <w:rPr>
          <w:rFonts w:ascii="Times New Roman" w:hAnsi="Times New Roman"/>
          <w:sz w:val="27"/>
          <w:szCs w:val="27"/>
        </w:rPr>
        <w:t>высоты</w:t>
      </w:r>
      <w:r w:rsidRPr="00CA3510">
        <w:rPr>
          <w:rFonts w:ascii="Times New Roman" w:hAnsi="Times New Roman"/>
          <w:spacing w:val="-8"/>
          <w:sz w:val="27"/>
          <w:szCs w:val="27"/>
        </w:rPr>
        <w:t xml:space="preserve"> </w:t>
      </w:r>
      <w:r w:rsidRPr="00CA3510">
        <w:rPr>
          <w:rFonts w:ascii="Times New Roman" w:hAnsi="Times New Roman"/>
          <w:sz w:val="27"/>
          <w:szCs w:val="27"/>
        </w:rPr>
        <w:t>текста</w:t>
      </w:r>
      <w:r w:rsidRPr="00CA3510">
        <w:rPr>
          <w:rFonts w:ascii="Times New Roman" w:hAnsi="Times New Roman"/>
          <w:spacing w:val="-9"/>
          <w:sz w:val="27"/>
          <w:szCs w:val="27"/>
        </w:rPr>
        <w:t xml:space="preserve"> </w:t>
      </w:r>
      <w:r w:rsidRPr="00CA3510">
        <w:rPr>
          <w:rFonts w:ascii="Times New Roman" w:hAnsi="Times New Roman"/>
          <w:spacing w:val="-2"/>
          <w:sz w:val="27"/>
          <w:szCs w:val="27"/>
        </w:rPr>
        <w:t>вывески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4.6.13.</w:t>
      </w:r>
      <w:r w:rsidRPr="00CA3510">
        <w:rPr>
          <w:rFonts w:ascii="Times New Roman" w:hAnsi="Times New Roman"/>
          <w:sz w:val="27"/>
          <w:szCs w:val="27"/>
        </w:rPr>
        <w:t>Для крышных конструкций в обязательном порядке разрабатывается рабочая проектная документация</w:t>
      </w:r>
      <w:r w:rsidRPr="00CA3510">
        <w:rPr>
          <w:rFonts w:ascii="Times New Roman" w:hAnsi="Times New Roman"/>
          <w:spacing w:val="-9"/>
          <w:sz w:val="27"/>
          <w:szCs w:val="27"/>
        </w:rPr>
        <w:t xml:space="preserve"> </w:t>
      </w:r>
      <w:r w:rsidRPr="00CA3510">
        <w:rPr>
          <w:rFonts w:ascii="Times New Roman" w:hAnsi="Times New Roman"/>
          <w:sz w:val="27"/>
          <w:szCs w:val="27"/>
        </w:rPr>
        <w:t>в</w:t>
      </w:r>
      <w:r w:rsidRPr="00CA3510">
        <w:rPr>
          <w:rFonts w:ascii="Times New Roman" w:hAnsi="Times New Roman"/>
          <w:spacing w:val="-3"/>
          <w:sz w:val="27"/>
          <w:szCs w:val="27"/>
        </w:rPr>
        <w:t xml:space="preserve"> </w:t>
      </w:r>
      <w:r w:rsidRPr="00CA3510">
        <w:rPr>
          <w:rFonts w:ascii="Times New Roman" w:hAnsi="Times New Roman"/>
          <w:sz w:val="27"/>
          <w:szCs w:val="27"/>
        </w:rPr>
        <w:t>целях</w:t>
      </w:r>
      <w:r w:rsidRPr="00CA3510">
        <w:rPr>
          <w:rFonts w:ascii="Times New Roman" w:hAnsi="Times New Roman"/>
          <w:spacing w:val="-9"/>
          <w:sz w:val="27"/>
          <w:szCs w:val="27"/>
        </w:rPr>
        <w:t xml:space="preserve"> </w:t>
      </w:r>
      <w:r w:rsidRPr="00CA3510">
        <w:rPr>
          <w:rFonts w:ascii="Times New Roman" w:hAnsi="Times New Roman"/>
          <w:sz w:val="27"/>
          <w:szCs w:val="27"/>
        </w:rPr>
        <w:t>обеспечения</w:t>
      </w:r>
      <w:r w:rsidRPr="00CA3510">
        <w:rPr>
          <w:rFonts w:ascii="Times New Roman" w:hAnsi="Times New Roman"/>
          <w:spacing w:val="-5"/>
          <w:sz w:val="27"/>
          <w:szCs w:val="27"/>
        </w:rPr>
        <w:t xml:space="preserve"> </w:t>
      </w:r>
      <w:r w:rsidRPr="00CA3510">
        <w:rPr>
          <w:rFonts w:ascii="Times New Roman" w:hAnsi="Times New Roman"/>
          <w:sz w:val="27"/>
          <w:szCs w:val="27"/>
        </w:rPr>
        <w:t>безопасности</w:t>
      </w:r>
      <w:r w:rsidRPr="00CA3510">
        <w:rPr>
          <w:rFonts w:ascii="Times New Roman" w:hAnsi="Times New Roman"/>
          <w:spacing w:val="-4"/>
          <w:sz w:val="27"/>
          <w:szCs w:val="27"/>
        </w:rPr>
        <w:t xml:space="preserve"> </w:t>
      </w:r>
      <w:r w:rsidRPr="00CA3510">
        <w:rPr>
          <w:rFonts w:ascii="Times New Roman" w:hAnsi="Times New Roman"/>
          <w:sz w:val="27"/>
          <w:szCs w:val="27"/>
        </w:rPr>
        <w:t>при</w:t>
      </w:r>
      <w:r w:rsidRPr="00CA3510">
        <w:rPr>
          <w:rFonts w:ascii="Times New Roman" w:hAnsi="Times New Roman"/>
          <w:spacing w:val="-4"/>
          <w:sz w:val="27"/>
          <w:szCs w:val="27"/>
        </w:rPr>
        <w:t xml:space="preserve"> </w:t>
      </w:r>
      <w:r w:rsidRPr="00CA3510">
        <w:rPr>
          <w:rFonts w:ascii="Times New Roman" w:hAnsi="Times New Roman"/>
          <w:sz w:val="27"/>
          <w:szCs w:val="27"/>
        </w:rPr>
        <w:t>установке,</w:t>
      </w:r>
      <w:r w:rsidRPr="00CA3510">
        <w:rPr>
          <w:rFonts w:ascii="Times New Roman" w:hAnsi="Times New Roman"/>
          <w:spacing w:val="-6"/>
          <w:sz w:val="27"/>
          <w:szCs w:val="27"/>
        </w:rPr>
        <w:t xml:space="preserve"> </w:t>
      </w:r>
      <w:r w:rsidRPr="00CA3510">
        <w:rPr>
          <w:rFonts w:ascii="Times New Roman" w:hAnsi="Times New Roman"/>
          <w:sz w:val="27"/>
          <w:szCs w:val="27"/>
        </w:rPr>
        <w:t>монтаже</w:t>
      </w:r>
      <w:r w:rsidRPr="00CA3510">
        <w:rPr>
          <w:rFonts w:ascii="Times New Roman" w:hAnsi="Times New Roman"/>
          <w:spacing w:val="-6"/>
          <w:sz w:val="27"/>
          <w:szCs w:val="27"/>
        </w:rPr>
        <w:t xml:space="preserve"> </w:t>
      </w:r>
      <w:r w:rsidRPr="00CA3510">
        <w:rPr>
          <w:rFonts w:ascii="Times New Roman" w:hAnsi="Times New Roman"/>
          <w:sz w:val="27"/>
          <w:szCs w:val="27"/>
        </w:rPr>
        <w:t>и</w:t>
      </w:r>
      <w:r w:rsidRPr="00CA3510">
        <w:rPr>
          <w:rFonts w:ascii="Times New Roman" w:hAnsi="Times New Roman"/>
          <w:spacing w:val="-4"/>
          <w:sz w:val="27"/>
          <w:szCs w:val="27"/>
        </w:rPr>
        <w:t xml:space="preserve"> </w:t>
      </w:r>
      <w:r w:rsidRPr="00CA3510">
        <w:rPr>
          <w:rFonts w:ascii="Times New Roman" w:hAnsi="Times New Roman"/>
          <w:sz w:val="27"/>
          <w:szCs w:val="27"/>
        </w:rPr>
        <w:t>эксплуатации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4.6.14.</w:t>
      </w:r>
      <w:r w:rsidRPr="00CA3510">
        <w:rPr>
          <w:rFonts w:ascii="Times New Roman" w:hAnsi="Times New Roman"/>
          <w:sz w:val="27"/>
          <w:szCs w:val="27"/>
        </w:rPr>
        <w:t>Крышные конструкции должны быть оборудованы системой аварийного отключения от сети электропитания, должны иметь системы пожаротушения и соответствовать иным требованиям пожарной безопасности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4.7.</w:t>
      </w:r>
      <w:r w:rsidRPr="00CA3510">
        <w:rPr>
          <w:rFonts w:ascii="Times New Roman" w:hAnsi="Times New Roman"/>
          <w:sz w:val="27"/>
          <w:szCs w:val="27"/>
        </w:rPr>
        <w:t>Требования</w:t>
      </w:r>
      <w:r w:rsidRPr="00CA3510">
        <w:rPr>
          <w:rFonts w:ascii="Times New Roman" w:hAnsi="Times New Roman"/>
          <w:spacing w:val="-3"/>
          <w:sz w:val="27"/>
          <w:szCs w:val="27"/>
        </w:rPr>
        <w:t xml:space="preserve"> </w:t>
      </w:r>
      <w:r w:rsidRPr="00CA3510">
        <w:rPr>
          <w:rFonts w:ascii="Times New Roman" w:hAnsi="Times New Roman"/>
          <w:sz w:val="27"/>
          <w:szCs w:val="27"/>
        </w:rPr>
        <w:t>к</w:t>
      </w:r>
      <w:r w:rsidRPr="00CA3510">
        <w:rPr>
          <w:rFonts w:ascii="Times New Roman" w:hAnsi="Times New Roman"/>
          <w:spacing w:val="-6"/>
          <w:sz w:val="27"/>
          <w:szCs w:val="27"/>
        </w:rPr>
        <w:t xml:space="preserve"> </w:t>
      </w:r>
      <w:r w:rsidRPr="00CA3510">
        <w:rPr>
          <w:rFonts w:ascii="Times New Roman" w:hAnsi="Times New Roman"/>
          <w:sz w:val="27"/>
          <w:szCs w:val="27"/>
        </w:rPr>
        <w:t>вывескам</w:t>
      </w:r>
      <w:r w:rsidRPr="00CA3510">
        <w:rPr>
          <w:rFonts w:ascii="Times New Roman" w:hAnsi="Times New Roman"/>
          <w:spacing w:val="-6"/>
          <w:sz w:val="27"/>
          <w:szCs w:val="27"/>
        </w:rPr>
        <w:t xml:space="preserve"> </w:t>
      </w:r>
      <w:r w:rsidRPr="00CA3510">
        <w:rPr>
          <w:rFonts w:ascii="Times New Roman" w:hAnsi="Times New Roman"/>
          <w:sz w:val="27"/>
          <w:szCs w:val="27"/>
        </w:rPr>
        <w:t>на</w:t>
      </w:r>
      <w:r w:rsidRPr="00CA3510">
        <w:rPr>
          <w:rFonts w:ascii="Times New Roman" w:hAnsi="Times New Roman"/>
          <w:spacing w:val="-2"/>
          <w:sz w:val="27"/>
          <w:szCs w:val="27"/>
        </w:rPr>
        <w:t xml:space="preserve"> маркизах</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b/>
          <w:bCs/>
          <w:sz w:val="27"/>
          <w:szCs w:val="27"/>
        </w:rPr>
        <w:t>4.7.1.</w:t>
      </w:r>
      <w:r w:rsidRPr="00CA3510">
        <w:rPr>
          <w:rFonts w:ascii="Times New Roman" w:hAnsi="Times New Roman"/>
          <w:sz w:val="27"/>
          <w:szCs w:val="27"/>
        </w:rPr>
        <w:t>Размещение</w:t>
      </w:r>
      <w:r w:rsidRPr="00CA3510">
        <w:rPr>
          <w:rFonts w:ascii="Times New Roman" w:hAnsi="Times New Roman"/>
          <w:spacing w:val="40"/>
          <w:sz w:val="27"/>
          <w:szCs w:val="27"/>
        </w:rPr>
        <w:t xml:space="preserve"> </w:t>
      </w:r>
      <w:r w:rsidRPr="00CA3510">
        <w:rPr>
          <w:rFonts w:ascii="Times New Roman" w:hAnsi="Times New Roman"/>
          <w:sz w:val="27"/>
          <w:szCs w:val="27"/>
        </w:rPr>
        <w:t>вывески</w:t>
      </w:r>
      <w:r w:rsidRPr="00CA3510">
        <w:rPr>
          <w:rFonts w:ascii="Times New Roman" w:hAnsi="Times New Roman"/>
          <w:spacing w:val="40"/>
          <w:sz w:val="27"/>
          <w:szCs w:val="27"/>
        </w:rPr>
        <w:t xml:space="preserve"> </w:t>
      </w:r>
      <w:r w:rsidRPr="00CA3510">
        <w:rPr>
          <w:rFonts w:ascii="Times New Roman" w:hAnsi="Times New Roman"/>
          <w:sz w:val="27"/>
          <w:szCs w:val="27"/>
        </w:rPr>
        <w:t>на</w:t>
      </w:r>
      <w:r w:rsidRPr="00CA3510">
        <w:rPr>
          <w:rFonts w:ascii="Times New Roman" w:hAnsi="Times New Roman"/>
          <w:spacing w:val="40"/>
          <w:sz w:val="27"/>
          <w:szCs w:val="27"/>
        </w:rPr>
        <w:t xml:space="preserve"> </w:t>
      </w:r>
      <w:r w:rsidRPr="00CA3510">
        <w:rPr>
          <w:rFonts w:ascii="Times New Roman" w:hAnsi="Times New Roman"/>
          <w:sz w:val="27"/>
          <w:szCs w:val="27"/>
        </w:rPr>
        <w:t>маркизе</w:t>
      </w:r>
      <w:r w:rsidRPr="00CA3510">
        <w:rPr>
          <w:rFonts w:ascii="Times New Roman" w:hAnsi="Times New Roman"/>
          <w:spacing w:val="40"/>
          <w:sz w:val="27"/>
          <w:szCs w:val="27"/>
        </w:rPr>
        <w:t xml:space="preserve"> </w:t>
      </w:r>
      <w:r w:rsidRPr="00CA3510">
        <w:rPr>
          <w:rFonts w:ascii="Times New Roman" w:hAnsi="Times New Roman"/>
          <w:sz w:val="27"/>
          <w:szCs w:val="27"/>
        </w:rPr>
        <w:t>осуществляется</w:t>
      </w:r>
      <w:r w:rsidRPr="00CA3510">
        <w:rPr>
          <w:rFonts w:ascii="Times New Roman" w:hAnsi="Times New Roman"/>
          <w:spacing w:val="40"/>
          <w:sz w:val="27"/>
          <w:szCs w:val="27"/>
        </w:rPr>
        <w:t xml:space="preserve"> </w:t>
      </w:r>
      <w:r w:rsidRPr="00CA3510">
        <w:rPr>
          <w:rFonts w:ascii="Times New Roman" w:hAnsi="Times New Roman"/>
          <w:sz w:val="27"/>
          <w:szCs w:val="27"/>
        </w:rPr>
        <w:t>в</w:t>
      </w:r>
      <w:r w:rsidRPr="00CA3510">
        <w:rPr>
          <w:rFonts w:ascii="Times New Roman" w:hAnsi="Times New Roman"/>
          <w:spacing w:val="40"/>
          <w:sz w:val="27"/>
          <w:szCs w:val="27"/>
        </w:rPr>
        <w:t xml:space="preserve"> </w:t>
      </w:r>
      <w:r w:rsidRPr="00CA3510">
        <w:rPr>
          <w:rFonts w:ascii="Times New Roman" w:hAnsi="Times New Roman"/>
          <w:sz w:val="27"/>
          <w:szCs w:val="27"/>
        </w:rPr>
        <w:t>виде</w:t>
      </w:r>
      <w:r w:rsidRPr="00CA3510">
        <w:rPr>
          <w:rFonts w:ascii="Times New Roman" w:hAnsi="Times New Roman"/>
          <w:spacing w:val="40"/>
          <w:sz w:val="27"/>
          <w:szCs w:val="27"/>
        </w:rPr>
        <w:t xml:space="preserve"> </w:t>
      </w:r>
      <w:r w:rsidRPr="00CA3510">
        <w:rPr>
          <w:rFonts w:ascii="Times New Roman" w:hAnsi="Times New Roman"/>
          <w:sz w:val="27"/>
          <w:szCs w:val="27"/>
        </w:rPr>
        <w:t>нанесенных</w:t>
      </w:r>
      <w:r w:rsidRPr="00CA3510">
        <w:rPr>
          <w:rFonts w:ascii="Times New Roman" w:hAnsi="Times New Roman"/>
          <w:spacing w:val="40"/>
          <w:sz w:val="27"/>
          <w:szCs w:val="27"/>
        </w:rPr>
        <w:t xml:space="preserve"> </w:t>
      </w:r>
      <w:r w:rsidRPr="00CA3510">
        <w:rPr>
          <w:rFonts w:ascii="Times New Roman" w:hAnsi="Times New Roman"/>
          <w:sz w:val="27"/>
          <w:szCs w:val="27"/>
        </w:rPr>
        <w:t>непосредственно</w:t>
      </w:r>
      <w:r w:rsidRPr="00CA3510">
        <w:rPr>
          <w:rFonts w:ascii="Times New Roman" w:hAnsi="Times New Roman"/>
          <w:spacing w:val="40"/>
          <w:sz w:val="27"/>
          <w:szCs w:val="27"/>
        </w:rPr>
        <w:t xml:space="preserve"> </w:t>
      </w:r>
      <w:r w:rsidRPr="00CA3510">
        <w:rPr>
          <w:rFonts w:ascii="Times New Roman" w:hAnsi="Times New Roman"/>
          <w:sz w:val="27"/>
          <w:szCs w:val="27"/>
        </w:rPr>
        <w:t>на маркизу надписей и (или) изображения в соответствии со следующими требованиями</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высота</w:t>
      </w:r>
      <w:r w:rsidRPr="00CA3510">
        <w:rPr>
          <w:rFonts w:ascii="Times New Roman" w:hAnsi="Times New Roman"/>
          <w:spacing w:val="80"/>
          <w:sz w:val="27"/>
          <w:szCs w:val="27"/>
        </w:rPr>
        <w:t xml:space="preserve"> </w:t>
      </w:r>
      <w:r w:rsidRPr="00CA3510">
        <w:rPr>
          <w:rFonts w:ascii="Times New Roman" w:hAnsi="Times New Roman"/>
          <w:sz w:val="27"/>
          <w:szCs w:val="27"/>
        </w:rPr>
        <w:t>вывески</w:t>
      </w:r>
      <w:r w:rsidRPr="00CA3510">
        <w:rPr>
          <w:rFonts w:ascii="Times New Roman" w:hAnsi="Times New Roman"/>
          <w:spacing w:val="80"/>
          <w:sz w:val="27"/>
          <w:szCs w:val="27"/>
        </w:rPr>
        <w:t xml:space="preserve"> </w:t>
      </w:r>
      <w:r w:rsidRPr="00CA3510">
        <w:rPr>
          <w:rFonts w:ascii="Times New Roman" w:hAnsi="Times New Roman"/>
          <w:sz w:val="27"/>
          <w:szCs w:val="27"/>
        </w:rPr>
        <w:t>должна</w:t>
      </w:r>
      <w:r w:rsidRPr="00CA3510">
        <w:rPr>
          <w:rFonts w:ascii="Times New Roman" w:hAnsi="Times New Roman"/>
          <w:spacing w:val="80"/>
          <w:sz w:val="27"/>
          <w:szCs w:val="27"/>
        </w:rPr>
        <w:t xml:space="preserve"> </w:t>
      </w:r>
      <w:r w:rsidRPr="00CA3510">
        <w:rPr>
          <w:rFonts w:ascii="Times New Roman" w:hAnsi="Times New Roman"/>
          <w:sz w:val="27"/>
          <w:szCs w:val="27"/>
        </w:rPr>
        <w:t>быть</w:t>
      </w:r>
      <w:r w:rsidRPr="00CA3510">
        <w:rPr>
          <w:rFonts w:ascii="Times New Roman" w:hAnsi="Times New Roman"/>
          <w:spacing w:val="80"/>
          <w:sz w:val="27"/>
          <w:szCs w:val="27"/>
        </w:rPr>
        <w:t xml:space="preserve"> </w:t>
      </w:r>
      <w:r w:rsidRPr="00CA3510">
        <w:rPr>
          <w:rFonts w:ascii="Times New Roman" w:hAnsi="Times New Roman"/>
          <w:sz w:val="27"/>
          <w:szCs w:val="27"/>
        </w:rPr>
        <w:t>не</w:t>
      </w:r>
      <w:r w:rsidRPr="00CA3510">
        <w:rPr>
          <w:rFonts w:ascii="Times New Roman" w:hAnsi="Times New Roman"/>
          <w:spacing w:val="80"/>
          <w:sz w:val="27"/>
          <w:szCs w:val="27"/>
        </w:rPr>
        <w:t xml:space="preserve"> </w:t>
      </w:r>
      <w:r w:rsidRPr="00CA3510">
        <w:rPr>
          <w:rFonts w:ascii="Times New Roman" w:hAnsi="Times New Roman"/>
          <w:sz w:val="27"/>
          <w:szCs w:val="27"/>
        </w:rPr>
        <w:t>более</w:t>
      </w:r>
      <w:r w:rsidRPr="00CA3510">
        <w:rPr>
          <w:rFonts w:ascii="Times New Roman" w:hAnsi="Times New Roman"/>
          <w:spacing w:val="80"/>
          <w:sz w:val="27"/>
          <w:szCs w:val="27"/>
        </w:rPr>
        <w:t xml:space="preserve"> </w:t>
      </w:r>
      <w:r w:rsidRPr="00CA3510">
        <w:rPr>
          <w:rFonts w:ascii="Times New Roman" w:hAnsi="Times New Roman"/>
          <w:sz w:val="27"/>
          <w:szCs w:val="27"/>
        </w:rPr>
        <w:t>150</w:t>
      </w:r>
      <w:r w:rsidRPr="00CA3510">
        <w:rPr>
          <w:rFonts w:ascii="Times New Roman" w:hAnsi="Times New Roman"/>
          <w:spacing w:val="80"/>
          <w:sz w:val="27"/>
          <w:szCs w:val="27"/>
        </w:rPr>
        <w:t xml:space="preserve"> </w:t>
      </w:r>
      <w:r w:rsidRPr="00CA3510">
        <w:rPr>
          <w:rFonts w:ascii="Times New Roman" w:hAnsi="Times New Roman"/>
          <w:sz w:val="27"/>
          <w:szCs w:val="27"/>
        </w:rPr>
        <w:t>мм,</w:t>
      </w:r>
      <w:r w:rsidRPr="00CA3510">
        <w:rPr>
          <w:rFonts w:ascii="Times New Roman" w:hAnsi="Times New Roman"/>
          <w:spacing w:val="80"/>
          <w:sz w:val="27"/>
          <w:szCs w:val="27"/>
        </w:rPr>
        <w:t xml:space="preserve"> </w:t>
      </w:r>
      <w:r w:rsidRPr="00CA3510">
        <w:rPr>
          <w:rFonts w:ascii="Times New Roman" w:hAnsi="Times New Roman"/>
          <w:sz w:val="27"/>
          <w:szCs w:val="27"/>
        </w:rPr>
        <w:t>за</w:t>
      </w:r>
      <w:r w:rsidRPr="00CA3510">
        <w:rPr>
          <w:rFonts w:ascii="Times New Roman" w:hAnsi="Times New Roman"/>
          <w:spacing w:val="80"/>
          <w:sz w:val="27"/>
          <w:szCs w:val="27"/>
        </w:rPr>
        <w:t xml:space="preserve"> </w:t>
      </w:r>
      <w:r w:rsidRPr="00CA3510">
        <w:rPr>
          <w:rFonts w:ascii="Times New Roman" w:hAnsi="Times New Roman"/>
          <w:sz w:val="27"/>
          <w:szCs w:val="27"/>
        </w:rPr>
        <w:t>исключением</w:t>
      </w:r>
      <w:r w:rsidRPr="00CA3510">
        <w:rPr>
          <w:rFonts w:ascii="Times New Roman" w:hAnsi="Times New Roman"/>
          <w:spacing w:val="80"/>
          <w:sz w:val="27"/>
          <w:szCs w:val="27"/>
        </w:rPr>
        <w:t xml:space="preserve"> </w:t>
      </w:r>
      <w:r w:rsidRPr="00CA3510">
        <w:rPr>
          <w:rFonts w:ascii="Times New Roman" w:hAnsi="Times New Roman"/>
          <w:sz w:val="27"/>
          <w:szCs w:val="27"/>
        </w:rPr>
        <w:t>случаев</w:t>
      </w:r>
      <w:r w:rsidRPr="00CA3510">
        <w:rPr>
          <w:rFonts w:ascii="Times New Roman" w:hAnsi="Times New Roman"/>
          <w:spacing w:val="80"/>
          <w:sz w:val="27"/>
          <w:szCs w:val="27"/>
        </w:rPr>
        <w:t xml:space="preserve"> </w:t>
      </w:r>
      <w:r w:rsidRPr="00CA3510">
        <w:rPr>
          <w:rFonts w:ascii="Times New Roman" w:hAnsi="Times New Roman"/>
          <w:sz w:val="27"/>
          <w:szCs w:val="27"/>
        </w:rPr>
        <w:t>изображения товарного знака, знака обслуживания, размещаемого на маркизах сезонных кафе</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z w:val="27"/>
          <w:szCs w:val="27"/>
        </w:rPr>
        <w:t>высота</w:t>
      </w:r>
      <w:r w:rsidRPr="00CA3510">
        <w:rPr>
          <w:rFonts w:ascii="Times New Roman" w:hAnsi="Times New Roman"/>
          <w:spacing w:val="80"/>
          <w:sz w:val="27"/>
          <w:szCs w:val="27"/>
        </w:rPr>
        <w:t xml:space="preserve"> </w:t>
      </w:r>
      <w:r w:rsidRPr="00CA3510">
        <w:rPr>
          <w:rFonts w:ascii="Times New Roman" w:hAnsi="Times New Roman"/>
          <w:sz w:val="27"/>
          <w:szCs w:val="27"/>
        </w:rPr>
        <w:t>изображения</w:t>
      </w:r>
      <w:r w:rsidRPr="00CA3510">
        <w:rPr>
          <w:rFonts w:ascii="Times New Roman" w:hAnsi="Times New Roman"/>
          <w:spacing w:val="80"/>
          <w:sz w:val="27"/>
          <w:szCs w:val="27"/>
        </w:rPr>
        <w:t xml:space="preserve"> </w:t>
      </w:r>
      <w:r w:rsidRPr="00CA3510">
        <w:rPr>
          <w:rFonts w:ascii="Times New Roman" w:hAnsi="Times New Roman"/>
          <w:sz w:val="27"/>
          <w:szCs w:val="27"/>
        </w:rPr>
        <w:t>товарного</w:t>
      </w:r>
      <w:r w:rsidRPr="00CA3510">
        <w:rPr>
          <w:rFonts w:ascii="Times New Roman" w:hAnsi="Times New Roman"/>
          <w:spacing w:val="80"/>
          <w:sz w:val="27"/>
          <w:szCs w:val="27"/>
        </w:rPr>
        <w:t xml:space="preserve"> </w:t>
      </w:r>
      <w:r w:rsidRPr="00CA3510">
        <w:rPr>
          <w:rFonts w:ascii="Times New Roman" w:hAnsi="Times New Roman"/>
          <w:sz w:val="27"/>
          <w:szCs w:val="27"/>
        </w:rPr>
        <w:t>знака,</w:t>
      </w:r>
      <w:r w:rsidRPr="00CA3510">
        <w:rPr>
          <w:rFonts w:ascii="Times New Roman" w:hAnsi="Times New Roman"/>
          <w:spacing w:val="80"/>
          <w:sz w:val="27"/>
          <w:szCs w:val="27"/>
        </w:rPr>
        <w:t xml:space="preserve"> </w:t>
      </w:r>
      <w:r w:rsidRPr="00CA3510">
        <w:rPr>
          <w:rFonts w:ascii="Times New Roman" w:hAnsi="Times New Roman"/>
          <w:sz w:val="27"/>
          <w:szCs w:val="27"/>
        </w:rPr>
        <w:t>знака</w:t>
      </w:r>
      <w:r w:rsidRPr="00CA3510">
        <w:rPr>
          <w:rFonts w:ascii="Times New Roman" w:hAnsi="Times New Roman"/>
          <w:spacing w:val="80"/>
          <w:sz w:val="27"/>
          <w:szCs w:val="27"/>
        </w:rPr>
        <w:t xml:space="preserve"> </w:t>
      </w:r>
      <w:r w:rsidRPr="00CA3510">
        <w:rPr>
          <w:rFonts w:ascii="Times New Roman" w:hAnsi="Times New Roman"/>
          <w:sz w:val="27"/>
          <w:szCs w:val="27"/>
        </w:rPr>
        <w:t>обслуживания,</w:t>
      </w:r>
      <w:r w:rsidRPr="00CA3510">
        <w:rPr>
          <w:rFonts w:ascii="Times New Roman" w:hAnsi="Times New Roman"/>
          <w:spacing w:val="80"/>
          <w:sz w:val="27"/>
          <w:szCs w:val="27"/>
        </w:rPr>
        <w:t xml:space="preserve"> </w:t>
      </w:r>
      <w:r w:rsidRPr="00CA3510">
        <w:rPr>
          <w:rFonts w:ascii="Times New Roman" w:hAnsi="Times New Roman"/>
          <w:sz w:val="27"/>
          <w:szCs w:val="27"/>
        </w:rPr>
        <w:t>логотипа,</w:t>
      </w:r>
      <w:r w:rsidRPr="00CA3510">
        <w:rPr>
          <w:rFonts w:ascii="Times New Roman" w:hAnsi="Times New Roman"/>
          <w:spacing w:val="80"/>
          <w:sz w:val="27"/>
          <w:szCs w:val="27"/>
        </w:rPr>
        <w:t xml:space="preserve"> </w:t>
      </w:r>
      <w:r w:rsidRPr="00CA3510">
        <w:rPr>
          <w:rFonts w:ascii="Times New Roman" w:hAnsi="Times New Roman"/>
          <w:sz w:val="27"/>
          <w:szCs w:val="27"/>
        </w:rPr>
        <w:t>размещаемого</w:t>
      </w:r>
      <w:r w:rsidRPr="00CA3510">
        <w:rPr>
          <w:rFonts w:ascii="Times New Roman" w:hAnsi="Times New Roman"/>
          <w:spacing w:val="80"/>
          <w:sz w:val="27"/>
          <w:szCs w:val="27"/>
        </w:rPr>
        <w:t xml:space="preserve"> </w:t>
      </w:r>
      <w:r w:rsidRPr="00CA3510">
        <w:rPr>
          <w:rFonts w:ascii="Times New Roman" w:hAnsi="Times New Roman"/>
          <w:sz w:val="27"/>
          <w:szCs w:val="27"/>
        </w:rPr>
        <w:t>на маркизах сезонного кафе, должна быть не более 300 мм</w:t>
      </w:r>
    </w:p>
    <w:p w:rsidR="00CA3510" w:rsidRPr="00CA3510" w:rsidRDefault="00CA3510" w:rsidP="00287CED">
      <w:pPr>
        <w:pStyle w:val="a3"/>
        <w:ind w:firstLine="709"/>
        <w:jc w:val="both"/>
        <w:rPr>
          <w:rFonts w:ascii="Times New Roman" w:hAnsi="Times New Roman"/>
          <w:spacing w:val="-2"/>
          <w:sz w:val="27"/>
          <w:szCs w:val="27"/>
        </w:rPr>
      </w:pPr>
      <w:r w:rsidRPr="00CA3510">
        <w:rPr>
          <w:rFonts w:ascii="Times New Roman" w:hAnsi="Times New Roman"/>
          <w:spacing w:val="-2"/>
          <w:sz w:val="27"/>
          <w:szCs w:val="27"/>
        </w:rPr>
        <w:t>текстовая часть</w:t>
      </w:r>
      <w:r w:rsidRPr="00CA3510">
        <w:rPr>
          <w:rFonts w:ascii="Times New Roman" w:hAnsi="Times New Roman"/>
          <w:sz w:val="27"/>
          <w:szCs w:val="27"/>
        </w:rPr>
        <w:t xml:space="preserve"> </w:t>
      </w:r>
      <w:r w:rsidRPr="00CA3510">
        <w:rPr>
          <w:rFonts w:ascii="Times New Roman" w:hAnsi="Times New Roman"/>
          <w:spacing w:val="-10"/>
          <w:sz w:val="27"/>
          <w:szCs w:val="27"/>
        </w:rPr>
        <w:t>и</w:t>
      </w:r>
      <w:r w:rsidRPr="00CA3510">
        <w:rPr>
          <w:rFonts w:ascii="Times New Roman" w:hAnsi="Times New Roman"/>
          <w:sz w:val="27"/>
          <w:szCs w:val="27"/>
        </w:rPr>
        <w:t xml:space="preserve"> </w:t>
      </w:r>
      <w:r w:rsidRPr="00CA3510">
        <w:rPr>
          <w:rFonts w:ascii="Times New Roman" w:hAnsi="Times New Roman"/>
          <w:spacing w:val="-2"/>
          <w:sz w:val="27"/>
          <w:szCs w:val="27"/>
        </w:rPr>
        <w:t>декоративно-художественные</w:t>
      </w:r>
      <w:r w:rsidRPr="00CA3510">
        <w:rPr>
          <w:rFonts w:ascii="Times New Roman" w:hAnsi="Times New Roman"/>
          <w:sz w:val="27"/>
          <w:szCs w:val="27"/>
        </w:rPr>
        <w:t xml:space="preserve"> </w:t>
      </w:r>
      <w:r w:rsidRPr="00CA3510">
        <w:rPr>
          <w:rFonts w:ascii="Times New Roman" w:hAnsi="Times New Roman"/>
          <w:spacing w:val="-2"/>
          <w:sz w:val="27"/>
          <w:szCs w:val="27"/>
        </w:rPr>
        <w:t>элементы</w:t>
      </w:r>
      <w:r w:rsidRPr="00CA3510">
        <w:rPr>
          <w:rFonts w:ascii="Times New Roman" w:hAnsi="Times New Roman"/>
          <w:sz w:val="27"/>
          <w:szCs w:val="27"/>
        </w:rPr>
        <w:t xml:space="preserve"> </w:t>
      </w:r>
      <w:r w:rsidRPr="00CA3510">
        <w:rPr>
          <w:rFonts w:ascii="Times New Roman" w:hAnsi="Times New Roman"/>
          <w:spacing w:val="-2"/>
          <w:sz w:val="27"/>
          <w:szCs w:val="27"/>
        </w:rPr>
        <w:t>вывески</w:t>
      </w:r>
      <w:r w:rsidRPr="00CA3510">
        <w:rPr>
          <w:rFonts w:ascii="Times New Roman" w:hAnsi="Times New Roman"/>
          <w:sz w:val="27"/>
          <w:szCs w:val="27"/>
        </w:rPr>
        <w:t xml:space="preserve"> </w:t>
      </w:r>
      <w:r w:rsidRPr="00CA3510">
        <w:rPr>
          <w:rFonts w:ascii="Times New Roman" w:hAnsi="Times New Roman"/>
          <w:spacing w:val="-2"/>
          <w:sz w:val="27"/>
          <w:szCs w:val="27"/>
        </w:rPr>
        <w:t>должны</w:t>
      </w:r>
      <w:r w:rsidRPr="00CA3510">
        <w:rPr>
          <w:rFonts w:ascii="Times New Roman" w:hAnsi="Times New Roman"/>
          <w:sz w:val="27"/>
          <w:szCs w:val="27"/>
        </w:rPr>
        <w:t xml:space="preserve"> </w:t>
      </w:r>
      <w:r w:rsidRPr="00CA3510">
        <w:rPr>
          <w:rFonts w:ascii="Times New Roman" w:hAnsi="Times New Roman"/>
          <w:spacing w:val="-4"/>
          <w:sz w:val="27"/>
          <w:szCs w:val="27"/>
        </w:rPr>
        <w:t xml:space="preserve">быть </w:t>
      </w:r>
      <w:r w:rsidRPr="00CA3510">
        <w:rPr>
          <w:rFonts w:ascii="Times New Roman" w:hAnsi="Times New Roman"/>
          <w:sz w:val="27"/>
          <w:szCs w:val="27"/>
        </w:rPr>
        <w:t>размещены на единой горизонтальной оси</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pacing w:val="-2"/>
          <w:sz w:val="27"/>
          <w:szCs w:val="27"/>
        </w:rPr>
        <w:t>4.8.</w:t>
      </w:r>
      <w:r w:rsidRPr="00CA3510">
        <w:rPr>
          <w:rFonts w:ascii="Times New Roman" w:hAnsi="Times New Roman"/>
          <w:spacing w:val="-2"/>
          <w:sz w:val="27"/>
          <w:szCs w:val="27"/>
        </w:rPr>
        <w:t>Требования</w:t>
      </w:r>
      <w:r w:rsidRPr="00CA3510">
        <w:rPr>
          <w:rFonts w:ascii="Times New Roman" w:hAnsi="Times New Roman"/>
          <w:spacing w:val="8"/>
          <w:sz w:val="27"/>
          <w:szCs w:val="27"/>
        </w:rPr>
        <w:t xml:space="preserve"> </w:t>
      </w:r>
      <w:r w:rsidRPr="00CA3510">
        <w:rPr>
          <w:rFonts w:ascii="Times New Roman" w:hAnsi="Times New Roman"/>
          <w:spacing w:val="-2"/>
          <w:sz w:val="27"/>
          <w:szCs w:val="27"/>
        </w:rPr>
        <w:t>к</w:t>
      </w:r>
      <w:r w:rsidRPr="00CA3510">
        <w:rPr>
          <w:rFonts w:ascii="Times New Roman" w:hAnsi="Times New Roman"/>
          <w:spacing w:val="4"/>
          <w:sz w:val="27"/>
          <w:szCs w:val="27"/>
        </w:rPr>
        <w:t xml:space="preserve"> </w:t>
      </w:r>
      <w:r w:rsidRPr="00CA3510">
        <w:rPr>
          <w:rFonts w:ascii="Times New Roman" w:hAnsi="Times New Roman"/>
          <w:spacing w:val="-2"/>
          <w:sz w:val="27"/>
          <w:szCs w:val="27"/>
        </w:rPr>
        <w:t>объемно-пространственным</w:t>
      </w:r>
      <w:r w:rsidRPr="00CA3510">
        <w:rPr>
          <w:rFonts w:ascii="Times New Roman" w:hAnsi="Times New Roman"/>
          <w:spacing w:val="12"/>
          <w:sz w:val="27"/>
          <w:szCs w:val="27"/>
        </w:rPr>
        <w:t xml:space="preserve"> </w:t>
      </w:r>
      <w:r w:rsidRPr="00CA3510">
        <w:rPr>
          <w:rFonts w:ascii="Times New Roman" w:hAnsi="Times New Roman"/>
          <w:spacing w:val="-2"/>
          <w:sz w:val="27"/>
          <w:szCs w:val="27"/>
        </w:rPr>
        <w:t>информационным</w:t>
      </w:r>
      <w:r w:rsidRPr="00CA3510">
        <w:rPr>
          <w:rFonts w:ascii="Times New Roman" w:hAnsi="Times New Roman"/>
          <w:spacing w:val="6"/>
          <w:sz w:val="27"/>
          <w:szCs w:val="27"/>
        </w:rPr>
        <w:t xml:space="preserve"> </w:t>
      </w:r>
      <w:r w:rsidRPr="00CA3510">
        <w:rPr>
          <w:rFonts w:ascii="Times New Roman" w:hAnsi="Times New Roman"/>
          <w:spacing w:val="-2"/>
          <w:sz w:val="27"/>
          <w:szCs w:val="27"/>
        </w:rPr>
        <w:t>конструкциям</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4.8.1.</w:t>
      </w:r>
      <w:r w:rsidRPr="00CA3510">
        <w:rPr>
          <w:rFonts w:ascii="Times New Roman" w:hAnsi="Times New Roman"/>
          <w:sz w:val="27"/>
          <w:szCs w:val="27"/>
        </w:rPr>
        <w:t>Объемно-пространственные</w:t>
      </w:r>
      <w:r w:rsidRPr="00CA3510">
        <w:rPr>
          <w:rFonts w:ascii="Times New Roman" w:hAnsi="Times New Roman"/>
          <w:spacing w:val="-6"/>
          <w:sz w:val="27"/>
          <w:szCs w:val="27"/>
        </w:rPr>
        <w:t xml:space="preserve"> </w:t>
      </w:r>
      <w:r w:rsidRPr="00CA3510">
        <w:rPr>
          <w:rFonts w:ascii="Times New Roman" w:hAnsi="Times New Roman"/>
          <w:sz w:val="27"/>
          <w:szCs w:val="27"/>
        </w:rPr>
        <w:t>информационные</w:t>
      </w:r>
      <w:r w:rsidRPr="00CA3510">
        <w:rPr>
          <w:rFonts w:ascii="Times New Roman" w:hAnsi="Times New Roman"/>
          <w:spacing w:val="-6"/>
          <w:sz w:val="27"/>
          <w:szCs w:val="27"/>
        </w:rPr>
        <w:t xml:space="preserve"> </w:t>
      </w:r>
      <w:r w:rsidRPr="00CA3510">
        <w:rPr>
          <w:rFonts w:ascii="Times New Roman" w:hAnsi="Times New Roman"/>
          <w:sz w:val="27"/>
          <w:szCs w:val="27"/>
        </w:rPr>
        <w:t>конструкции</w:t>
      </w:r>
      <w:r w:rsidRPr="00CA3510">
        <w:rPr>
          <w:rFonts w:ascii="Times New Roman" w:hAnsi="Times New Roman"/>
          <w:spacing w:val="-4"/>
          <w:sz w:val="27"/>
          <w:szCs w:val="27"/>
        </w:rPr>
        <w:t xml:space="preserve"> </w:t>
      </w:r>
      <w:r w:rsidRPr="00CA3510">
        <w:rPr>
          <w:rFonts w:ascii="Times New Roman" w:hAnsi="Times New Roman"/>
          <w:sz w:val="27"/>
          <w:szCs w:val="27"/>
        </w:rPr>
        <w:t>не</w:t>
      </w:r>
      <w:r w:rsidRPr="00CA3510">
        <w:rPr>
          <w:rFonts w:ascii="Times New Roman" w:hAnsi="Times New Roman"/>
          <w:spacing w:val="-6"/>
          <w:sz w:val="27"/>
          <w:szCs w:val="27"/>
        </w:rPr>
        <w:t xml:space="preserve"> </w:t>
      </w:r>
      <w:r w:rsidRPr="00CA3510">
        <w:rPr>
          <w:rFonts w:ascii="Times New Roman" w:hAnsi="Times New Roman"/>
          <w:sz w:val="27"/>
          <w:szCs w:val="27"/>
        </w:rPr>
        <w:t>должны</w:t>
      </w:r>
      <w:r w:rsidRPr="00CA3510">
        <w:rPr>
          <w:rFonts w:ascii="Times New Roman" w:hAnsi="Times New Roman"/>
          <w:spacing w:val="-8"/>
          <w:sz w:val="27"/>
          <w:szCs w:val="27"/>
        </w:rPr>
        <w:t xml:space="preserve"> </w:t>
      </w:r>
      <w:r w:rsidRPr="00CA3510">
        <w:rPr>
          <w:rFonts w:ascii="Times New Roman" w:hAnsi="Times New Roman"/>
          <w:sz w:val="27"/>
          <w:szCs w:val="27"/>
        </w:rPr>
        <w:t>размещаться</w:t>
      </w:r>
      <w:r w:rsidRPr="00CA3510">
        <w:rPr>
          <w:rFonts w:ascii="Times New Roman" w:hAnsi="Times New Roman"/>
          <w:spacing w:val="-5"/>
          <w:sz w:val="27"/>
          <w:szCs w:val="27"/>
        </w:rPr>
        <w:t xml:space="preserve"> </w:t>
      </w:r>
      <w:r w:rsidRPr="00CA3510">
        <w:rPr>
          <w:rFonts w:ascii="Times New Roman" w:hAnsi="Times New Roman"/>
          <w:sz w:val="27"/>
          <w:szCs w:val="27"/>
        </w:rPr>
        <w:t>на зданиях, строениях, сооружениях</w:t>
      </w:r>
    </w:p>
    <w:p w:rsidR="00CA3510" w:rsidRPr="00CA3510" w:rsidRDefault="00CA3510" w:rsidP="00287CED">
      <w:pPr>
        <w:pStyle w:val="a3"/>
        <w:ind w:firstLine="709"/>
        <w:jc w:val="both"/>
        <w:rPr>
          <w:rFonts w:ascii="Times New Roman" w:hAnsi="Times New Roman"/>
          <w:sz w:val="27"/>
          <w:szCs w:val="27"/>
        </w:rPr>
      </w:pPr>
      <w:r w:rsidRPr="00CA3510">
        <w:rPr>
          <w:rFonts w:ascii="Times New Roman" w:hAnsi="Times New Roman"/>
          <w:b/>
          <w:bCs/>
          <w:sz w:val="27"/>
          <w:szCs w:val="27"/>
        </w:rPr>
        <w:t>4.8.2.</w:t>
      </w:r>
      <w:r w:rsidRPr="00CA3510">
        <w:rPr>
          <w:rFonts w:ascii="Times New Roman" w:hAnsi="Times New Roman"/>
          <w:sz w:val="27"/>
          <w:szCs w:val="27"/>
        </w:rPr>
        <w:t>Размещение</w:t>
      </w:r>
      <w:r w:rsidRPr="00CA3510">
        <w:rPr>
          <w:rFonts w:ascii="Times New Roman" w:hAnsi="Times New Roman"/>
          <w:spacing w:val="-8"/>
          <w:sz w:val="27"/>
          <w:szCs w:val="27"/>
        </w:rPr>
        <w:t xml:space="preserve"> </w:t>
      </w:r>
      <w:r w:rsidRPr="00CA3510">
        <w:rPr>
          <w:rFonts w:ascii="Times New Roman" w:hAnsi="Times New Roman"/>
          <w:sz w:val="27"/>
          <w:szCs w:val="27"/>
        </w:rPr>
        <w:t>воздушных</w:t>
      </w:r>
      <w:r w:rsidRPr="00CA3510">
        <w:rPr>
          <w:rFonts w:ascii="Times New Roman" w:hAnsi="Times New Roman"/>
          <w:spacing w:val="-7"/>
          <w:sz w:val="27"/>
          <w:szCs w:val="27"/>
        </w:rPr>
        <w:t xml:space="preserve"> </w:t>
      </w:r>
      <w:r w:rsidRPr="00CA3510">
        <w:rPr>
          <w:rFonts w:ascii="Times New Roman" w:hAnsi="Times New Roman"/>
          <w:sz w:val="27"/>
          <w:szCs w:val="27"/>
        </w:rPr>
        <w:t>шаров, аэростатов и</w:t>
      </w:r>
      <w:r w:rsidRPr="00CA3510">
        <w:rPr>
          <w:rFonts w:ascii="Times New Roman" w:hAnsi="Times New Roman"/>
          <w:spacing w:val="-6"/>
          <w:sz w:val="27"/>
          <w:szCs w:val="27"/>
        </w:rPr>
        <w:t xml:space="preserve"> </w:t>
      </w:r>
      <w:r w:rsidRPr="00CA3510">
        <w:rPr>
          <w:rFonts w:ascii="Times New Roman" w:hAnsi="Times New Roman"/>
          <w:sz w:val="27"/>
          <w:szCs w:val="27"/>
        </w:rPr>
        <w:t>иных</w:t>
      </w:r>
      <w:r w:rsidRPr="00CA3510">
        <w:rPr>
          <w:rFonts w:ascii="Times New Roman" w:hAnsi="Times New Roman"/>
          <w:spacing w:val="-7"/>
          <w:sz w:val="27"/>
          <w:szCs w:val="27"/>
        </w:rPr>
        <w:t xml:space="preserve"> </w:t>
      </w:r>
      <w:r w:rsidRPr="00CA3510">
        <w:rPr>
          <w:rFonts w:ascii="Times New Roman" w:hAnsi="Times New Roman"/>
          <w:sz w:val="27"/>
          <w:szCs w:val="27"/>
        </w:rPr>
        <w:t>летательных</w:t>
      </w:r>
      <w:r w:rsidRPr="00CA3510">
        <w:rPr>
          <w:rFonts w:ascii="Times New Roman" w:hAnsi="Times New Roman"/>
          <w:spacing w:val="-7"/>
          <w:sz w:val="27"/>
          <w:szCs w:val="27"/>
        </w:rPr>
        <w:t xml:space="preserve"> </w:t>
      </w:r>
      <w:r w:rsidRPr="00CA3510">
        <w:rPr>
          <w:rFonts w:ascii="Times New Roman" w:hAnsi="Times New Roman"/>
          <w:sz w:val="27"/>
          <w:szCs w:val="27"/>
        </w:rPr>
        <w:t>аппаратов,</w:t>
      </w:r>
      <w:r w:rsidRPr="00CA3510">
        <w:rPr>
          <w:rFonts w:ascii="Times New Roman" w:hAnsi="Times New Roman"/>
          <w:spacing w:val="-5"/>
          <w:sz w:val="27"/>
          <w:szCs w:val="27"/>
        </w:rPr>
        <w:t xml:space="preserve"> </w:t>
      </w:r>
      <w:r w:rsidRPr="00CA3510">
        <w:rPr>
          <w:rFonts w:ascii="Times New Roman" w:hAnsi="Times New Roman"/>
          <w:sz w:val="27"/>
          <w:szCs w:val="27"/>
        </w:rPr>
        <w:t>используемых</w:t>
      </w:r>
      <w:r w:rsidRPr="00CA3510">
        <w:rPr>
          <w:rFonts w:ascii="Times New Roman" w:hAnsi="Times New Roman"/>
          <w:spacing w:val="-7"/>
          <w:sz w:val="27"/>
          <w:szCs w:val="27"/>
        </w:rPr>
        <w:t xml:space="preserve"> </w:t>
      </w:r>
      <w:r w:rsidRPr="00CA3510">
        <w:rPr>
          <w:rFonts w:ascii="Times New Roman" w:hAnsi="Times New Roman"/>
          <w:sz w:val="27"/>
          <w:szCs w:val="27"/>
        </w:rPr>
        <w:t>в качестве</w:t>
      </w:r>
      <w:r w:rsidRPr="00CA3510">
        <w:rPr>
          <w:rFonts w:ascii="Times New Roman" w:hAnsi="Times New Roman"/>
          <w:spacing w:val="-13"/>
          <w:sz w:val="27"/>
          <w:szCs w:val="27"/>
        </w:rPr>
        <w:t xml:space="preserve"> </w:t>
      </w:r>
      <w:r w:rsidRPr="00CA3510">
        <w:rPr>
          <w:rFonts w:ascii="Times New Roman" w:hAnsi="Times New Roman"/>
          <w:sz w:val="27"/>
          <w:szCs w:val="27"/>
        </w:rPr>
        <w:t>рекламных</w:t>
      </w:r>
      <w:r w:rsidRPr="00CA3510">
        <w:rPr>
          <w:rFonts w:ascii="Times New Roman" w:hAnsi="Times New Roman"/>
          <w:spacing w:val="-14"/>
          <w:sz w:val="27"/>
          <w:szCs w:val="27"/>
        </w:rPr>
        <w:t xml:space="preserve"> </w:t>
      </w:r>
      <w:r w:rsidRPr="00CA3510">
        <w:rPr>
          <w:rFonts w:ascii="Times New Roman" w:hAnsi="Times New Roman"/>
          <w:sz w:val="27"/>
          <w:szCs w:val="27"/>
        </w:rPr>
        <w:t>конструкций,</w:t>
      </w:r>
      <w:r w:rsidRPr="00CA3510">
        <w:rPr>
          <w:rFonts w:ascii="Times New Roman" w:hAnsi="Times New Roman"/>
          <w:spacing w:val="-8"/>
          <w:sz w:val="27"/>
          <w:szCs w:val="27"/>
        </w:rPr>
        <w:t xml:space="preserve"> </w:t>
      </w:r>
      <w:r w:rsidRPr="00CA3510">
        <w:rPr>
          <w:rFonts w:ascii="Times New Roman" w:hAnsi="Times New Roman"/>
          <w:sz w:val="27"/>
          <w:szCs w:val="27"/>
        </w:rPr>
        <w:t>регулируется</w:t>
      </w:r>
      <w:r w:rsidRPr="00CA3510">
        <w:rPr>
          <w:rFonts w:ascii="Times New Roman" w:hAnsi="Times New Roman"/>
          <w:spacing w:val="-10"/>
          <w:sz w:val="27"/>
          <w:szCs w:val="27"/>
        </w:rPr>
        <w:t xml:space="preserve"> </w:t>
      </w:r>
      <w:r w:rsidRPr="00CA3510">
        <w:rPr>
          <w:rFonts w:ascii="Times New Roman" w:hAnsi="Times New Roman"/>
          <w:sz w:val="27"/>
          <w:szCs w:val="27"/>
        </w:rPr>
        <w:t>нормами</w:t>
      </w:r>
      <w:r w:rsidRPr="00CA3510">
        <w:rPr>
          <w:rFonts w:ascii="Times New Roman" w:hAnsi="Times New Roman"/>
          <w:spacing w:val="-9"/>
          <w:sz w:val="27"/>
          <w:szCs w:val="27"/>
        </w:rPr>
        <w:t xml:space="preserve"> </w:t>
      </w:r>
      <w:r w:rsidRPr="00CA3510">
        <w:rPr>
          <w:rFonts w:ascii="Times New Roman" w:hAnsi="Times New Roman"/>
          <w:sz w:val="27"/>
          <w:szCs w:val="27"/>
        </w:rPr>
        <w:t>Воздушного</w:t>
      </w:r>
      <w:r w:rsidRPr="00CA3510">
        <w:rPr>
          <w:rFonts w:ascii="Times New Roman" w:hAnsi="Times New Roman"/>
          <w:spacing w:val="-7"/>
          <w:sz w:val="27"/>
          <w:szCs w:val="27"/>
        </w:rPr>
        <w:t xml:space="preserve"> </w:t>
      </w:r>
      <w:r w:rsidRPr="00CA3510">
        <w:rPr>
          <w:rFonts w:ascii="Times New Roman" w:hAnsi="Times New Roman"/>
          <w:sz w:val="27"/>
          <w:szCs w:val="27"/>
        </w:rPr>
        <w:t>кодекса</w:t>
      </w:r>
      <w:r w:rsidRPr="00CA3510">
        <w:rPr>
          <w:rFonts w:ascii="Times New Roman" w:hAnsi="Times New Roman"/>
          <w:spacing w:val="-3"/>
          <w:sz w:val="27"/>
          <w:szCs w:val="27"/>
        </w:rPr>
        <w:t xml:space="preserve"> </w:t>
      </w:r>
      <w:r w:rsidRPr="00CA3510">
        <w:rPr>
          <w:rFonts w:ascii="Times New Roman" w:hAnsi="Times New Roman"/>
          <w:sz w:val="27"/>
          <w:szCs w:val="27"/>
        </w:rPr>
        <w:t>Российской</w:t>
      </w:r>
      <w:r w:rsidRPr="00CA3510">
        <w:rPr>
          <w:rFonts w:ascii="Times New Roman" w:hAnsi="Times New Roman"/>
          <w:spacing w:val="-15"/>
          <w:sz w:val="27"/>
          <w:szCs w:val="27"/>
        </w:rPr>
        <w:t xml:space="preserve"> </w:t>
      </w:r>
      <w:r w:rsidRPr="00CA3510">
        <w:rPr>
          <w:rFonts w:ascii="Times New Roman" w:hAnsi="Times New Roman"/>
          <w:sz w:val="27"/>
          <w:szCs w:val="27"/>
        </w:rPr>
        <w:t>Федерации. Воздушные</w:t>
      </w:r>
      <w:r w:rsidRPr="00CA3510">
        <w:rPr>
          <w:rFonts w:ascii="Times New Roman" w:hAnsi="Times New Roman"/>
          <w:spacing w:val="-7"/>
          <w:sz w:val="27"/>
          <w:szCs w:val="27"/>
        </w:rPr>
        <w:t xml:space="preserve"> </w:t>
      </w:r>
      <w:r w:rsidRPr="00CA3510">
        <w:rPr>
          <w:rFonts w:ascii="Times New Roman" w:hAnsi="Times New Roman"/>
          <w:sz w:val="27"/>
          <w:szCs w:val="27"/>
        </w:rPr>
        <w:t>шары,</w:t>
      </w:r>
      <w:r w:rsidRPr="00CA3510">
        <w:rPr>
          <w:rFonts w:ascii="Times New Roman" w:hAnsi="Times New Roman"/>
          <w:spacing w:val="-3"/>
          <w:sz w:val="27"/>
          <w:szCs w:val="27"/>
        </w:rPr>
        <w:t xml:space="preserve"> </w:t>
      </w:r>
      <w:r w:rsidRPr="00CA3510">
        <w:rPr>
          <w:rFonts w:ascii="Times New Roman" w:hAnsi="Times New Roman"/>
          <w:sz w:val="27"/>
          <w:szCs w:val="27"/>
        </w:rPr>
        <w:t>аэростаты и</w:t>
      </w:r>
      <w:r w:rsidRPr="00CA3510">
        <w:rPr>
          <w:rFonts w:ascii="Times New Roman" w:hAnsi="Times New Roman"/>
          <w:spacing w:val="-5"/>
          <w:sz w:val="27"/>
          <w:szCs w:val="27"/>
        </w:rPr>
        <w:t xml:space="preserve"> </w:t>
      </w:r>
      <w:r w:rsidRPr="00CA3510">
        <w:rPr>
          <w:rFonts w:ascii="Times New Roman" w:hAnsi="Times New Roman"/>
          <w:sz w:val="27"/>
          <w:szCs w:val="27"/>
        </w:rPr>
        <w:t>иные</w:t>
      </w:r>
      <w:r w:rsidRPr="00CA3510">
        <w:rPr>
          <w:rFonts w:ascii="Times New Roman" w:hAnsi="Times New Roman"/>
          <w:spacing w:val="-2"/>
          <w:sz w:val="27"/>
          <w:szCs w:val="27"/>
        </w:rPr>
        <w:t xml:space="preserve"> </w:t>
      </w:r>
      <w:r w:rsidRPr="00CA3510">
        <w:rPr>
          <w:rFonts w:ascii="Times New Roman" w:hAnsi="Times New Roman"/>
          <w:sz w:val="27"/>
          <w:szCs w:val="27"/>
        </w:rPr>
        <w:t>летательные аппараты, используемые в качестве рекламных конструкций, не должны размещаться в границах улично-дорожной сети, охранных зон воздушно- кабельных линий электропередач и связи</w:t>
      </w:r>
    </w:p>
    <w:p w:rsidR="00CA3510" w:rsidRPr="00CA3510" w:rsidRDefault="00CA3510" w:rsidP="00287CED">
      <w:pPr>
        <w:pStyle w:val="a3"/>
        <w:ind w:firstLine="709"/>
        <w:jc w:val="both"/>
        <w:rPr>
          <w:rFonts w:ascii="Times New Roman" w:hAnsi="Times New Roman"/>
          <w:sz w:val="27"/>
          <w:szCs w:val="27"/>
        </w:rPr>
      </w:pPr>
    </w:p>
    <w:p w:rsidR="00CA3510" w:rsidRPr="00CA3510" w:rsidRDefault="00CA3510" w:rsidP="00287CED">
      <w:pPr>
        <w:spacing w:line="240" w:lineRule="auto"/>
        <w:ind w:firstLine="709"/>
        <w:jc w:val="both"/>
        <w:rPr>
          <w:rFonts w:ascii="Times New Roman" w:hAnsi="Times New Roman" w:cs="Times New Roman"/>
          <w:sz w:val="28"/>
          <w:szCs w:val="28"/>
        </w:rPr>
      </w:pPr>
    </w:p>
    <w:sectPr w:rsidR="00CA3510" w:rsidRPr="00CA3510" w:rsidSect="00F250C0">
      <w:headerReference w:type="default" r:id="rId101"/>
      <w:footerReference w:type="default" r:id="rId102"/>
      <w:headerReference w:type="first" r:id="rId103"/>
      <w:pgSz w:w="11906" w:h="16838" w:code="9"/>
      <w:pgMar w:top="1134" w:right="567" w:bottom="1077" w:left="1418"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626" w:rsidRDefault="007A2626" w:rsidP="00F76E1D">
      <w:pPr>
        <w:spacing w:after="0" w:line="240" w:lineRule="auto"/>
      </w:pPr>
      <w:r>
        <w:separator/>
      </w:r>
    </w:p>
  </w:endnote>
  <w:endnote w:type="continuationSeparator" w:id="0">
    <w:p w:rsidR="007A2626" w:rsidRDefault="007A2626" w:rsidP="00F76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7AB" w:rsidRDefault="003257AB">
    <w:pPr>
      <w:pStyle w:val="ab"/>
      <w:jc w:val="right"/>
    </w:pPr>
  </w:p>
  <w:p w:rsidR="003257AB" w:rsidRPr="008F13AC" w:rsidRDefault="003257AB" w:rsidP="00400A8E">
    <w:pPr>
      <w:pStyle w:val="ab"/>
      <w:jc w:val="center"/>
      <w:rPr>
        <w:lang w:val="ru-RU"/>
      </w:rPr>
    </w:pPr>
  </w:p>
  <w:p w:rsidR="003257AB" w:rsidRDefault="003257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626" w:rsidRDefault="007A2626" w:rsidP="00F76E1D">
      <w:pPr>
        <w:spacing w:after="0" w:line="240" w:lineRule="auto"/>
      </w:pPr>
      <w:r>
        <w:separator/>
      </w:r>
    </w:p>
  </w:footnote>
  <w:footnote w:type="continuationSeparator" w:id="0">
    <w:p w:rsidR="007A2626" w:rsidRDefault="007A2626" w:rsidP="00F76E1D">
      <w:pPr>
        <w:spacing w:after="0" w:line="240" w:lineRule="auto"/>
      </w:pPr>
      <w:r>
        <w:continuationSeparator/>
      </w:r>
    </w:p>
  </w:footnote>
  <w:footnote w:id="1">
    <w:p w:rsidR="003257AB" w:rsidRPr="00CA6816" w:rsidRDefault="003257AB" w:rsidP="00F76E1D">
      <w:pPr>
        <w:pStyle w:val="a7"/>
        <w:jc w:val="both"/>
        <w:rPr>
          <w:color w:val="FFFFFF" w:themeColor="background1"/>
        </w:rPr>
      </w:pPr>
      <w:r>
        <w:rPr>
          <w:rStyle w:val="af3"/>
        </w:rPr>
        <w:footnoteRef/>
      </w:r>
      <w:r>
        <w:t xml:space="preserve"> Пункты 11.11-11.13 применимы для городских округов и крупных административных центров муниципальных районов.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536910"/>
      <w:docPartObj>
        <w:docPartGallery w:val="Page Numbers (Top of Page)"/>
        <w:docPartUnique/>
      </w:docPartObj>
    </w:sdtPr>
    <w:sdtEndPr>
      <w:rPr>
        <w:rFonts w:ascii="Times New Roman" w:hAnsi="Times New Roman"/>
        <w:sz w:val="26"/>
        <w:szCs w:val="26"/>
      </w:rPr>
    </w:sdtEndPr>
    <w:sdtContent>
      <w:p w:rsidR="00C570ED" w:rsidRPr="00C570ED" w:rsidRDefault="00C570ED">
        <w:pPr>
          <w:pStyle w:val="a9"/>
          <w:jc w:val="center"/>
          <w:rPr>
            <w:rFonts w:ascii="Times New Roman" w:hAnsi="Times New Roman"/>
            <w:sz w:val="26"/>
            <w:szCs w:val="26"/>
          </w:rPr>
        </w:pPr>
        <w:r w:rsidRPr="00C570ED">
          <w:rPr>
            <w:rFonts w:ascii="Times New Roman" w:hAnsi="Times New Roman"/>
            <w:sz w:val="26"/>
            <w:szCs w:val="26"/>
          </w:rPr>
          <w:fldChar w:fldCharType="begin"/>
        </w:r>
        <w:r w:rsidRPr="00C570ED">
          <w:rPr>
            <w:rFonts w:ascii="Times New Roman" w:hAnsi="Times New Roman"/>
            <w:sz w:val="26"/>
            <w:szCs w:val="26"/>
          </w:rPr>
          <w:instrText>PAGE   \* MERGEFORMAT</w:instrText>
        </w:r>
        <w:r w:rsidRPr="00C570ED">
          <w:rPr>
            <w:rFonts w:ascii="Times New Roman" w:hAnsi="Times New Roman"/>
            <w:sz w:val="26"/>
            <w:szCs w:val="26"/>
          </w:rPr>
          <w:fldChar w:fldCharType="separate"/>
        </w:r>
        <w:r w:rsidR="00E36A87" w:rsidRPr="00E36A87">
          <w:rPr>
            <w:rFonts w:ascii="Times New Roman" w:hAnsi="Times New Roman"/>
            <w:noProof/>
            <w:sz w:val="26"/>
            <w:szCs w:val="26"/>
            <w:lang w:val="ru-RU"/>
          </w:rPr>
          <w:t>81</w:t>
        </w:r>
        <w:r w:rsidRPr="00C570ED">
          <w:rPr>
            <w:rFonts w:ascii="Times New Roman" w:hAnsi="Times New Roman"/>
            <w:sz w:val="26"/>
            <w:szCs w:val="26"/>
          </w:rPr>
          <w:fldChar w:fldCharType="end"/>
        </w:r>
      </w:p>
    </w:sdtContent>
  </w:sdt>
  <w:p w:rsidR="00C570ED" w:rsidRDefault="00C570E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A87" w:rsidRPr="00E36A87" w:rsidRDefault="00E36A87" w:rsidP="00E36A87">
    <w:pPr>
      <w:pStyle w:val="a9"/>
      <w:jc w:val="right"/>
      <w:rPr>
        <w:rFonts w:ascii="Times New Roman" w:hAnsi="Times New Roman"/>
        <w:sz w:val="28"/>
        <w:szCs w:val="28"/>
        <w:lang w:val="ru-RU"/>
      </w:rPr>
    </w:pPr>
    <w:r w:rsidRPr="00E36A87">
      <w:rPr>
        <w:rFonts w:ascii="Times New Roman" w:hAnsi="Times New Roman"/>
        <w:sz w:val="28"/>
        <w:szCs w:val="28"/>
        <w:lang w:val="ru-RU"/>
      </w:rP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34E93E"/>
    <w:lvl w:ilvl="0">
      <w:numFmt w:val="bullet"/>
      <w:lvlText w:val="*"/>
      <w:lvlJc w:val="left"/>
    </w:lvl>
  </w:abstractNum>
  <w:abstractNum w:abstractNumId="1">
    <w:nsid w:val="0754561F"/>
    <w:multiLevelType w:val="multilevel"/>
    <w:tmpl w:val="7440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D6C91"/>
    <w:multiLevelType w:val="multilevel"/>
    <w:tmpl w:val="662031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F00319D"/>
    <w:multiLevelType w:val="hybridMultilevel"/>
    <w:tmpl w:val="90E6724E"/>
    <w:lvl w:ilvl="0" w:tplc="ABCC61C0">
      <w:start w:val="8"/>
      <w:numFmt w:val="bullet"/>
      <w:lvlText w:val="-"/>
      <w:lvlJc w:val="left"/>
      <w:pPr>
        <w:tabs>
          <w:tab w:val="num" w:pos="1128"/>
        </w:tabs>
        <w:ind w:left="1128" w:hanging="360"/>
      </w:pPr>
      <w:rPr>
        <w:rFonts w:ascii="Times New Roman" w:eastAsia="Times New Roman"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4">
    <w:nsid w:val="11E953ED"/>
    <w:multiLevelType w:val="multilevel"/>
    <w:tmpl w:val="6AC8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EA6D34"/>
    <w:multiLevelType w:val="singleLevel"/>
    <w:tmpl w:val="8334D570"/>
    <w:lvl w:ilvl="0">
      <w:numFmt w:val="bullet"/>
      <w:lvlText w:val="-"/>
      <w:lvlJc w:val="left"/>
      <w:pPr>
        <w:tabs>
          <w:tab w:val="num" w:pos="1080"/>
        </w:tabs>
        <w:ind w:left="1080" w:hanging="360"/>
      </w:pPr>
      <w:rPr>
        <w:rFonts w:hint="default"/>
      </w:rPr>
    </w:lvl>
  </w:abstractNum>
  <w:abstractNum w:abstractNumId="6">
    <w:nsid w:val="275767B9"/>
    <w:multiLevelType w:val="hybridMultilevel"/>
    <w:tmpl w:val="1CFE8ECA"/>
    <w:lvl w:ilvl="0" w:tplc="7F36DA1C">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7">
    <w:nsid w:val="275F2A49"/>
    <w:multiLevelType w:val="hybridMultilevel"/>
    <w:tmpl w:val="E35CC9C6"/>
    <w:lvl w:ilvl="0" w:tplc="C8CCC400">
      <w:start w:val="1"/>
      <w:numFmt w:val="decimal"/>
      <w:lvlText w:val="%1."/>
      <w:lvlJc w:val="left"/>
      <w:pPr>
        <w:ind w:left="990" w:hanging="360"/>
      </w:pPr>
      <w:rPr>
        <w:rFonts w:hint="default"/>
      </w:rPr>
    </w:lvl>
    <w:lvl w:ilvl="1" w:tplc="04190019">
      <w:start w:val="1"/>
      <w:numFmt w:val="lowerLetter"/>
      <w:lvlText w:val="%2."/>
      <w:lvlJc w:val="left"/>
      <w:pPr>
        <w:ind w:left="1710" w:hanging="360"/>
      </w:pPr>
    </w:lvl>
    <w:lvl w:ilvl="2" w:tplc="0419001B">
      <w:start w:val="1"/>
      <w:numFmt w:val="lowerRoman"/>
      <w:lvlText w:val="%3."/>
      <w:lvlJc w:val="right"/>
      <w:pPr>
        <w:ind w:left="2430" w:hanging="180"/>
      </w:pPr>
    </w:lvl>
    <w:lvl w:ilvl="3" w:tplc="0419000F">
      <w:start w:val="1"/>
      <w:numFmt w:val="decimal"/>
      <w:lvlText w:val="%4."/>
      <w:lvlJc w:val="left"/>
      <w:pPr>
        <w:ind w:left="3150" w:hanging="360"/>
      </w:pPr>
    </w:lvl>
    <w:lvl w:ilvl="4" w:tplc="04190019">
      <w:start w:val="1"/>
      <w:numFmt w:val="lowerLetter"/>
      <w:lvlText w:val="%5."/>
      <w:lvlJc w:val="left"/>
      <w:pPr>
        <w:ind w:left="3870" w:hanging="360"/>
      </w:pPr>
    </w:lvl>
    <w:lvl w:ilvl="5" w:tplc="0419001B">
      <w:start w:val="1"/>
      <w:numFmt w:val="lowerRoman"/>
      <w:lvlText w:val="%6."/>
      <w:lvlJc w:val="right"/>
      <w:pPr>
        <w:ind w:left="4590" w:hanging="180"/>
      </w:pPr>
    </w:lvl>
    <w:lvl w:ilvl="6" w:tplc="0419000F">
      <w:start w:val="1"/>
      <w:numFmt w:val="decimal"/>
      <w:lvlText w:val="%7."/>
      <w:lvlJc w:val="left"/>
      <w:pPr>
        <w:ind w:left="5310" w:hanging="360"/>
      </w:pPr>
    </w:lvl>
    <w:lvl w:ilvl="7" w:tplc="04190019">
      <w:start w:val="1"/>
      <w:numFmt w:val="lowerLetter"/>
      <w:lvlText w:val="%8."/>
      <w:lvlJc w:val="left"/>
      <w:pPr>
        <w:ind w:left="6030" w:hanging="360"/>
      </w:pPr>
    </w:lvl>
    <w:lvl w:ilvl="8" w:tplc="0419001B">
      <w:start w:val="1"/>
      <w:numFmt w:val="lowerRoman"/>
      <w:lvlText w:val="%9."/>
      <w:lvlJc w:val="right"/>
      <w:pPr>
        <w:ind w:left="6750" w:hanging="180"/>
      </w:pPr>
    </w:lvl>
  </w:abstractNum>
  <w:abstractNum w:abstractNumId="8">
    <w:nsid w:val="29AC6ECC"/>
    <w:multiLevelType w:val="hybridMultilevel"/>
    <w:tmpl w:val="7ECA6D82"/>
    <w:lvl w:ilvl="0" w:tplc="E534A6E4">
      <w:start w:val="1"/>
      <w:numFmt w:val="decimal"/>
      <w:lvlText w:val="2.%1."/>
      <w:lvlJc w:val="left"/>
      <w:pPr>
        <w:ind w:left="720" w:hanging="360"/>
      </w:pPr>
      <w:rPr>
        <w:rFonts w:ascii="Times New Roman" w:hAnsi="Times New Roman" w:cs="Times New Roman" w:hint="default"/>
      </w:rPr>
    </w:lvl>
    <w:lvl w:ilvl="1" w:tplc="A37E884A">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D169C1"/>
    <w:multiLevelType w:val="multilevel"/>
    <w:tmpl w:val="B6F8CA9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
    <w:nsid w:val="37975DBE"/>
    <w:multiLevelType w:val="multilevel"/>
    <w:tmpl w:val="12A23EB6"/>
    <w:lvl w:ilvl="0">
      <w:start w:val="1"/>
      <w:numFmt w:val="decimal"/>
      <w:lvlText w:val="%1."/>
      <w:lvlJc w:val="left"/>
      <w:pPr>
        <w:ind w:left="1819" w:hanging="1110"/>
      </w:pPr>
    </w:lvl>
    <w:lvl w:ilvl="1">
      <w:start w:val="4"/>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nsid w:val="3A8F3F4F"/>
    <w:multiLevelType w:val="hybridMultilevel"/>
    <w:tmpl w:val="0252527A"/>
    <w:lvl w:ilvl="0" w:tplc="DB363B0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3FA734CA"/>
    <w:multiLevelType w:val="multilevel"/>
    <w:tmpl w:val="D2D48FF6"/>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0615F4B"/>
    <w:multiLevelType w:val="hybridMultilevel"/>
    <w:tmpl w:val="0AE8A4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F069B8"/>
    <w:multiLevelType w:val="hybridMultilevel"/>
    <w:tmpl w:val="497A5AD2"/>
    <w:lvl w:ilvl="0" w:tplc="E7CE6752">
      <w:start w:val="1"/>
      <w:numFmt w:val="decimal"/>
      <w:lvlText w:val="%1."/>
      <w:lvlJc w:val="left"/>
      <w:pPr>
        <w:ind w:left="915" w:hanging="37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6010B2B"/>
    <w:multiLevelType w:val="hybridMultilevel"/>
    <w:tmpl w:val="47B0B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456088"/>
    <w:multiLevelType w:val="multilevel"/>
    <w:tmpl w:val="58BA69DE"/>
    <w:lvl w:ilvl="0">
      <w:start w:val="1"/>
      <w:numFmt w:val="decimal"/>
      <w:lvlText w:val="%1."/>
      <w:lvlJc w:val="left"/>
      <w:pPr>
        <w:ind w:left="279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995"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2125" w:hanging="423"/>
        <w:jc w:val="right"/>
      </w:pPr>
      <w:rPr>
        <w:rFonts w:hint="default"/>
        <w:spacing w:val="0"/>
        <w:w w:val="100"/>
        <w:lang w:val="ru-RU" w:eastAsia="en-US" w:bidi="ar-SA"/>
      </w:rPr>
    </w:lvl>
    <w:lvl w:ilvl="3">
      <w:start w:val="1"/>
      <w:numFmt w:val="decimal"/>
      <w:lvlText w:val="%2.%3.%4."/>
      <w:lvlJc w:val="left"/>
      <w:pPr>
        <w:ind w:left="1309" w:hanging="600"/>
        <w:jc w:val="left"/>
      </w:pPr>
      <w:rPr>
        <w:rFonts w:hint="default"/>
        <w:spacing w:val="-5"/>
        <w:w w:val="100"/>
        <w:lang w:val="ru-RU" w:eastAsia="en-US" w:bidi="ar-SA"/>
      </w:rPr>
    </w:lvl>
    <w:lvl w:ilvl="4">
      <w:numFmt w:val="bullet"/>
      <w:lvlText w:val=""/>
      <w:lvlJc w:val="left"/>
      <w:pPr>
        <w:ind w:left="992" w:hanging="60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709" w:hanging="438"/>
      </w:pPr>
      <w:rPr>
        <w:rFonts w:ascii="Symbol" w:eastAsia="Symbol" w:hAnsi="Symbol" w:cs="Symbol" w:hint="default"/>
        <w:b w:val="0"/>
        <w:bCs w:val="0"/>
        <w:i w:val="0"/>
        <w:iCs w:val="0"/>
        <w:spacing w:val="0"/>
        <w:w w:val="100"/>
        <w:sz w:val="24"/>
        <w:szCs w:val="24"/>
        <w:lang w:val="ru-RU" w:eastAsia="en-US" w:bidi="ar-SA"/>
      </w:rPr>
    </w:lvl>
    <w:lvl w:ilvl="6">
      <w:numFmt w:val="bullet"/>
      <w:lvlText w:val="•"/>
      <w:lvlJc w:val="left"/>
      <w:pPr>
        <w:ind w:left="2400" w:hanging="438"/>
      </w:pPr>
      <w:rPr>
        <w:rFonts w:hint="default"/>
        <w:lang w:val="ru-RU" w:eastAsia="en-US" w:bidi="ar-SA"/>
      </w:rPr>
    </w:lvl>
    <w:lvl w:ilvl="7">
      <w:numFmt w:val="bullet"/>
      <w:lvlText w:val="•"/>
      <w:lvlJc w:val="left"/>
      <w:pPr>
        <w:ind w:left="2420" w:hanging="438"/>
      </w:pPr>
      <w:rPr>
        <w:rFonts w:hint="default"/>
        <w:lang w:val="ru-RU" w:eastAsia="en-US" w:bidi="ar-SA"/>
      </w:rPr>
    </w:lvl>
    <w:lvl w:ilvl="8">
      <w:numFmt w:val="bullet"/>
      <w:lvlText w:val="•"/>
      <w:lvlJc w:val="left"/>
      <w:pPr>
        <w:ind w:left="2480" w:hanging="438"/>
      </w:pPr>
      <w:rPr>
        <w:rFonts w:hint="default"/>
        <w:lang w:val="ru-RU" w:eastAsia="en-US" w:bidi="ar-SA"/>
      </w:rPr>
    </w:lvl>
  </w:abstractNum>
  <w:abstractNum w:abstractNumId="17">
    <w:nsid w:val="75EA543E"/>
    <w:multiLevelType w:val="hybridMultilevel"/>
    <w:tmpl w:val="1E1E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2073BA"/>
    <w:multiLevelType w:val="hybridMultilevel"/>
    <w:tmpl w:val="88DE4BB2"/>
    <w:lvl w:ilvl="0" w:tplc="EC96F048">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ECA5F08"/>
    <w:multiLevelType w:val="hybridMultilevel"/>
    <w:tmpl w:val="4652230A"/>
    <w:lvl w:ilvl="0" w:tplc="09ECEEAE">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num w:numId="1">
    <w:abstractNumId w:val="10"/>
  </w:num>
  <w:num w:numId="2">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14"/>
  </w:num>
  <w:num w:numId="6">
    <w:abstractNumId w:val="11"/>
  </w:num>
  <w:num w:numId="7">
    <w:abstractNumId w:val="19"/>
  </w:num>
  <w:num w:numId="8">
    <w:abstractNumId w:val="18"/>
  </w:num>
  <w:num w:numId="9">
    <w:abstractNumId w:val="3"/>
  </w:num>
  <w:num w:numId="10">
    <w:abstractNumId w:val="2"/>
  </w:num>
  <w:num w:numId="1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3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5">
    <w:abstractNumId w:val="9"/>
  </w:num>
  <w:num w:numId="16">
    <w:abstractNumId w:val="5"/>
  </w:num>
  <w:num w:numId="17">
    <w:abstractNumId w:val="12"/>
  </w:num>
  <w:num w:numId="18">
    <w:abstractNumId w:val="15"/>
  </w:num>
  <w:num w:numId="19">
    <w:abstractNumId w:val="4"/>
  </w:num>
  <w:num w:numId="20">
    <w:abstractNumId w:val="1"/>
  </w:num>
  <w:num w:numId="21">
    <w:abstractNumId w:val="17"/>
  </w:num>
  <w:num w:numId="22">
    <w:abstractNumId w:val="13"/>
  </w:num>
  <w:num w:numId="23">
    <w:abstractNumId w:val="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E1D"/>
    <w:rsid w:val="00010E58"/>
    <w:rsid w:val="000B16A6"/>
    <w:rsid w:val="000B55D1"/>
    <w:rsid w:val="000B70D0"/>
    <w:rsid w:val="000C0CBC"/>
    <w:rsid w:val="000C3C95"/>
    <w:rsid w:val="00160617"/>
    <w:rsid w:val="00181014"/>
    <w:rsid w:val="001A28A3"/>
    <w:rsid w:val="001A624D"/>
    <w:rsid w:val="001B4808"/>
    <w:rsid w:val="001B4DB9"/>
    <w:rsid w:val="001D2FF7"/>
    <w:rsid w:val="001D6C04"/>
    <w:rsid w:val="001F1E3E"/>
    <w:rsid w:val="001F7D9F"/>
    <w:rsid w:val="00201719"/>
    <w:rsid w:val="00246191"/>
    <w:rsid w:val="00287CED"/>
    <w:rsid w:val="00296FCE"/>
    <w:rsid w:val="002E3D5D"/>
    <w:rsid w:val="003257AB"/>
    <w:rsid w:val="00352E00"/>
    <w:rsid w:val="00354B6B"/>
    <w:rsid w:val="00384C0F"/>
    <w:rsid w:val="003A313F"/>
    <w:rsid w:val="00400366"/>
    <w:rsid w:val="00400A8E"/>
    <w:rsid w:val="00621EFD"/>
    <w:rsid w:val="006471FC"/>
    <w:rsid w:val="006A3889"/>
    <w:rsid w:val="006F5BCD"/>
    <w:rsid w:val="007073E4"/>
    <w:rsid w:val="007145CC"/>
    <w:rsid w:val="007164A8"/>
    <w:rsid w:val="0078175C"/>
    <w:rsid w:val="007A09D1"/>
    <w:rsid w:val="007A2626"/>
    <w:rsid w:val="007A6962"/>
    <w:rsid w:val="007C1520"/>
    <w:rsid w:val="007F57C6"/>
    <w:rsid w:val="00804954"/>
    <w:rsid w:val="00852CFF"/>
    <w:rsid w:val="0086276E"/>
    <w:rsid w:val="00882664"/>
    <w:rsid w:val="008F14AF"/>
    <w:rsid w:val="00961813"/>
    <w:rsid w:val="009B51CE"/>
    <w:rsid w:val="009F5390"/>
    <w:rsid w:val="00A133EF"/>
    <w:rsid w:val="00A66EA6"/>
    <w:rsid w:val="00AB7A5E"/>
    <w:rsid w:val="00B14631"/>
    <w:rsid w:val="00BA4F9D"/>
    <w:rsid w:val="00BB21A2"/>
    <w:rsid w:val="00C0301F"/>
    <w:rsid w:val="00C570ED"/>
    <w:rsid w:val="00CA3510"/>
    <w:rsid w:val="00CA6E92"/>
    <w:rsid w:val="00CA6F33"/>
    <w:rsid w:val="00CB5C59"/>
    <w:rsid w:val="00CD1A65"/>
    <w:rsid w:val="00D30F3D"/>
    <w:rsid w:val="00D56CC6"/>
    <w:rsid w:val="00D70452"/>
    <w:rsid w:val="00DD554A"/>
    <w:rsid w:val="00E03675"/>
    <w:rsid w:val="00E36A87"/>
    <w:rsid w:val="00EA0601"/>
    <w:rsid w:val="00EC586F"/>
    <w:rsid w:val="00EE1CB0"/>
    <w:rsid w:val="00EE6EAE"/>
    <w:rsid w:val="00F250C0"/>
    <w:rsid w:val="00F76E1D"/>
    <w:rsid w:val="00F7744B"/>
    <w:rsid w:val="00FE2C60"/>
    <w:rsid w:val="00FE4F48"/>
    <w:rsid w:val="00FF1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E1D"/>
    <w:rPr>
      <w:rFonts w:asciiTheme="minorHAnsi" w:eastAsiaTheme="minorHAnsi" w:hAnsiTheme="minorHAnsi" w:cstheme="minorBidi"/>
      <w:sz w:val="22"/>
      <w:szCs w:val="22"/>
    </w:rPr>
  </w:style>
  <w:style w:type="paragraph" w:styleId="1">
    <w:name w:val="heading 1"/>
    <w:basedOn w:val="a"/>
    <w:next w:val="a"/>
    <w:link w:val="10"/>
    <w:uiPriority w:val="1"/>
    <w:qFormat/>
    <w:rsid w:val="00F76E1D"/>
    <w:pPr>
      <w:keepNext/>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uiPriority w:val="1"/>
    <w:unhideWhenUsed/>
    <w:qFormat/>
    <w:rsid w:val="00F76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F76E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E1D"/>
    <w:rPr>
      <w:b/>
      <w:sz w:val="28"/>
      <w:lang w:val="x-none" w:eastAsia="x-none"/>
    </w:rPr>
  </w:style>
  <w:style w:type="character" w:customStyle="1" w:styleId="20">
    <w:name w:val="Заголовок 2 Знак"/>
    <w:basedOn w:val="a0"/>
    <w:link w:val="2"/>
    <w:uiPriority w:val="9"/>
    <w:rsid w:val="00F76E1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F76E1D"/>
    <w:rPr>
      <w:rFonts w:asciiTheme="majorHAnsi" w:eastAsiaTheme="majorEastAsia" w:hAnsiTheme="majorHAnsi" w:cstheme="majorBidi"/>
      <w:b/>
      <w:bCs/>
      <w:i/>
      <w:iCs/>
      <w:color w:val="4F81BD" w:themeColor="accent1"/>
      <w:sz w:val="22"/>
      <w:szCs w:val="22"/>
    </w:rPr>
  </w:style>
  <w:style w:type="paragraph" w:customStyle="1" w:styleId="ConsPlusNormal">
    <w:name w:val="ConsPlusNormal"/>
    <w:rsid w:val="00F76E1D"/>
    <w:pPr>
      <w:widowControl w:val="0"/>
      <w:autoSpaceDE w:val="0"/>
      <w:autoSpaceDN w:val="0"/>
      <w:spacing w:after="0" w:line="240" w:lineRule="auto"/>
    </w:pPr>
    <w:rPr>
      <w:sz w:val="28"/>
      <w:lang w:eastAsia="ru-RU"/>
    </w:rPr>
  </w:style>
  <w:style w:type="paragraph" w:styleId="a3">
    <w:name w:val="No Spacing"/>
    <w:uiPriority w:val="1"/>
    <w:qFormat/>
    <w:rsid w:val="00F76E1D"/>
    <w:pPr>
      <w:spacing w:after="0" w:line="240" w:lineRule="auto"/>
    </w:pPr>
    <w:rPr>
      <w:rFonts w:ascii="Calibri" w:hAnsi="Calibri"/>
      <w:sz w:val="22"/>
      <w:szCs w:val="22"/>
      <w:lang w:eastAsia="ru-RU"/>
    </w:rPr>
  </w:style>
  <w:style w:type="paragraph" w:styleId="a4">
    <w:name w:val="Normal (Web)"/>
    <w:basedOn w:val="a"/>
    <w:uiPriority w:val="99"/>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nhideWhenUsed/>
    <w:rsid w:val="00F76E1D"/>
    <w:rPr>
      <w:color w:val="0000FF"/>
      <w:u w:val="single"/>
    </w:rPr>
  </w:style>
  <w:style w:type="character" w:styleId="a6">
    <w:name w:val="FollowedHyperlink"/>
    <w:basedOn w:val="a0"/>
    <w:unhideWhenUsed/>
    <w:rsid w:val="00F76E1D"/>
    <w:rPr>
      <w:color w:val="800080" w:themeColor="followedHyperlink"/>
      <w:u w:val="single"/>
    </w:rPr>
  </w:style>
  <w:style w:type="paragraph" w:styleId="a7">
    <w:name w:val="footnote text"/>
    <w:basedOn w:val="a"/>
    <w:link w:val="a8"/>
    <w:unhideWhenUsed/>
    <w:rsid w:val="00F76E1D"/>
    <w:pPr>
      <w:snapToGrid w:val="0"/>
      <w:spacing w:after="0" w:line="240" w:lineRule="auto"/>
    </w:pPr>
    <w:rPr>
      <w:rFonts w:ascii="Times New Roman" w:eastAsia="Times New Roman" w:hAnsi="Times New Roman" w:cs="Times New Roman"/>
      <w:sz w:val="24"/>
      <w:szCs w:val="20"/>
      <w:lang w:val="x-none" w:eastAsia="x-none"/>
    </w:rPr>
  </w:style>
  <w:style w:type="character" w:customStyle="1" w:styleId="a8">
    <w:name w:val="Текст сноски Знак"/>
    <w:basedOn w:val="a0"/>
    <w:link w:val="a7"/>
    <w:rsid w:val="00F76E1D"/>
    <w:rPr>
      <w:lang w:val="x-none" w:eastAsia="x-none"/>
    </w:rPr>
  </w:style>
  <w:style w:type="paragraph" w:styleId="a9">
    <w:name w:val="header"/>
    <w:basedOn w:val="a"/>
    <w:link w:val="aa"/>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a">
    <w:name w:val="Верхний колонтитул Знак"/>
    <w:basedOn w:val="a0"/>
    <w:link w:val="a9"/>
    <w:uiPriority w:val="99"/>
    <w:rsid w:val="00F76E1D"/>
    <w:rPr>
      <w:rFonts w:ascii="Calibri" w:hAnsi="Calibri"/>
      <w:sz w:val="22"/>
      <w:szCs w:val="22"/>
      <w:lang w:val="x-none" w:eastAsia="x-none"/>
    </w:rPr>
  </w:style>
  <w:style w:type="paragraph" w:styleId="ab">
    <w:name w:val="footer"/>
    <w:basedOn w:val="a"/>
    <w:link w:val="ac"/>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c">
    <w:name w:val="Нижний колонтитул Знак"/>
    <w:basedOn w:val="a0"/>
    <w:link w:val="ab"/>
    <w:uiPriority w:val="99"/>
    <w:rsid w:val="00F76E1D"/>
    <w:rPr>
      <w:rFonts w:ascii="Calibri" w:hAnsi="Calibri"/>
      <w:sz w:val="22"/>
      <w:szCs w:val="22"/>
      <w:lang w:val="x-none" w:eastAsia="x-none"/>
    </w:rPr>
  </w:style>
  <w:style w:type="paragraph" w:styleId="ad">
    <w:name w:val="Title"/>
    <w:basedOn w:val="a"/>
    <w:link w:val="ae"/>
    <w:uiPriority w:val="99"/>
    <w:qFormat/>
    <w:rsid w:val="00F76E1D"/>
    <w:pPr>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0"/>
    <w:link w:val="ad"/>
    <w:uiPriority w:val="99"/>
    <w:rsid w:val="00F76E1D"/>
    <w:rPr>
      <w:b/>
      <w:sz w:val="28"/>
      <w:lang w:val="x-none" w:eastAsia="x-none"/>
    </w:rPr>
  </w:style>
  <w:style w:type="paragraph" w:styleId="af">
    <w:name w:val="Body Text Indent"/>
    <w:basedOn w:val="a"/>
    <w:link w:val="af0"/>
    <w:unhideWhenUsed/>
    <w:rsid w:val="00F76E1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0"/>
    <w:link w:val="af"/>
    <w:rsid w:val="00F76E1D"/>
    <w:rPr>
      <w:sz w:val="28"/>
      <w:lang w:eastAsia="ru-RU"/>
    </w:rPr>
  </w:style>
  <w:style w:type="paragraph" w:styleId="af1">
    <w:name w:val="Balloon Text"/>
    <w:basedOn w:val="a"/>
    <w:link w:val="af2"/>
    <w:uiPriority w:val="99"/>
    <w:semiHidden/>
    <w:unhideWhenUsed/>
    <w:qFormat/>
    <w:rsid w:val="00F76E1D"/>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uiPriority w:val="99"/>
    <w:semiHidden/>
    <w:qFormat/>
    <w:rsid w:val="00F76E1D"/>
    <w:rPr>
      <w:rFonts w:ascii="Tahoma" w:hAnsi="Tahoma"/>
      <w:sz w:val="16"/>
      <w:szCs w:val="16"/>
      <w:lang w:val="x-none" w:eastAsia="x-none"/>
    </w:rPr>
  </w:style>
  <w:style w:type="paragraph" w:customStyle="1" w:styleId="ConsTitle">
    <w:name w:val="ConsTitle"/>
    <w:uiPriority w:val="99"/>
    <w:rsid w:val="00F76E1D"/>
    <w:pPr>
      <w:widowControl w:val="0"/>
      <w:autoSpaceDE w:val="0"/>
      <w:autoSpaceDN w:val="0"/>
      <w:adjustRightInd w:val="0"/>
      <w:spacing w:after="0" w:line="240" w:lineRule="auto"/>
    </w:pPr>
    <w:rPr>
      <w:rFonts w:ascii="Arial" w:hAnsi="Arial"/>
      <w:b/>
      <w:sz w:val="20"/>
      <w:lang w:eastAsia="ru-RU"/>
    </w:rPr>
  </w:style>
  <w:style w:type="paragraph" w:customStyle="1" w:styleId="ConsPlusTitle">
    <w:name w:val="ConsPlusTitle"/>
    <w:uiPriority w:val="99"/>
    <w:rsid w:val="00F76E1D"/>
    <w:pPr>
      <w:widowControl w:val="0"/>
      <w:autoSpaceDE w:val="0"/>
      <w:autoSpaceDN w:val="0"/>
      <w:spacing w:after="0" w:line="240" w:lineRule="auto"/>
    </w:pPr>
    <w:rPr>
      <w:b/>
      <w:sz w:val="28"/>
      <w:lang w:eastAsia="ru-RU"/>
    </w:rPr>
  </w:style>
  <w:style w:type="character" w:styleId="af3">
    <w:name w:val="footnote reference"/>
    <w:aliases w:val="5"/>
    <w:uiPriority w:val="99"/>
    <w:unhideWhenUsed/>
    <w:rsid w:val="00F76E1D"/>
    <w:rPr>
      <w:vertAlign w:val="superscript"/>
    </w:rPr>
  </w:style>
  <w:style w:type="character" w:customStyle="1" w:styleId="extended-textfull">
    <w:name w:val="extended-text__full"/>
    <w:rsid w:val="00F76E1D"/>
  </w:style>
  <w:style w:type="table" w:styleId="af4">
    <w:name w:val="Table Grid"/>
    <w:basedOn w:val="a1"/>
    <w:uiPriority w:val="59"/>
    <w:rsid w:val="00F76E1D"/>
    <w:pPr>
      <w:spacing w:after="0" w:line="240" w:lineRule="auto"/>
    </w:pPr>
    <w:rPr>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F76E1D"/>
    <w:rPr>
      <w:b/>
      <w:bCs/>
    </w:rPr>
  </w:style>
  <w:style w:type="paragraph" w:styleId="af6">
    <w:name w:val="List Paragraph"/>
    <w:basedOn w:val="a"/>
    <w:uiPriority w:val="1"/>
    <w:qFormat/>
    <w:rsid w:val="00F76E1D"/>
    <w:pPr>
      <w:ind w:left="720"/>
    </w:pPr>
    <w:rPr>
      <w:rFonts w:ascii="Calibri" w:eastAsia="Times New Roman" w:hAnsi="Calibri" w:cs="Calibri"/>
      <w:lang w:eastAsia="ru-RU"/>
    </w:rPr>
  </w:style>
  <w:style w:type="character" w:styleId="af7">
    <w:name w:val="page number"/>
    <w:rsid w:val="00F76E1D"/>
  </w:style>
  <w:style w:type="character" w:customStyle="1" w:styleId="af8">
    <w:name w:val="Цветовое выделение"/>
    <w:rsid w:val="00F76E1D"/>
    <w:rPr>
      <w:b/>
      <w:bCs/>
      <w:color w:val="000080"/>
      <w:szCs w:val="20"/>
    </w:rPr>
  </w:style>
  <w:style w:type="character" w:customStyle="1" w:styleId="af9">
    <w:name w:val="Гипертекстовая ссылка"/>
    <w:rsid w:val="00F76E1D"/>
    <w:rPr>
      <w:b/>
      <w:bCs/>
      <w:color w:val="008000"/>
      <w:szCs w:val="20"/>
      <w:u w:val="single"/>
    </w:rPr>
  </w:style>
  <w:style w:type="paragraph" w:customStyle="1" w:styleId="afa">
    <w:name w:val="Таблицы (моноширинный)"/>
    <w:basedOn w:val="a"/>
    <w:next w:val="a"/>
    <w:rsid w:val="00F76E1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b">
    <w:name w:val="Body Text"/>
    <w:basedOn w:val="a"/>
    <w:link w:val="afc"/>
    <w:uiPriority w:val="1"/>
    <w:qFormat/>
    <w:rsid w:val="00F76E1D"/>
    <w:pPr>
      <w:spacing w:after="0" w:line="240"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rsid w:val="00F76E1D"/>
    <w:rPr>
      <w:szCs w:val="24"/>
      <w:lang w:eastAsia="ru-RU"/>
    </w:rPr>
  </w:style>
  <w:style w:type="character" w:customStyle="1" w:styleId="afd">
    <w:name w:val="Текст примечания Знак"/>
    <w:basedOn w:val="a0"/>
    <w:link w:val="afe"/>
    <w:semiHidden/>
    <w:rsid w:val="00F76E1D"/>
    <w:rPr>
      <w:sz w:val="20"/>
      <w:lang w:eastAsia="ru-RU"/>
    </w:rPr>
  </w:style>
  <w:style w:type="paragraph" w:styleId="afe">
    <w:name w:val="annotation text"/>
    <w:basedOn w:val="a"/>
    <w:link w:val="afd"/>
    <w:semiHidden/>
    <w:rsid w:val="00F76E1D"/>
    <w:pPr>
      <w:spacing w:after="0" w:line="240" w:lineRule="auto"/>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F76E1D"/>
    <w:rPr>
      <w:rFonts w:asciiTheme="minorHAnsi" w:eastAsiaTheme="minorHAnsi" w:hAnsiTheme="minorHAnsi" w:cstheme="minorBidi"/>
      <w:sz w:val="20"/>
    </w:rPr>
  </w:style>
  <w:style w:type="character" w:styleId="aff">
    <w:name w:val="annotation reference"/>
    <w:semiHidden/>
    <w:rsid w:val="00F76E1D"/>
    <w:rPr>
      <w:sz w:val="16"/>
      <w:szCs w:val="16"/>
    </w:rPr>
  </w:style>
  <w:style w:type="paragraph" w:customStyle="1" w:styleId="ConsNormal">
    <w:name w:val="ConsNormal"/>
    <w:rsid w:val="00F76E1D"/>
    <w:pPr>
      <w:widowControl w:val="0"/>
      <w:autoSpaceDE w:val="0"/>
      <w:autoSpaceDN w:val="0"/>
      <w:adjustRightInd w:val="0"/>
      <w:spacing w:after="0" w:line="240" w:lineRule="auto"/>
      <w:ind w:right="19772" w:firstLine="720"/>
    </w:pPr>
    <w:rPr>
      <w:rFonts w:ascii="Arial" w:hAnsi="Arial" w:cs="Arial"/>
      <w:sz w:val="20"/>
      <w:lang w:eastAsia="ru-RU"/>
    </w:rPr>
  </w:style>
  <w:style w:type="paragraph" w:customStyle="1" w:styleId="ConsNonformat">
    <w:name w:val="ConsNonformat"/>
    <w:rsid w:val="00F76E1D"/>
    <w:pPr>
      <w:widowControl w:val="0"/>
      <w:autoSpaceDE w:val="0"/>
      <w:autoSpaceDN w:val="0"/>
      <w:adjustRightInd w:val="0"/>
      <w:spacing w:after="0" w:line="240" w:lineRule="auto"/>
      <w:ind w:right="19772"/>
    </w:pPr>
    <w:rPr>
      <w:rFonts w:ascii="Courier New" w:hAnsi="Courier New" w:cs="Courier New"/>
      <w:sz w:val="20"/>
      <w:lang w:eastAsia="ru-RU"/>
    </w:rPr>
  </w:style>
  <w:style w:type="paragraph" w:customStyle="1" w:styleId="ConsPlusNonformat">
    <w:name w:val="ConsPlusNonformat"/>
    <w:rsid w:val="00F76E1D"/>
    <w:pPr>
      <w:autoSpaceDE w:val="0"/>
      <w:autoSpaceDN w:val="0"/>
      <w:adjustRightInd w:val="0"/>
      <w:spacing w:after="0" w:line="240" w:lineRule="auto"/>
    </w:pPr>
    <w:rPr>
      <w:rFonts w:ascii="Courier New" w:hAnsi="Courier New" w:cs="Courier New"/>
      <w:sz w:val="20"/>
      <w:lang w:eastAsia="ru-RU"/>
    </w:rPr>
  </w:style>
  <w:style w:type="character" w:customStyle="1" w:styleId="title3">
    <w:name w:val="title3"/>
    <w:rsid w:val="00F76E1D"/>
    <w:rPr>
      <w:color w:val="666666"/>
      <w:sz w:val="29"/>
      <w:szCs w:val="29"/>
    </w:rPr>
  </w:style>
  <w:style w:type="paragraph" w:customStyle="1" w:styleId="21">
    <w:name w:val="Основной текст 21"/>
    <w:basedOn w:val="a"/>
    <w:rsid w:val="00F76E1D"/>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aff0">
    <w:name w:val="Тема примечания Знак"/>
    <w:basedOn w:val="afd"/>
    <w:link w:val="aff1"/>
    <w:uiPriority w:val="99"/>
    <w:semiHidden/>
    <w:rsid w:val="00F76E1D"/>
    <w:rPr>
      <w:rFonts w:ascii="Calibri" w:hAnsi="Calibri" w:cs="Calibri"/>
      <w:b/>
      <w:bCs/>
      <w:sz w:val="20"/>
      <w:lang w:eastAsia="ru-RU"/>
    </w:rPr>
  </w:style>
  <w:style w:type="paragraph" w:styleId="aff1">
    <w:name w:val="annotation subject"/>
    <w:basedOn w:val="afe"/>
    <w:next w:val="afe"/>
    <w:link w:val="aff0"/>
    <w:uiPriority w:val="99"/>
    <w:semiHidden/>
    <w:unhideWhenUsed/>
    <w:rsid w:val="00F76E1D"/>
    <w:pPr>
      <w:spacing w:after="200"/>
    </w:pPr>
    <w:rPr>
      <w:rFonts w:ascii="Calibri" w:hAnsi="Calibri" w:cs="Calibri"/>
      <w:b/>
      <w:bCs/>
    </w:rPr>
  </w:style>
  <w:style w:type="character" w:customStyle="1" w:styleId="12">
    <w:name w:val="Тема примечания Знак1"/>
    <w:basedOn w:val="11"/>
    <w:uiPriority w:val="99"/>
    <w:semiHidden/>
    <w:rsid w:val="00F76E1D"/>
    <w:rPr>
      <w:rFonts w:asciiTheme="minorHAnsi" w:eastAsiaTheme="minorHAnsi" w:hAnsiTheme="minorHAnsi" w:cstheme="minorBidi"/>
      <w:b/>
      <w:bCs/>
      <w:sz w:val="20"/>
    </w:rPr>
  </w:style>
  <w:style w:type="paragraph" w:customStyle="1" w:styleId="s3">
    <w:name w:val="s_3"/>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F76E1D"/>
    <w:rPr>
      <w:i/>
      <w:iCs/>
    </w:rPr>
  </w:style>
  <w:style w:type="paragraph" w:customStyle="1" w:styleId="s1">
    <w:name w:val="s_1"/>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сноски Знак1"/>
    <w:rsid w:val="00F76E1D"/>
  </w:style>
  <w:style w:type="paragraph" w:styleId="22">
    <w:name w:val="toc 2"/>
    <w:basedOn w:val="a"/>
    <w:next w:val="a"/>
    <w:autoRedefine/>
    <w:uiPriority w:val="39"/>
    <w:qFormat/>
    <w:rsid w:val="00F76E1D"/>
    <w:pPr>
      <w:spacing w:after="100"/>
      <w:ind w:left="220"/>
    </w:pPr>
    <w:rPr>
      <w:rFonts w:ascii="Calibri" w:eastAsia="Times New Roman" w:hAnsi="Calibri" w:cs="Calibri"/>
      <w:lang w:eastAsia="ru-RU"/>
    </w:rPr>
  </w:style>
  <w:style w:type="paragraph" w:styleId="3">
    <w:name w:val="toc 3"/>
    <w:basedOn w:val="a"/>
    <w:next w:val="a"/>
    <w:autoRedefine/>
    <w:uiPriority w:val="39"/>
    <w:qFormat/>
    <w:rsid w:val="00F76E1D"/>
    <w:pPr>
      <w:spacing w:after="100"/>
      <w:ind w:left="440"/>
    </w:pPr>
    <w:rPr>
      <w:rFonts w:ascii="Calibri" w:eastAsia="Times New Roman" w:hAnsi="Calibri" w:cs="Calibri"/>
      <w:lang w:eastAsia="ru-RU"/>
    </w:rPr>
  </w:style>
  <w:style w:type="paragraph" w:styleId="14">
    <w:name w:val="toc 1"/>
    <w:basedOn w:val="a"/>
    <w:next w:val="a"/>
    <w:autoRedefine/>
    <w:uiPriority w:val="39"/>
    <w:unhideWhenUsed/>
    <w:qFormat/>
    <w:rsid w:val="00F76E1D"/>
    <w:pPr>
      <w:spacing w:after="100"/>
    </w:pPr>
    <w:rPr>
      <w:rFonts w:eastAsiaTheme="minorEastAsia"/>
      <w:lang w:eastAsia="ru-RU"/>
    </w:rPr>
  </w:style>
  <w:style w:type="paragraph" w:customStyle="1" w:styleId="aff3">
    <w:name w:val="Заголовок"/>
    <w:basedOn w:val="a"/>
    <w:next w:val="afb"/>
    <w:qFormat/>
    <w:rsid w:val="00CA3510"/>
    <w:pPr>
      <w:keepNext/>
      <w:widowControl w:val="0"/>
      <w:suppressAutoHyphens/>
      <w:spacing w:before="240" w:after="120" w:line="240" w:lineRule="auto"/>
    </w:pPr>
    <w:rPr>
      <w:rFonts w:ascii="Liberation Sans" w:eastAsia="Microsoft YaHei" w:hAnsi="Liberation Sans" w:cs="Arial"/>
      <w:sz w:val="28"/>
      <w:szCs w:val="28"/>
    </w:rPr>
  </w:style>
  <w:style w:type="paragraph" w:styleId="aff4">
    <w:name w:val="List"/>
    <w:basedOn w:val="afb"/>
    <w:rsid w:val="00CA3510"/>
    <w:pPr>
      <w:widowControl w:val="0"/>
      <w:suppressAutoHyphens/>
    </w:pPr>
    <w:rPr>
      <w:rFonts w:cs="Arial"/>
      <w:lang w:eastAsia="en-US"/>
    </w:rPr>
  </w:style>
  <w:style w:type="paragraph" w:styleId="aff5">
    <w:name w:val="caption"/>
    <w:basedOn w:val="a"/>
    <w:qFormat/>
    <w:rsid w:val="00CA3510"/>
    <w:pPr>
      <w:widowControl w:val="0"/>
      <w:suppressLineNumbers/>
      <w:suppressAutoHyphens/>
      <w:spacing w:before="120" w:after="120" w:line="240" w:lineRule="auto"/>
    </w:pPr>
    <w:rPr>
      <w:rFonts w:ascii="Times New Roman" w:eastAsia="Times New Roman" w:hAnsi="Times New Roman" w:cs="Arial"/>
      <w:i/>
      <w:iCs/>
      <w:sz w:val="24"/>
      <w:szCs w:val="24"/>
    </w:rPr>
  </w:style>
  <w:style w:type="paragraph" w:styleId="15">
    <w:name w:val="index 1"/>
    <w:basedOn w:val="a"/>
    <w:next w:val="a"/>
    <w:autoRedefine/>
    <w:uiPriority w:val="99"/>
    <w:semiHidden/>
    <w:unhideWhenUsed/>
    <w:rsid w:val="00CA3510"/>
    <w:pPr>
      <w:spacing w:after="0" w:line="240" w:lineRule="auto"/>
      <w:ind w:left="220" w:hanging="220"/>
    </w:pPr>
  </w:style>
  <w:style w:type="paragraph" w:styleId="aff6">
    <w:name w:val="index heading"/>
    <w:basedOn w:val="a"/>
    <w:qFormat/>
    <w:rsid w:val="00CA3510"/>
    <w:pPr>
      <w:widowControl w:val="0"/>
      <w:suppressLineNumbers/>
      <w:suppressAutoHyphens/>
      <w:spacing w:after="0" w:line="240" w:lineRule="auto"/>
    </w:pPr>
    <w:rPr>
      <w:rFonts w:ascii="Times New Roman" w:eastAsia="Times New Roman" w:hAnsi="Times New Roman" w:cs="Arial"/>
    </w:rPr>
  </w:style>
  <w:style w:type="paragraph" w:customStyle="1" w:styleId="TableParagraph">
    <w:name w:val="Table Paragraph"/>
    <w:basedOn w:val="a"/>
    <w:uiPriority w:val="1"/>
    <w:qFormat/>
    <w:rsid w:val="00CA3510"/>
    <w:pPr>
      <w:widowControl w:val="0"/>
      <w:suppressAutoHyphens/>
      <w:spacing w:after="0" w:line="240" w:lineRule="auto"/>
    </w:pPr>
    <w:rPr>
      <w:rFonts w:ascii="Times New Roman" w:eastAsia="Times New Roman" w:hAnsi="Times New Roman" w:cs="Times New Roman"/>
    </w:rPr>
  </w:style>
  <w:style w:type="numbering" w:customStyle="1" w:styleId="aff7">
    <w:name w:val="Без списка"/>
    <w:uiPriority w:val="99"/>
    <w:semiHidden/>
    <w:unhideWhenUsed/>
    <w:qFormat/>
    <w:rsid w:val="00CA3510"/>
  </w:style>
  <w:style w:type="table" w:customStyle="1" w:styleId="TableNormal">
    <w:name w:val="Table Normal"/>
    <w:uiPriority w:val="2"/>
    <w:semiHidden/>
    <w:unhideWhenUsed/>
    <w:qFormat/>
    <w:rsid w:val="00CA3510"/>
    <w:pPr>
      <w:suppressAutoHyphens/>
      <w:spacing w:after="0" w:line="240" w:lineRule="auto"/>
    </w:pPr>
    <w:rPr>
      <w:rFonts w:asciiTheme="minorHAnsi" w:eastAsiaTheme="minorHAnsi" w:hAnsiTheme="minorHAnsi" w:cstheme="minorBidi"/>
      <w:sz w:val="22"/>
      <w:szCs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E1D"/>
    <w:rPr>
      <w:rFonts w:asciiTheme="minorHAnsi" w:eastAsiaTheme="minorHAnsi" w:hAnsiTheme="minorHAnsi" w:cstheme="minorBidi"/>
      <w:sz w:val="22"/>
      <w:szCs w:val="22"/>
    </w:rPr>
  </w:style>
  <w:style w:type="paragraph" w:styleId="1">
    <w:name w:val="heading 1"/>
    <w:basedOn w:val="a"/>
    <w:next w:val="a"/>
    <w:link w:val="10"/>
    <w:uiPriority w:val="1"/>
    <w:qFormat/>
    <w:rsid w:val="00F76E1D"/>
    <w:pPr>
      <w:keepNext/>
      <w:jc w:val="center"/>
      <w:outlineLvl w:val="0"/>
    </w:pPr>
    <w:rPr>
      <w:rFonts w:ascii="Times New Roman" w:eastAsia="Times New Roman" w:hAnsi="Times New Roman" w:cs="Times New Roman"/>
      <w:b/>
      <w:sz w:val="28"/>
      <w:szCs w:val="20"/>
      <w:lang w:val="x-none" w:eastAsia="x-none"/>
    </w:rPr>
  </w:style>
  <w:style w:type="paragraph" w:styleId="2">
    <w:name w:val="heading 2"/>
    <w:basedOn w:val="a"/>
    <w:next w:val="a"/>
    <w:link w:val="20"/>
    <w:uiPriority w:val="1"/>
    <w:unhideWhenUsed/>
    <w:qFormat/>
    <w:rsid w:val="00F76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nhideWhenUsed/>
    <w:qFormat/>
    <w:rsid w:val="00F76E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6E1D"/>
    <w:rPr>
      <w:b/>
      <w:sz w:val="28"/>
      <w:lang w:val="x-none" w:eastAsia="x-none"/>
    </w:rPr>
  </w:style>
  <w:style w:type="character" w:customStyle="1" w:styleId="20">
    <w:name w:val="Заголовок 2 Знак"/>
    <w:basedOn w:val="a0"/>
    <w:link w:val="2"/>
    <w:uiPriority w:val="9"/>
    <w:rsid w:val="00F76E1D"/>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F76E1D"/>
    <w:rPr>
      <w:rFonts w:asciiTheme="majorHAnsi" w:eastAsiaTheme="majorEastAsia" w:hAnsiTheme="majorHAnsi" w:cstheme="majorBidi"/>
      <w:b/>
      <w:bCs/>
      <w:i/>
      <w:iCs/>
      <w:color w:val="4F81BD" w:themeColor="accent1"/>
      <w:sz w:val="22"/>
      <w:szCs w:val="22"/>
    </w:rPr>
  </w:style>
  <w:style w:type="paragraph" w:customStyle="1" w:styleId="ConsPlusNormal">
    <w:name w:val="ConsPlusNormal"/>
    <w:rsid w:val="00F76E1D"/>
    <w:pPr>
      <w:widowControl w:val="0"/>
      <w:autoSpaceDE w:val="0"/>
      <w:autoSpaceDN w:val="0"/>
      <w:spacing w:after="0" w:line="240" w:lineRule="auto"/>
    </w:pPr>
    <w:rPr>
      <w:sz w:val="28"/>
      <w:lang w:eastAsia="ru-RU"/>
    </w:rPr>
  </w:style>
  <w:style w:type="paragraph" w:styleId="a3">
    <w:name w:val="No Spacing"/>
    <w:uiPriority w:val="1"/>
    <w:qFormat/>
    <w:rsid w:val="00F76E1D"/>
    <w:pPr>
      <w:spacing w:after="0" w:line="240" w:lineRule="auto"/>
    </w:pPr>
    <w:rPr>
      <w:rFonts w:ascii="Calibri" w:hAnsi="Calibri"/>
      <w:sz w:val="22"/>
      <w:szCs w:val="22"/>
      <w:lang w:eastAsia="ru-RU"/>
    </w:rPr>
  </w:style>
  <w:style w:type="paragraph" w:styleId="a4">
    <w:name w:val="Normal (Web)"/>
    <w:basedOn w:val="a"/>
    <w:uiPriority w:val="99"/>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nhideWhenUsed/>
    <w:rsid w:val="00F76E1D"/>
    <w:rPr>
      <w:color w:val="0000FF"/>
      <w:u w:val="single"/>
    </w:rPr>
  </w:style>
  <w:style w:type="character" w:styleId="a6">
    <w:name w:val="FollowedHyperlink"/>
    <w:basedOn w:val="a0"/>
    <w:unhideWhenUsed/>
    <w:rsid w:val="00F76E1D"/>
    <w:rPr>
      <w:color w:val="800080" w:themeColor="followedHyperlink"/>
      <w:u w:val="single"/>
    </w:rPr>
  </w:style>
  <w:style w:type="paragraph" w:styleId="a7">
    <w:name w:val="footnote text"/>
    <w:basedOn w:val="a"/>
    <w:link w:val="a8"/>
    <w:unhideWhenUsed/>
    <w:rsid w:val="00F76E1D"/>
    <w:pPr>
      <w:snapToGrid w:val="0"/>
      <w:spacing w:after="0" w:line="240" w:lineRule="auto"/>
    </w:pPr>
    <w:rPr>
      <w:rFonts w:ascii="Times New Roman" w:eastAsia="Times New Roman" w:hAnsi="Times New Roman" w:cs="Times New Roman"/>
      <w:sz w:val="24"/>
      <w:szCs w:val="20"/>
      <w:lang w:val="x-none" w:eastAsia="x-none"/>
    </w:rPr>
  </w:style>
  <w:style w:type="character" w:customStyle="1" w:styleId="a8">
    <w:name w:val="Текст сноски Знак"/>
    <w:basedOn w:val="a0"/>
    <w:link w:val="a7"/>
    <w:rsid w:val="00F76E1D"/>
    <w:rPr>
      <w:lang w:val="x-none" w:eastAsia="x-none"/>
    </w:rPr>
  </w:style>
  <w:style w:type="paragraph" w:styleId="a9">
    <w:name w:val="header"/>
    <w:basedOn w:val="a"/>
    <w:link w:val="aa"/>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a">
    <w:name w:val="Верхний колонтитул Знак"/>
    <w:basedOn w:val="a0"/>
    <w:link w:val="a9"/>
    <w:uiPriority w:val="99"/>
    <w:rsid w:val="00F76E1D"/>
    <w:rPr>
      <w:rFonts w:ascii="Calibri" w:hAnsi="Calibri"/>
      <w:sz w:val="22"/>
      <w:szCs w:val="22"/>
      <w:lang w:val="x-none" w:eastAsia="x-none"/>
    </w:rPr>
  </w:style>
  <w:style w:type="paragraph" w:styleId="ab">
    <w:name w:val="footer"/>
    <w:basedOn w:val="a"/>
    <w:link w:val="ac"/>
    <w:uiPriority w:val="99"/>
    <w:unhideWhenUsed/>
    <w:rsid w:val="00F76E1D"/>
    <w:pPr>
      <w:tabs>
        <w:tab w:val="center" w:pos="4677"/>
        <w:tab w:val="right" w:pos="9355"/>
      </w:tabs>
      <w:spacing w:after="0" w:line="240" w:lineRule="auto"/>
    </w:pPr>
    <w:rPr>
      <w:rFonts w:ascii="Calibri" w:eastAsia="Times New Roman" w:hAnsi="Calibri" w:cs="Times New Roman"/>
      <w:lang w:val="x-none" w:eastAsia="x-none"/>
    </w:rPr>
  </w:style>
  <w:style w:type="character" w:customStyle="1" w:styleId="ac">
    <w:name w:val="Нижний колонтитул Знак"/>
    <w:basedOn w:val="a0"/>
    <w:link w:val="ab"/>
    <w:uiPriority w:val="99"/>
    <w:rsid w:val="00F76E1D"/>
    <w:rPr>
      <w:rFonts w:ascii="Calibri" w:hAnsi="Calibri"/>
      <w:sz w:val="22"/>
      <w:szCs w:val="22"/>
      <w:lang w:val="x-none" w:eastAsia="x-none"/>
    </w:rPr>
  </w:style>
  <w:style w:type="paragraph" w:styleId="ad">
    <w:name w:val="Title"/>
    <w:basedOn w:val="a"/>
    <w:link w:val="ae"/>
    <w:uiPriority w:val="99"/>
    <w:qFormat/>
    <w:rsid w:val="00F76E1D"/>
    <w:pPr>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0"/>
    <w:link w:val="ad"/>
    <w:uiPriority w:val="99"/>
    <w:rsid w:val="00F76E1D"/>
    <w:rPr>
      <w:b/>
      <w:sz w:val="28"/>
      <w:lang w:val="x-none" w:eastAsia="x-none"/>
    </w:rPr>
  </w:style>
  <w:style w:type="paragraph" w:styleId="af">
    <w:name w:val="Body Text Indent"/>
    <w:basedOn w:val="a"/>
    <w:link w:val="af0"/>
    <w:unhideWhenUsed/>
    <w:rsid w:val="00F76E1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0">
    <w:name w:val="Основной текст с отступом Знак"/>
    <w:basedOn w:val="a0"/>
    <w:link w:val="af"/>
    <w:rsid w:val="00F76E1D"/>
    <w:rPr>
      <w:sz w:val="28"/>
      <w:lang w:eastAsia="ru-RU"/>
    </w:rPr>
  </w:style>
  <w:style w:type="paragraph" w:styleId="af1">
    <w:name w:val="Balloon Text"/>
    <w:basedOn w:val="a"/>
    <w:link w:val="af2"/>
    <w:uiPriority w:val="99"/>
    <w:semiHidden/>
    <w:unhideWhenUsed/>
    <w:qFormat/>
    <w:rsid w:val="00F76E1D"/>
    <w:pPr>
      <w:spacing w:after="0" w:line="240" w:lineRule="auto"/>
    </w:pPr>
    <w:rPr>
      <w:rFonts w:ascii="Tahoma" w:eastAsia="Times New Roman" w:hAnsi="Tahoma" w:cs="Times New Roman"/>
      <w:sz w:val="16"/>
      <w:szCs w:val="16"/>
      <w:lang w:val="x-none" w:eastAsia="x-none"/>
    </w:rPr>
  </w:style>
  <w:style w:type="character" w:customStyle="1" w:styleId="af2">
    <w:name w:val="Текст выноски Знак"/>
    <w:basedOn w:val="a0"/>
    <w:link w:val="af1"/>
    <w:uiPriority w:val="99"/>
    <w:semiHidden/>
    <w:qFormat/>
    <w:rsid w:val="00F76E1D"/>
    <w:rPr>
      <w:rFonts w:ascii="Tahoma" w:hAnsi="Tahoma"/>
      <w:sz w:val="16"/>
      <w:szCs w:val="16"/>
      <w:lang w:val="x-none" w:eastAsia="x-none"/>
    </w:rPr>
  </w:style>
  <w:style w:type="paragraph" w:customStyle="1" w:styleId="ConsTitle">
    <w:name w:val="ConsTitle"/>
    <w:uiPriority w:val="99"/>
    <w:rsid w:val="00F76E1D"/>
    <w:pPr>
      <w:widowControl w:val="0"/>
      <w:autoSpaceDE w:val="0"/>
      <w:autoSpaceDN w:val="0"/>
      <w:adjustRightInd w:val="0"/>
      <w:spacing w:after="0" w:line="240" w:lineRule="auto"/>
    </w:pPr>
    <w:rPr>
      <w:rFonts w:ascii="Arial" w:hAnsi="Arial"/>
      <w:b/>
      <w:sz w:val="20"/>
      <w:lang w:eastAsia="ru-RU"/>
    </w:rPr>
  </w:style>
  <w:style w:type="paragraph" w:customStyle="1" w:styleId="ConsPlusTitle">
    <w:name w:val="ConsPlusTitle"/>
    <w:uiPriority w:val="99"/>
    <w:rsid w:val="00F76E1D"/>
    <w:pPr>
      <w:widowControl w:val="0"/>
      <w:autoSpaceDE w:val="0"/>
      <w:autoSpaceDN w:val="0"/>
      <w:spacing w:after="0" w:line="240" w:lineRule="auto"/>
    </w:pPr>
    <w:rPr>
      <w:b/>
      <w:sz w:val="28"/>
      <w:lang w:eastAsia="ru-RU"/>
    </w:rPr>
  </w:style>
  <w:style w:type="character" w:styleId="af3">
    <w:name w:val="footnote reference"/>
    <w:aliases w:val="5"/>
    <w:uiPriority w:val="99"/>
    <w:unhideWhenUsed/>
    <w:rsid w:val="00F76E1D"/>
    <w:rPr>
      <w:vertAlign w:val="superscript"/>
    </w:rPr>
  </w:style>
  <w:style w:type="character" w:customStyle="1" w:styleId="extended-textfull">
    <w:name w:val="extended-text__full"/>
    <w:rsid w:val="00F76E1D"/>
  </w:style>
  <w:style w:type="table" w:styleId="af4">
    <w:name w:val="Table Grid"/>
    <w:basedOn w:val="a1"/>
    <w:uiPriority w:val="59"/>
    <w:rsid w:val="00F76E1D"/>
    <w:pPr>
      <w:spacing w:after="0" w:line="240" w:lineRule="auto"/>
    </w:pPr>
    <w:rPr>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Strong"/>
    <w:basedOn w:val="a0"/>
    <w:uiPriority w:val="22"/>
    <w:qFormat/>
    <w:rsid w:val="00F76E1D"/>
    <w:rPr>
      <w:b/>
      <w:bCs/>
    </w:rPr>
  </w:style>
  <w:style w:type="paragraph" w:styleId="af6">
    <w:name w:val="List Paragraph"/>
    <w:basedOn w:val="a"/>
    <w:uiPriority w:val="1"/>
    <w:qFormat/>
    <w:rsid w:val="00F76E1D"/>
    <w:pPr>
      <w:ind w:left="720"/>
    </w:pPr>
    <w:rPr>
      <w:rFonts w:ascii="Calibri" w:eastAsia="Times New Roman" w:hAnsi="Calibri" w:cs="Calibri"/>
      <w:lang w:eastAsia="ru-RU"/>
    </w:rPr>
  </w:style>
  <w:style w:type="character" w:styleId="af7">
    <w:name w:val="page number"/>
    <w:rsid w:val="00F76E1D"/>
  </w:style>
  <w:style w:type="character" w:customStyle="1" w:styleId="af8">
    <w:name w:val="Цветовое выделение"/>
    <w:rsid w:val="00F76E1D"/>
    <w:rPr>
      <w:b/>
      <w:bCs/>
      <w:color w:val="000080"/>
      <w:szCs w:val="20"/>
    </w:rPr>
  </w:style>
  <w:style w:type="character" w:customStyle="1" w:styleId="af9">
    <w:name w:val="Гипертекстовая ссылка"/>
    <w:rsid w:val="00F76E1D"/>
    <w:rPr>
      <w:b/>
      <w:bCs/>
      <w:color w:val="008000"/>
      <w:szCs w:val="20"/>
      <w:u w:val="single"/>
    </w:rPr>
  </w:style>
  <w:style w:type="paragraph" w:customStyle="1" w:styleId="afa">
    <w:name w:val="Таблицы (моноширинный)"/>
    <w:basedOn w:val="a"/>
    <w:next w:val="a"/>
    <w:rsid w:val="00F76E1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fb">
    <w:name w:val="Body Text"/>
    <w:basedOn w:val="a"/>
    <w:link w:val="afc"/>
    <w:uiPriority w:val="1"/>
    <w:qFormat/>
    <w:rsid w:val="00F76E1D"/>
    <w:pPr>
      <w:spacing w:after="0" w:line="240" w:lineRule="auto"/>
      <w:jc w:val="both"/>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rsid w:val="00F76E1D"/>
    <w:rPr>
      <w:szCs w:val="24"/>
      <w:lang w:eastAsia="ru-RU"/>
    </w:rPr>
  </w:style>
  <w:style w:type="character" w:customStyle="1" w:styleId="afd">
    <w:name w:val="Текст примечания Знак"/>
    <w:basedOn w:val="a0"/>
    <w:link w:val="afe"/>
    <w:semiHidden/>
    <w:rsid w:val="00F76E1D"/>
    <w:rPr>
      <w:sz w:val="20"/>
      <w:lang w:eastAsia="ru-RU"/>
    </w:rPr>
  </w:style>
  <w:style w:type="paragraph" w:styleId="afe">
    <w:name w:val="annotation text"/>
    <w:basedOn w:val="a"/>
    <w:link w:val="afd"/>
    <w:semiHidden/>
    <w:rsid w:val="00F76E1D"/>
    <w:pPr>
      <w:spacing w:after="0" w:line="240" w:lineRule="auto"/>
    </w:pPr>
    <w:rPr>
      <w:rFonts w:ascii="Times New Roman" w:eastAsia="Times New Roman" w:hAnsi="Times New Roman" w:cs="Times New Roman"/>
      <w:sz w:val="20"/>
      <w:szCs w:val="20"/>
      <w:lang w:eastAsia="ru-RU"/>
    </w:rPr>
  </w:style>
  <w:style w:type="character" w:customStyle="1" w:styleId="11">
    <w:name w:val="Текст примечания Знак1"/>
    <w:basedOn w:val="a0"/>
    <w:uiPriority w:val="99"/>
    <w:semiHidden/>
    <w:rsid w:val="00F76E1D"/>
    <w:rPr>
      <w:rFonts w:asciiTheme="minorHAnsi" w:eastAsiaTheme="minorHAnsi" w:hAnsiTheme="minorHAnsi" w:cstheme="minorBidi"/>
      <w:sz w:val="20"/>
    </w:rPr>
  </w:style>
  <w:style w:type="character" w:styleId="aff">
    <w:name w:val="annotation reference"/>
    <w:semiHidden/>
    <w:rsid w:val="00F76E1D"/>
    <w:rPr>
      <w:sz w:val="16"/>
      <w:szCs w:val="16"/>
    </w:rPr>
  </w:style>
  <w:style w:type="paragraph" w:customStyle="1" w:styleId="ConsNormal">
    <w:name w:val="ConsNormal"/>
    <w:rsid w:val="00F76E1D"/>
    <w:pPr>
      <w:widowControl w:val="0"/>
      <w:autoSpaceDE w:val="0"/>
      <w:autoSpaceDN w:val="0"/>
      <w:adjustRightInd w:val="0"/>
      <w:spacing w:after="0" w:line="240" w:lineRule="auto"/>
      <w:ind w:right="19772" w:firstLine="720"/>
    </w:pPr>
    <w:rPr>
      <w:rFonts w:ascii="Arial" w:hAnsi="Arial" w:cs="Arial"/>
      <w:sz w:val="20"/>
      <w:lang w:eastAsia="ru-RU"/>
    </w:rPr>
  </w:style>
  <w:style w:type="paragraph" w:customStyle="1" w:styleId="ConsNonformat">
    <w:name w:val="ConsNonformat"/>
    <w:rsid w:val="00F76E1D"/>
    <w:pPr>
      <w:widowControl w:val="0"/>
      <w:autoSpaceDE w:val="0"/>
      <w:autoSpaceDN w:val="0"/>
      <w:adjustRightInd w:val="0"/>
      <w:spacing w:after="0" w:line="240" w:lineRule="auto"/>
      <w:ind w:right="19772"/>
    </w:pPr>
    <w:rPr>
      <w:rFonts w:ascii="Courier New" w:hAnsi="Courier New" w:cs="Courier New"/>
      <w:sz w:val="20"/>
      <w:lang w:eastAsia="ru-RU"/>
    </w:rPr>
  </w:style>
  <w:style w:type="paragraph" w:customStyle="1" w:styleId="ConsPlusNonformat">
    <w:name w:val="ConsPlusNonformat"/>
    <w:rsid w:val="00F76E1D"/>
    <w:pPr>
      <w:autoSpaceDE w:val="0"/>
      <w:autoSpaceDN w:val="0"/>
      <w:adjustRightInd w:val="0"/>
      <w:spacing w:after="0" w:line="240" w:lineRule="auto"/>
    </w:pPr>
    <w:rPr>
      <w:rFonts w:ascii="Courier New" w:hAnsi="Courier New" w:cs="Courier New"/>
      <w:sz w:val="20"/>
      <w:lang w:eastAsia="ru-RU"/>
    </w:rPr>
  </w:style>
  <w:style w:type="character" w:customStyle="1" w:styleId="title3">
    <w:name w:val="title3"/>
    <w:rsid w:val="00F76E1D"/>
    <w:rPr>
      <w:color w:val="666666"/>
      <w:sz w:val="29"/>
      <w:szCs w:val="29"/>
    </w:rPr>
  </w:style>
  <w:style w:type="paragraph" w:customStyle="1" w:styleId="21">
    <w:name w:val="Основной текст 21"/>
    <w:basedOn w:val="a"/>
    <w:rsid w:val="00F76E1D"/>
    <w:pPr>
      <w:widowControl w:val="0"/>
      <w:spacing w:after="0" w:line="360" w:lineRule="auto"/>
      <w:jc w:val="both"/>
    </w:pPr>
    <w:rPr>
      <w:rFonts w:ascii="Times New Roman" w:eastAsia="Times New Roman" w:hAnsi="Times New Roman" w:cs="Times New Roman"/>
      <w:sz w:val="28"/>
      <w:szCs w:val="20"/>
      <w:lang w:eastAsia="ru-RU"/>
    </w:rPr>
  </w:style>
  <w:style w:type="character" w:customStyle="1" w:styleId="aff0">
    <w:name w:val="Тема примечания Знак"/>
    <w:basedOn w:val="afd"/>
    <w:link w:val="aff1"/>
    <w:uiPriority w:val="99"/>
    <w:semiHidden/>
    <w:rsid w:val="00F76E1D"/>
    <w:rPr>
      <w:rFonts w:ascii="Calibri" w:hAnsi="Calibri" w:cs="Calibri"/>
      <w:b/>
      <w:bCs/>
      <w:sz w:val="20"/>
      <w:lang w:eastAsia="ru-RU"/>
    </w:rPr>
  </w:style>
  <w:style w:type="paragraph" w:styleId="aff1">
    <w:name w:val="annotation subject"/>
    <w:basedOn w:val="afe"/>
    <w:next w:val="afe"/>
    <w:link w:val="aff0"/>
    <w:uiPriority w:val="99"/>
    <w:semiHidden/>
    <w:unhideWhenUsed/>
    <w:rsid w:val="00F76E1D"/>
    <w:pPr>
      <w:spacing w:after="200"/>
    </w:pPr>
    <w:rPr>
      <w:rFonts w:ascii="Calibri" w:hAnsi="Calibri" w:cs="Calibri"/>
      <w:b/>
      <w:bCs/>
    </w:rPr>
  </w:style>
  <w:style w:type="character" w:customStyle="1" w:styleId="12">
    <w:name w:val="Тема примечания Знак1"/>
    <w:basedOn w:val="11"/>
    <w:uiPriority w:val="99"/>
    <w:semiHidden/>
    <w:rsid w:val="00F76E1D"/>
    <w:rPr>
      <w:rFonts w:asciiTheme="minorHAnsi" w:eastAsiaTheme="minorHAnsi" w:hAnsiTheme="minorHAnsi" w:cstheme="minorBidi"/>
      <w:b/>
      <w:bCs/>
      <w:sz w:val="20"/>
    </w:rPr>
  </w:style>
  <w:style w:type="paragraph" w:customStyle="1" w:styleId="s3">
    <w:name w:val="s_3"/>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basedOn w:val="a0"/>
    <w:uiPriority w:val="20"/>
    <w:qFormat/>
    <w:rsid w:val="00F76E1D"/>
    <w:rPr>
      <w:i/>
      <w:iCs/>
    </w:rPr>
  </w:style>
  <w:style w:type="paragraph" w:customStyle="1" w:styleId="s1">
    <w:name w:val="s_1"/>
    <w:basedOn w:val="a"/>
    <w:rsid w:val="00F76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сноски Знак1"/>
    <w:rsid w:val="00F76E1D"/>
  </w:style>
  <w:style w:type="paragraph" w:styleId="22">
    <w:name w:val="toc 2"/>
    <w:basedOn w:val="a"/>
    <w:next w:val="a"/>
    <w:autoRedefine/>
    <w:uiPriority w:val="39"/>
    <w:qFormat/>
    <w:rsid w:val="00F76E1D"/>
    <w:pPr>
      <w:spacing w:after="100"/>
      <w:ind w:left="220"/>
    </w:pPr>
    <w:rPr>
      <w:rFonts w:ascii="Calibri" w:eastAsia="Times New Roman" w:hAnsi="Calibri" w:cs="Calibri"/>
      <w:lang w:eastAsia="ru-RU"/>
    </w:rPr>
  </w:style>
  <w:style w:type="paragraph" w:styleId="3">
    <w:name w:val="toc 3"/>
    <w:basedOn w:val="a"/>
    <w:next w:val="a"/>
    <w:autoRedefine/>
    <w:uiPriority w:val="39"/>
    <w:qFormat/>
    <w:rsid w:val="00F76E1D"/>
    <w:pPr>
      <w:spacing w:after="100"/>
      <w:ind w:left="440"/>
    </w:pPr>
    <w:rPr>
      <w:rFonts w:ascii="Calibri" w:eastAsia="Times New Roman" w:hAnsi="Calibri" w:cs="Calibri"/>
      <w:lang w:eastAsia="ru-RU"/>
    </w:rPr>
  </w:style>
  <w:style w:type="paragraph" w:styleId="14">
    <w:name w:val="toc 1"/>
    <w:basedOn w:val="a"/>
    <w:next w:val="a"/>
    <w:autoRedefine/>
    <w:uiPriority w:val="39"/>
    <w:unhideWhenUsed/>
    <w:qFormat/>
    <w:rsid w:val="00F76E1D"/>
    <w:pPr>
      <w:spacing w:after="100"/>
    </w:pPr>
    <w:rPr>
      <w:rFonts w:eastAsiaTheme="minorEastAsia"/>
      <w:lang w:eastAsia="ru-RU"/>
    </w:rPr>
  </w:style>
  <w:style w:type="paragraph" w:customStyle="1" w:styleId="aff3">
    <w:name w:val="Заголовок"/>
    <w:basedOn w:val="a"/>
    <w:next w:val="afb"/>
    <w:qFormat/>
    <w:rsid w:val="00CA3510"/>
    <w:pPr>
      <w:keepNext/>
      <w:widowControl w:val="0"/>
      <w:suppressAutoHyphens/>
      <w:spacing w:before="240" w:after="120" w:line="240" w:lineRule="auto"/>
    </w:pPr>
    <w:rPr>
      <w:rFonts w:ascii="Liberation Sans" w:eastAsia="Microsoft YaHei" w:hAnsi="Liberation Sans" w:cs="Arial"/>
      <w:sz w:val="28"/>
      <w:szCs w:val="28"/>
    </w:rPr>
  </w:style>
  <w:style w:type="paragraph" w:styleId="aff4">
    <w:name w:val="List"/>
    <w:basedOn w:val="afb"/>
    <w:rsid w:val="00CA3510"/>
    <w:pPr>
      <w:widowControl w:val="0"/>
      <w:suppressAutoHyphens/>
    </w:pPr>
    <w:rPr>
      <w:rFonts w:cs="Arial"/>
      <w:lang w:eastAsia="en-US"/>
    </w:rPr>
  </w:style>
  <w:style w:type="paragraph" w:styleId="aff5">
    <w:name w:val="caption"/>
    <w:basedOn w:val="a"/>
    <w:qFormat/>
    <w:rsid w:val="00CA3510"/>
    <w:pPr>
      <w:widowControl w:val="0"/>
      <w:suppressLineNumbers/>
      <w:suppressAutoHyphens/>
      <w:spacing w:before="120" w:after="120" w:line="240" w:lineRule="auto"/>
    </w:pPr>
    <w:rPr>
      <w:rFonts w:ascii="Times New Roman" w:eastAsia="Times New Roman" w:hAnsi="Times New Roman" w:cs="Arial"/>
      <w:i/>
      <w:iCs/>
      <w:sz w:val="24"/>
      <w:szCs w:val="24"/>
    </w:rPr>
  </w:style>
  <w:style w:type="paragraph" w:styleId="15">
    <w:name w:val="index 1"/>
    <w:basedOn w:val="a"/>
    <w:next w:val="a"/>
    <w:autoRedefine/>
    <w:uiPriority w:val="99"/>
    <w:semiHidden/>
    <w:unhideWhenUsed/>
    <w:rsid w:val="00CA3510"/>
    <w:pPr>
      <w:spacing w:after="0" w:line="240" w:lineRule="auto"/>
      <w:ind w:left="220" w:hanging="220"/>
    </w:pPr>
  </w:style>
  <w:style w:type="paragraph" w:styleId="aff6">
    <w:name w:val="index heading"/>
    <w:basedOn w:val="a"/>
    <w:qFormat/>
    <w:rsid w:val="00CA3510"/>
    <w:pPr>
      <w:widowControl w:val="0"/>
      <w:suppressLineNumbers/>
      <w:suppressAutoHyphens/>
      <w:spacing w:after="0" w:line="240" w:lineRule="auto"/>
    </w:pPr>
    <w:rPr>
      <w:rFonts w:ascii="Times New Roman" w:eastAsia="Times New Roman" w:hAnsi="Times New Roman" w:cs="Arial"/>
    </w:rPr>
  </w:style>
  <w:style w:type="paragraph" w:customStyle="1" w:styleId="TableParagraph">
    <w:name w:val="Table Paragraph"/>
    <w:basedOn w:val="a"/>
    <w:uiPriority w:val="1"/>
    <w:qFormat/>
    <w:rsid w:val="00CA3510"/>
    <w:pPr>
      <w:widowControl w:val="0"/>
      <w:suppressAutoHyphens/>
      <w:spacing w:after="0" w:line="240" w:lineRule="auto"/>
    </w:pPr>
    <w:rPr>
      <w:rFonts w:ascii="Times New Roman" w:eastAsia="Times New Roman" w:hAnsi="Times New Roman" w:cs="Times New Roman"/>
    </w:rPr>
  </w:style>
  <w:style w:type="numbering" w:customStyle="1" w:styleId="aff7">
    <w:name w:val="Без списка"/>
    <w:uiPriority w:val="99"/>
    <w:semiHidden/>
    <w:unhideWhenUsed/>
    <w:qFormat/>
    <w:rsid w:val="00CA3510"/>
  </w:style>
  <w:style w:type="table" w:customStyle="1" w:styleId="TableNormal">
    <w:name w:val="Table Normal"/>
    <w:uiPriority w:val="2"/>
    <w:semiHidden/>
    <w:unhideWhenUsed/>
    <w:qFormat/>
    <w:rsid w:val="00CA3510"/>
    <w:pPr>
      <w:suppressAutoHyphens/>
      <w:spacing w:after="0" w:line="240" w:lineRule="auto"/>
    </w:pPr>
    <w:rPr>
      <w:rFonts w:asciiTheme="minorHAnsi" w:eastAsiaTheme="minorHAnsi" w:hAnsiTheme="minorHAnsi" w:cstheme="minorBid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4E544E0851FF722673DBDC04B582BD5585C5F5F7AD45C726BF92B40F425F40577517F47A23F11D702AB7C82a6HAL" TargetMode="External"/><Relationship Id="rId21" Type="http://schemas.openxmlformats.org/officeDocument/2006/relationships/hyperlink" Target="consultantplus://offline/ref=F4E544E0851FF722673DBDC04B582BD558595D577BD45C726BF92B40F425F40577517F47A23F11D702AB7C82a6HAL" TargetMode="External"/><Relationship Id="rId42" Type="http://schemas.openxmlformats.org/officeDocument/2006/relationships/hyperlink" Target="consultantplus://offline/ref=F4E544E0851FF722673DBDC04B582BD5585A5E5770D45C726BF92B40F425F40577517F47A23F11D702AB7C82a6HAL" TargetMode="External"/><Relationship Id="rId47" Type="http://schemas.openxmlformats.org/officeDocument/2006/relationships/hyperlink" Target="consultantplus://offline/ref=F4E544E0851FF722673DBDC04B582BD5585D525E7ED45C726BF92B40F425F40577517F47A23F11D702AB7C82a6HAL" TargetMode="External"/><Relationship Id="rId63" Type="http://schemas.openxmlformats.org/officeDocument/2006/relationships/hyperlink" Target="consultantplus://offline/ref=F4E544E0851FF722673DBDC04B582BD5585C5E587AD45C726BF92B40F425F40577517F47A23F11D702AB7C82a6HAL" TargetMode="External"/><Relationship Id="rId68" Type="http://schemas.openxmlformats.org/officeDocument/2006/relationships/hyperlink" Target="consultantplus://offline/ref=F4E544E0851FF722673DA1C057582BD55E5B53577389567A32F52947FB7AF11066097044BD2113CB1EA97Ea8H2L" TargetMode="External"/><Relationship Id="rId84" Type="http://schemas.openxmlformats.org/officeDocument/2006/relationships/hyperlink" Target="https://www.consultant.ru/document/cons_doc_LAW_53749/" TargetMode="External"/><Relationship Id="rId89" Type="http://schemas.openxmlformats.org/officeDocument/2006/relationships/image" Target="media/image6.jpeg"/><Relationship Id="rId7" Type="http://schemas.openxmlformats.org/officeDocument/2006/relationships/footnotes" Target="footnotes.xml"/><Relationship Id="rId71" Type="http://schemas.openxmlformats.org/officeDocument/2006/relationships/hyperlink" Target="consultantplus://offline/ref=F4E544E0851FF722673DBDC04B582BD5525D5D587389567A32F52947FB7AF11066097044BD2113CB1EA97Ea8H2L" TargetMode="External"/><Relationship Id="rId92"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F4E544E0851FF722673DBDC04B582BD5585C5A5C7CD45C726BF92B40F425F40577517F47A23F11D702AB7C82a6HAL" TargetMode="External"/><Relationship Id="rId29" Type="http://schemas.openxmlformats.org/officeDocument/2006/relationships/hyperlink" Target="consultantplus://offline/ref=F4E544E0851FF722673DBDC04B582BD5585C5B5F7DD45C726BF92B40F425F40577517F47A23F11D702AB7C82a6HAL" TargetMode="External"/><Relationship Id="rId11" Type="http://schemas.openxmlformats.org/officeDocument/2006/relationships/hyperlink" Target="https://pochinok.admin-smolensk.ru/" TargetMode="External"/><Relationship Id="rId24" Type="http://schemas.openxmlformats.org/officeDocument/2006/relationships/hyperlink" Target="consultantplus://offline/ref=F4E544E0851FF722673DBDC04B582BD558595D577AD45C726BF92B40F425F40577517F47A23F11D702AB7C82a6HAL" TargetMode="External"/><Relationship Id="rId32" Type="http://schemas.openxmlformats.org/officeDocument/2006/relationships/hyperlink" Target="consultantplus://offline/ref=F4E544E0851FF722673DBDC04B582BD5585C5B5F7CD45C726BF92B40F425F40577517F47A23F11D702AB7C82a6HAL" TargetMode="External"/><Relationship Id="rId37" Type="http://schemas.openxmlformats.org/officeDocument/2006/relationships/hyperlink" Target="consultantplus://offline/ref=F4E544E0851FF722673DBDC04B582BD55B5F595971D45C726BF92B40F425F40577517F47A23F11D702AB7C82a6HAL" TargetMode="External"/><Relationship Id="rId40" Type="http://schemas.openxmlformats.org/officeDocument/2006/relationships/hyperlink" Target="consultantplus://offline/ref=F4E544E0851FF722673DBDC04B582BD5585A535678D45C726BF92B40F425F40577517F47A23F11D702AB7C82a6HAL" TargetMode="External"/><Relationship Id="rId45" Type="http://schemas.openxmlformats.org/officeDocument/2006/relationships/hyperlink" Target="consultantplus://offline/ref=F4E544E0851FF722673DBDC04B582BD55859595778D45C726BF92B40F425F40577517F47A23F11D702AB7C82a6HAL" TargetMode="External"/><Relationship Id="rId53" Type="http://schemas.openxmlformats.org/officeDocument/2006/relationships/hyperlink" Target="consultantplus://offline/ref=F4E544E0851FF722673DBDC04B582BD5585C5F597CD45C726BF92B40F425F40577517F47A23F11D702AB7C82a6HAL" TargetMode="External"/><Relationship Id="rId58" Type="http://schemas.openxmlformats.org/officeDocument/2006/relationships/hyperlink" Target="consultantplus://offline/ref=F4E544E0851FF722673DBDC04B582BD5585C5F597FD45C726BF92B40F425F40577517F47A23F11D702AB7C82a6HAL" TargetMode="External"/><Relationship Id="rId66" Type="http://schemas.openxmlformats.org/officeDocument/2006/relationships/hyperlink" Target="consultantplus://offline/ref=F4E544E0851FF722673DBDC04B582BD55B51535A7AD45C726BF92B40F425F40577517F47A23F11D702AB7C82a6HAL" TargetMode="External"/><Relationship Id="rId74" Type="http://schemas.openxmlformats.org/officeDocument/2006/relationships/hyperlink" Target="consultantplus://offline/ref=F4E544E0851FF722673DA1C057582BD55E5D5B587389567A32F52947FB7AF11066097044BD2113CB1EA97Ea8H2L" TargetMode="External"/><Relationship Id="rId79" Type="http://schemas.openxmlformats.org/officeDocument/2006/relationships/hyperlink" Target="consultantplus://offline/ref=F4E544E0851FF722673DBDC04B582BD5585F5A5C79D45C726BF92B40F425F40577517F47A23F11D702AB7C82a6HAL" TargetMode="External"/><Relationship Id="rId87" Type="http://schemas.openxmlformats.org/officeDocument/2006/relationships/image" Target="media/image4.jpe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consultantplus://offline/ref=F4E544E0851FF722673DBDC04B582BD55B515D5E7AD45C726BF92B40F425F40577517F47A23F11D702AB7C82a6HAL" TargetMode="External"/><Relationship Id="rId82" Type="http://schemas.openxmlformats.org/officeDocument/2006/relationships/hyperlink" Target="consultantplus://offline/ref=F4E544E0851FF722673DA2D54E582BD558585C5F7CD8017863A02742F32AAB0070407F44A32111D419A228D12C770A7505255BB8F2293EE0a3H8L" TargetMode="External"/><Relationship Id="rId90" Type="http://schemas.openxmlformats.org/officeDocument/2006/relationships/image" Target="media/image7.jpeg"/><Relationship Id="rId95" Type="http://schemas.openxmlformats.org/officeDocument/2006/relationships/image" Target="media/image12.jpeg"/><Relationship Id="rId19" Type="http://schemas.openxmlformats.org/officeDocument/2006/relationships/hyperlink" Target="consultantplus://offline/ref=F4E544E0851FF722673DBDC04B582BD5585E5B5D71D45C726BF92B40F425F40577517F47A23F11D702AB7C82a6HAL" TargetMode="External"/><Relationship Id="rId14" Type="http://schemas.openxmlformats.org/officeDocument/2006/relationships/hyperlink" Target="consultantplus://offline/ref=F4E544E0851FF722673DBDC04B582BD5585C5F5F7DD45C726BF92B40F425F40577517F47A23F11D702AB7C82a6HAL" TargetMode="External"/><Relationship Id="rId22" Type="http://schemas.openxmlformats.org/officeDocument/2006/relationships/hyperlink" Target="consultantplus://offline/ref=F4E544E0851FF722673DBDC04B582BD558595C5D7DD45C726BF92B40F425F40577517F47A23F11D702AB7C82a6HAL" TargetMode="External"/><Relationship Id="rId27" Type="http://schemas.openxmlformats.org/officeDocument/2006/relationships/hyperlink" Target="consultantplus://offline/ref=F4E544E0851FF722673DBDC04B582BD5585C5B587BD45C726BF92B40F425F40577517F47A23F11D702AB7C82a6HAL" TargetMode="External"/><Relationship Id="rId30" Type="http://schemas.openxmlformats.org/officeDocument/2006/relationships/hyperlink" Target="consultantplus://offline/ref=F4E544E0851FF722673DBDC04B582BD558585A5D78D45C726BF92B40F425F40577517F47A23F11D702AB7C82a6HAL" TargetMode="External"/><Relationship Id="rId35" Type="http://schemas.openxmlformats.org/officeDocument/2006/relationships/hyperlink" Target="consultantplus://offline/ref=F4E544E0851FF722673DBDC04B582BD5585E5B5B79D45C726BF92B40F425F40577517F47A23F11D702AB7C82a6HAL" TargetMode="External"/><Relationship Id="rId43" Type="http://schemas.openxmlformats.org/officeDocument/2006/relationships/hyperlink" Target="consultantplus://offline/ref=F4E544E0851FF722673DBDC04B582BD5585A525E7ED45C726BF92B40F425F40577517F47A23F11D702AB7C82a6HAL" TargetMode="External"/><Relationship Id="rId48" Type="http://schemas.openxmlformats.org/officeDocument/2006/relationships/hyperlink" Target="consultantplus://offline/ref=F4E544E0851FF722673DBDC04B582BD5585E5B5778D45C726BF92B40F425F40577517F47A23F11D702AB7C82a6HAL" TargetMode="External"/><Relationship Id="rId56" Type="http://schemas.openxmlformats.org/officeDocument/2006/relationships/hyperlink" Target="consultantplus://offline/ref=F4E544E0851FF722673DBDC04B582BD5585C5F597ED45C726BF92B40F425F40577517F47A23F11D702AB7C82a6HAL" TargetMode="External"/><Relationship Id="rId64" Type="http://schemas.openxmlformats.org/officeDocument/2006/relationships/hyperlink" Target="consultantplus://offline/ref=F4E544E0851FF722673DBDC04B582BD55B51525B71D45C726BF92B40F425F40577517F47A23F11D702AB7C82a6HAL" TargetMode="External"/><Relationship Id="rId69" Type="http://schemas.openxmlformats.org/officeDocument/2006/relationships/hyperlink" Target="consultantplus://offline/ref=F4E544E0851FF722673DBDC04B582BD55B5C525C7DD45C726BF92B40F425F40577517F47A23F11D702AB7C82a6HAL" TargetMode="External"/><Relationship Id="rId77" Type="http://schemas.openxmlformats.org/officeDocument/2006/relationships/hyperlink" Target="consultantplus://offline/ref=F4E544E0851FF722673DBDC04B582BD55B505B5F70D45C726BF92B40F425F40577517F47A23F11D702AB7C82a6HAL" TargetMode="External"/><Relationship Id="rId100" Type="http://schemas.openxmlformats.org/officeDocument/2006/relationships/image" Target="media/image17.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consultantplus://offline/ref=F4E544E0851FF722673DBDC04B582BD5585C5F587ED45C726BF92B40F425F40577517F47A23F11D702AB7C82a6HAL" TargetMode="External"/><Relationship Id="rId72" Type="http://schemas.openxmlformats.org/officeDocument/2006/relationships/hyperlink" Target="consultantplus://offline/ref=F4E544E0851FF722673DA1C057582BD558585A5F7389567A32F52947FB7AF11066097044BD2113CB1EA97Ea8H2L" TargetMode="External"/><Relationship Id="rId80" Type="http://schemas.openxmlformats.org/officeDocument/2006/relationships/hyperlink" Target="consultantplus://offline/ref=F4E544E0851FF722673DBDC04B582BD5585A5E597DD45C726BF92B40F425F40577517F47A23F11D702AB7C82a6HAL" TargetMode="External"/><Relationship Id="rId85" Type="http://schemas.openxmlformats.org/officeDocument/2006/relationships/image" Target="media/image2.jpeg"/><Relationship Id="rId93" Type="http://schemas.openxmlformats.org/officeDocument/2006/relationships/image" Target="media/image10.png"/><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consultantplus://offline/ref=F4E544E0851FF722673DBDC04B582BD5585D525C70D45C726BF92B40F425F40577517F47A23F11D702AB7C82a6HAL" TargetMode="External"/><Relationship Id="rId17" Type="http://schemas.openxmlformats.org/officeDocument/2006/relationships/hyperlink" Target="consultantplus://offline/ref=F4E544E0851FF722673DBDC04B582BD5585C585A7AD45C726BF92B40F425F40577517F47A23F11D702AB7C82a6HAL" TargetMode="External"/><Relationship Id="rId25" Type="http://schemas.openxmlformats.org/officeDocument/2006/relationships/hyperlink" Target="consultantplus://offline/ref=F4E544E0851FF722673DBDC04B582BD5585A5E587ED45C726BF92B40F425F40577517F47A23F11D702AB7C82a6HAL" TargetMode="External"/><Relationship Id="rId33" Type="http://schemas.openxmlformats.org/officeDocument/2006/relationships/hyperlink" Target="consultantplus://offline/ref=F4E544E0851FF722673DBDC04B582BD5585A5C587CD45C726BF92B40F425F40577517F47A23F11D702AB7C82a6HAL" TargetMode="External"/><Relationship Id="rId38" Type="http://schemas.openxmlformats.org/officeDocument/2006/relationships/hyperlink" Target="consultantplus://offline/ref=F4E544E0851FF722673DBDC04B582BD5585C5A567DD45C726BF92B40F425F40577517F47A23F11D702AB7C82a6HAL" TargetMode="External"/><Relationship Id="rId46" Type="http://schemas.openxmlformats.org/officeDocument/2006/relationships/hyperlink" Target="consultantplus://offline/ref=F4E544E0851FF722673DBDC04B582BD5585D52587AD45C726BF92B40F425F40577517F47A23F11D702AB7C82a6HAL" TargetMode="External"/><Relationship Id="rId59" Type="http://schemas.openxmlformats.org/officeDocument/2006/relationships/hyperlink" Target="consultantplus://offline/ref=F4E544E0851FF722673DBDC04B582BD5585C5C5E7BD45C726BF92B40F425F40577517F47A23F11D702AB7C82a6HAL" TargetMode="External"/><Relationship Id="rId67" Type="http://schemas.openxmlformats.org/officeDocument/2006/relationships/hyperlink" Target="consultantplus://offline/ref=F4E544E0851FF722673DBDC04B582BD55B5D595F7BD45C726BF92B40F425F40577517F47A23F11D702AB7C82a6HAL" TargetMode="External"/><Relationship Id="rId103" Type="http://schemas.openxmlformats.org/officeDocument/2006/relationships/header" Target="header2.xml"/><Relationship Id="rId20" Type="http://schemas.openxmlformats.org/officeDocument/2006/relationships/hyperlink" Target="consultantplus://offline/ref=F4E544E0851FF722673DBDC04B582BD5585F5D5A70D45C726BF92B40F425F40577517F47A23F11D702AB7C82a6HAL" TargetMode="External"/><Relationship Id="rId41" Type="http://schemas.openxmlformats.org/officeDocument/2006/relationships/hyperlink" Target="consultantplus://offline/ref=F4E544E0851FF722673DBDC04B582BD5585C5A5C7DD45C726BF92B40F425F40577517F47A23F11D702AB7C82a6HAL" TargetMode="External"/><Relationship Id="rId54" Type="http://schemas.openxmlformats.org/officeDocument/2006/relationships/hyperlink" Target="consultantplus://offline/ref=F4E544E0851FF722673DBDC04B582BD5585C5F597DD45C726BF92B40F425F40577517F47A23F11D702AB7C82a6HAL" TargetMode="External"/><Relationship Id="rId62" Type="http://schemas.openxmlformats.org/officeDocument/2006/relationships/hyperlink" Target="consultantplus://offline/ref=F4E544E0851FF722673DBDC04B582BD55B515D5E79D45C726BF92B40F425F40577517F47A23F11D702AB7C82a6HAL" TargetMode="External"/><Relationship Id="rId70" Type="http://schemas.openxmlformats.org/officeDocument/2006/relationships/hyperlink" Target="consultantplus://offline/ref=F4E544E0851FF722673DBDC04B582BD55B5E535B79D45C726BF92B40F425F40577517F47A23F11D702AB7C82a6HAL" TargetMode="External"/><Relationship Id="rId75" Type="http://schemas.openxmlformats.org/officeDocument/2006/relationships/hyperlink" Target="consultantplus://offline/ref=F4E544E0851FF722673DBDC04B582BD5585E5B5771D45C726BF92B40F425F40577517F47A23F11D702AB7C82a6HAL" TargetMode="External"/><Relationship Id="rId83" Type="http://schemas.openxmlformats.org/officeDocument/2006/relationships/hyperlink" Target="https://www.consultant.ru/document/cons_doc_LAW_53749/" TargetMode="External"/><Relationship Id="rId88" Type="http://schemas.openxmlformats.org/officeDocument/2006/relationships/image" Target="media/image5.pn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4E544E0851FF722673DBDC04B582BD5585C585A7CD45C726BF92B40F425F40577517F47A23F11D702AB7C82a6HAL" TargetMode="External"/><Relationship Id="rId23" Type="http://schemas.openxmlformats.org/officeDocument/2006/relationships/hyperlink" Target="consultantplus://offline/ref=F4E544E0851FF722673DBDC04B582BD558595E5B70D45C726BF92B40F425F40577517F47A23F11D702AB7C82a6HAL" TargetMode="External"/><Relationship Id="rId28" Type="http://schemas.openxmlformats.org/officeDocument/2006/relationships/hyperlink" Target="consultantplus://offline/ref=F4E544E0851FF722673DBDC04B582BD5585F525F7CD45C726BF92B40F425F40577517F47A23F11D702AB7C82a6HAL" TargetMode="External"/><Relationship Id="rId36" Type="http://schemas.openxmlformats.org/officeDocument/2006/relationships/hyperlink" Target="consultantplus://offline/ref=F4E544E0851FF722673DBDC04B582BD5585E5B567FD45C726BF92B40F425F40577517F47A23F11D702AB7C82a6HAL" TargetMode="External"/><Relationship Id="rId49" Type="http://schemas.openxmlformats.org/officeDocument/2006/relationships/hyperlink" Target="consultantplus://offline/ref=F4E544E0851FF722673DA2D54E582BD55E595E597CDB017863A02742F32AAB0070407F44A32111D11DA228D12C770A7505255BB8F2293EE0a3H8L" TargetMode="External"/><Relationship Id="rId57" Type="http://schemas.openxmlformats.org/officeDocument/2006/relationships/hyperlink" Target="consultantplus://offline/ref=F4E544E0851FF722673DBDC04B582BD5585C5F5B7BD45C726BF92B40F425F40577517F47A23F11D702AB7C82a6HAL" TargetMode="External"/><Relationship Id="rId10" Type="http://schemas.openxmlformats.org/officeDocument/2006/relationships/hyperlink" Target="https://sovet-pochinok.admin-smolensk.ru/" TargetMode="External"/><Relationship Id="rId31" Type="http://schemas.openxmlformats.org/officeDocument/2006/relationships/hyperlink" Target="consultantplus://offline/ref=F4E544E0851FF722673DBDC04B582BD5585D525E7FD45C726BF92B40F425F40577517F47A23F11D702AB7C82a6HAL" TargetMode="External"/><Relationship Id="rId44" Type="http://schemas.openxmlformats.org/officeDocument/2006/relationships/hyperlink" Target="consultantplus://offline/ref=F4E544E0851FF722673DBDC04B582BD55B5D5B597FD45C726BF92B40F425F40577517F47A23F11D702AB7C82a6HAL" TargetMode="External"/><Relationship Id="rId52" Type="http://schemas.openxmlformats.org/officeDocument/2006/relationships/hyperlink" Target="consultantplus://offline/ref=F4E544E0851FF722673DBDC04B582BD5585C5F597BD45C726BF92B40F425F40577517F47A23F11D702AB7C82a6HAL" TargetMode="External"/><Relationship Id="rId60" Type="http://schemas.openxmlformats.org/officeDocument/2006/relationships/hyperlink" Target="consultantplus://offline/ref=F4E544E0851FF722673DBDC04B582BD55B515D5D79D45C726BF92B40F425F40577517F47A23F11D702AB7C82a6HAL" TargetMode="External"/><Relationship Id="rId65" Type="http://schemas.openxmlformats.org/officeDocument/2006/relationships/hyperlink" Target="consultantplus://offline/ref=F4E544E0851FF722673DA2D54E582BD5595D535A7ED9017863A02742F32AAB0062402748A1200FD51EB77E806Aa2H0L" TargetMode="External"/><Relationship Id="rId73" Type="http://schemas.openxmlformats.org/officeDocument/2006/relationships/hyperlink" Target="consultantplus://offline/ref=F4E544E0851FF722673DA1C057582BD55E5F525F7389567A32F52947FB7AF11066097044BD2113CB1EA97Ea8H2L" TargetMode="External"/><Relationship Id="rId78" Type="http://schemas.openxmlformats.org/officeDocument/2006/relationships/hyperlink" Target="consultantplus://offline/ref=F4E544E0851FF722673DBDC04B582BD55B505B5F79D45C726BF92B40F425F40577517F47A23F11D702AB7C82a6HAL" TargetMode="External"/><Relationship Id="rId81" Type="http://schemas.openxmlformats.org/officeDocument/2006/relationships/hyperlink" Target="consultantplus://offline/ref=F4E544E0851FF722673DBDC04B582BD558595D5778D45C726BF92B40F425F40577517F47A23F11D702AB7C82a6HAL" TargetMode="External"/><Relationship Id="rId86" Type="http://schemas.openxmlformats.org/officeDocument/2006/relationships/image" Target="media/image3.jpeg"/><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consultantplus://offline/ref=F4E544E0851FF722673DBDC04B582BD5585C5D5E7AD45C726BF92B40F425F40577517F47A23F11D702AB7C82a6HAL" TargetMode="External"/><Relationship Id="rId18" Type="http://schemas.openxmlformats.org/officeDocument/2006/relationships/hyperlink" Target="consultantplus://offline/ref=F4E544E0851FF722673DBDC04B582BD5585F5E587AD45C726BF92B40F425F40577517F47A23F11D702AB7C82a6HAL" TargetMode="External"/><Relationship Id="rId39" Type="http://schemas.openxmlformats.org/officeDocument/2006/relationships/hyperlink" Target="consultantplus://offline/ref=F4E544E0851FF722673DBDC04B582BD5585A5D5E7DD45C726BF92B40F425F40577517F47A23F11D702AB7C82a6HAL" TargetMode="External"/><Relationship Id="rId34" Type="http://schemas.openxmlformats.org/officeDocument/2006/relationships/hyperlink" Target="consultantplus://offline/ref=F4E544E0851FF722673DBDC04B582BD5585E59597BD45C726BF92B40F425F40577517F47A23F11D702AB7C82a6HAL" TargetMode="External"/><Relationship Id="rId50" Type="http://schemas.openxmlformats.org/officeDocument/2006/relationships/hyperlink" Target="consultantplus://offline/ref=F4E544E0851FF722673DA1C057582BD5585F5B5870D45C726BF92B40F425F40577517F47A23F11D702AB7C82a6HAL" TargetMode="External"/><Relationship Id="rId55" Type="http://schemas.openxmlformats.org/officeDocument/2006/relationships/hyperlink" Target="consultantplus://offline/ref=F4E544E0851FF722673DBDC04B582BD5585C5F587FD45C726BF92B40F425F40577517F47A23F11D702AB7C82a6HAL" TargetMode="External"/><Relationship Id="rId76" Type="http://schemas.openxmlformats.org/officeDocument/2006/relationships/hyperlink" Target="consultantplus://offline/ref=F4E544E0851FF722673DBDC04B582BD55D5059577389567A32F52947FB7AF11066097044BD2113CB1EA97Ea8H2L" TargetMode="External"/><Relationship Id="rId97" Type="http://schemas.openxmlformats.org/officeDocument/2006/relationships/image" Target="media/image14.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85D8B-BF46-442B-8094-B4F76CBE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81</Pages>
  <Words>28995</Words>
  <Characters>165273</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PR-OZK-04</dc:creator>
  <cp:lastModifiedBy>Мудряков</cp:lastModifiedBy>
  <cp:revision>30</cp:revision>
  <cp:lastPrinted>2025-06-10T10:30:00Z</cp:lastPrinted>
  <dcterms:created xsi:type="dcterms:W3CDTF">2025-02-26T07:33:00Z</dcterms:created>
  <dcterms:modified xsi:type="dcterms:W3CDTF">2025-06-16T07:45:00Z</dcterms:modified>
</cp:coreProperties>
</file>