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20" w:rsidRDefault="00517820" w:rsidP="005178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71A8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редседателя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7820" w:rsidRDefault="00771A8D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«Починковский муниципальный округ</w:t>
      </w:r>
      <w:r w:rsidR="00517820">
        <w:rPr>
          <w:rFonts w:ascii="Times New Roman" w:hAnsi="Times New Roman" w:cs="Times New Roman"/>
          <w:sz w:val="28"/>
          <w:szCs w:val="28"/>
        </w:rPr>
        <w:t>»</w:t>
      </w:r>
    </w:p>
    <w:p w:rsidR="00517820" w:rsidRDefault="00517820" w:rsidP="005178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3D2F91" w:rsidRDefault="00174BD1" w:rsidP="00517820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о</w:t>
      </w:r>
      <w:r w:rsidR="006C626A">
        <w:rPr>
          <w:rFonts w:ascii="Times New Roman" w:hAnsi="Times New Roman" w:cs="Times New Roman"/>
          <w:sz w:val="28"/>
          <w:szCs w:val="28"/>
        </w:rPr>
        <w:t>т 11</w:t>
      </w:r>
      <w:r w:rsidR="00771A8D">
        <w:rPr>
          <w:rFonts w:ascii="Times New Roman" w:hAnsi="Times New Roman" w:cs="Times New Roman"/>
          <w:sz w:val="28"/>
          <w:szCs w:val="28"/>
        </w:rPr>
        <w:t xml:space="preserve"> ноября 2025</w:t>
      </w:r>
      <w:r w:rsidR="001E0F95">
        <w:rPr>
          <w:rFonts w:ascii="Times New Roman" w:hAnsi="Times New Roman" w:cs="Times New Roman"/>
          <w:sz w:val="28"/>
          <w:szCs w:val="28"/>
        </w:rPr>
        <w:t xml:space="preserve"> г. №38</w:t>
      </w:r>
      <w:r w:rsidR="00BD3D09">
        <w:t xml:space="preserve">                                                                   </w:t>
      </w:r>
      <w:r w:rsidR="0044413A">
        <w:t xml:space="preserve">     </w:t>
      </w:r>
      <w:r w:rsidR="00BD3D09">
        <w:t xml:space="preserve">     </w:t>
      </w:r>
    </w:p>
    <w:p w:rsidR="00517820" w:rsidRDefault="00517820" w:rsidP="00134BA6">
      <w:pPr>
        <w:jc w:val="center"/>
      </w:pPr>
    </w:p>
    <w:p w:rsidR="00517820" w:rsidRDefault="00517820" w:rsidP="00517820">
      <w:pPr>
        <w:jc w:val="center"/>
      </w:pPr>
      <w:r w:rsidRPr="00731B66">
        <w:rPr>
          <w:b/>
          <w:noProof/>
          <w:lang w:eastAsia="ru-RU"/>
        </w:rPr>
        <w:drawing>
          <wp:inline distT="0" distB="0" distL="0" distR="0" wp14:anchorId="2D143D6F" wp14:editId="7C85A708">
            <wp:extent cx="779488" cy="846944"/>
            <wp:effectExtent l="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53" cy="85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D09" w:rsidRPr="00731B66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66">
        <w:rPr>
          <w:rFonts w:ascii="Times New Roman" w:hAnsi="Times New Roman" w:cs="Times New Roman"/>
          <w:b/>
          <w:sz w:val="28"/>
          <w:szCs w:val="28"/>
        </w:rPr>
        <w:t xml:space="preserve">КОНТРОЛЬНО-РЕВИЗИОННАЯ КОМИССИЯ  </w:t>
      </w:r>
    </w:p>
    <w:p w:rsidR="00BD3D09" w:rsidRPr="00731B66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B6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BD3D09" w:rsidRDefault="001E0F95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«ПОЧИНКОВСКИЙ МУНИЦИПАЛЬНЫЙ ОКРУГ</w:t>
      </w:r>
      <w:r w:rsidR="00BD3D09" w:rsidRPr="00731B66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BD3D09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D09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</w:t>
      </w:r>
      <w:r w:rsidR="00EE7B25">
        <w:rPr>
          <w:rFonts w:ascii="Times New Roman" w:hAnsi="Times New Roman" w:cs="Times New Roman"/>
          <w:b/>
          <w:sz w:val="28"/>
          <w:szCs w:val="28"/>
        </w:rPr>
        <w:t xml:space="preserve"> ВНЕШНЕГО МУНИЦИПАЛЬНОГО ФИНАНСОВОГО</w:t>
      </w:r>
      <w:r w:rsidR="00693A59">
        <w:rPr>
          <w:rFonts w:ascii="Times New Roman" w:hAnsi="Times New Roman" w:cs="Times New Roman"/>
          <w:b/>
          <w:sz w:val="28"/>
          <w:szCs w:val="28"/>
        </w:rPr>
        <w:t xml:space="preserve"> КОНТРОЛЯ </w:t>
      </w: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97E" w:rsidRDefault="007C597E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ADA" w:rsidRDefault="00DB1ADA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ADA" w:rsidRDefault="006A0740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E0F95">
        <w:rPr>
          <w:rFonts w:ascii="Times New Roman" w:hAnsi="Times New Roman" w:cs="Times New Roman"/>
          <w:b/>
          <w:sz w:val="28"/>
          <w:szCs w:val="28"/>
        </w:rPr>
        <w:t>ВМФК-7</w:t>
      </w:r>
    </w:p>
    <w:p w:rsidR="00DB1ADA" w:rsidRDefault="00DB1ADA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A0740">
        <w:rPr>
          <w:rFonts w:ascii="Times New Roman" w:hAnsi="Times New Roman" w:cs="Times New Roman"/>
          <w:b/>
          <w:sz w:val="28"/>
          <w:szCs w:val="28"/>
        </w:rPr>
        <w:t>П</w:t>
      </w:r>
      <w:r w:rsidR="0077512C">
        <w:rPr>
          <w:rFonts w:ascii="Times New Roman" w:hAnsi="Times New Roman" w:cs="Times New Roman"/>
          <w:b/>
          <w:sz w:val="28"/>
          <w:szCs w:val="28"/>
        </w:rPr>
        <w:t xml:space="preserve">редварительный контроль </w:t>
      </w:r>
      <w:r w:rsidR="006A0740">
        <w:rPr>
          <w:rFonts w:ascii="Times New Roman" w:hAnsi="Times New Roman" w:cs="Times New Roman"/>
          <w:b/>
          <w:sz w:val="28"/>
          <w:szCs w:val="28"/>
        </w:rPr>
        <w:t xml:space="preserve">формирования </w:t>
      </w:r>
      <w:r w:rsidR="008173AC">
        <w:rPr>
          <w:rFonts w:ascii="Times New Roman" w:hAnsi="Times New Roman" w:cs="Times New Roman"/>
          <w:b/>
          <w:sz w:val="28"/>
          <w:szCs w:val="28"/>
        </w:rPr>
        <w:t>бюджета»</w:t>
      </w:r>
      <w:r w:rsidR="000223F4">
        <w:rPr>
          <w:rFonts w:ascii="Times New Roman" w:hAnsi="Times New Roman" w:cs="Times New Roman"/>
          <w:b/>
          <w:sz w:val="28"/>
          <w:szCs w:val="28"/>
        </w:rPr>
        <w:t>.</w:t>
      </w:r>
    </w:p>
    <w:p w:rsidR="00DB1ADA" w:rsidRPr="00DB1ADA" w:rsidRDefault="00DB1ADA" w:rsidP="00BD3D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F91D01">
        <w:rPr>
          <w:rFonts w:ascii="Times New Roman" w:hAnsi="Times New Roman" w:cs="Times New Roman"/>
          <w:sz w:val="28"/>
          <w:szCs w:val="28"/>
        </w:rPr>
        <w:t>тан</w:t>
      </w:r>
      <w:r w:rsidR="00520526">
        <w:rPr>
          <w:rFonts w:ascii="Times New Roman" w:hAnsi="Times New Roman" w:cs="Times New Roman"/>
          <w:sz w:val="28"/>
          <w:szCs w:val="28"/>
        </w:rPr>
        <w:t>дарт подлежит применению с 12</w:t>
      </w:r>
      <w:r w:rsidR="001E0F95">
        <w:rPr>
          <w:rFonts w:ascii="Times New Roman" w:hAnsi="Times New Roman" w:cs="Times New Roman"/>
          <w:sz w:val="28"/>
          <w:szCs w:val="28"/>
        </w:rPr>
        <w:t>.11.2025</w:t>
      </w:r>
      <w:r>
        <w:rPr>
          <w:rFonts w:ascii="Times New Roman" w:hAnsi="Times New Roman" w:cs="Times New Roman"/>
          <w:sz w:val="28"/>
          <w:szCs w:val="28"/>
        </w:rPr>
        <w:t xml:space="preserve"> года и до его отмены)</w:t>
      </w:r>
    </w:p>
    <w:p w:rsidR="00BD3D09" w:rsidRDefault="00BD3D09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C6" w:rsidRDefault="00E416C6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Починок</w:t>
      </w:r>
    </w:p>
    <w:p w:rsidR="00E416C6" w:rsidRDefault="001E0F95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E416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173AC" w:rsidRDefault="008173AC" w:rsidP="00BD3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BE3" w:rsidRPr="00281BE3" w:rsidRDefault="00281BE3" w:rsidP="00F91D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E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7B6624" w:rsidRPr="007B6624" w:rsidRDefault="007B6624" w:rsidP="006001C4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before="562" w:after="0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 w:rsidRPr="007B66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Общие положения</w:t>
      </w:r>
      <w:r w:rsidR="0041007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……………………………………………………………………...</w:t>
      </w:r>
      <w:r w:rsidR="001C624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3158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</w:t>
      </w:r>
      <w:r w:rsidRPr="007B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6624" w:rsidRPr="007B6624" w:rsidRDefault="008173AC" w:rsidP="006001C4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Цели, задачи, предмет и объекты пр</w:t>
      </w:r>
      <w:r w:rsidR="00775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едварительного контроля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формирования бюджета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………………………………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…………………………………</w:t>
      </w:r>
      <w:r w:rsidR="00775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</w:t>
      </w:r>
      <w:r w:rsidR="00E62D5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CD33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</w:t>
      </w:r>
      <w:r w:rsidR="007B6624" w:rsidRPr="007B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6624" w:rsidRPr="007B6624" w:rsidRDefault="008173AC" w:rsidP="006001C4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before="5" w:after="0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Правила и процедуры осуществления предва</w:t>
      </w:r>
      <w:r w:rsidR="00775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рительного контроля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формирования бюджета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…………………………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…………………………………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</w:t>
      </w:r>
      <w:r w:rsidR="00775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</w:t>
      </w:r>
      <w:r w:rsidR="00CD33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</w:t>
      </w:r>
      <w:r w:rsidR="00E62D5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</w:t>
      </w:r>
      <w:r w:rsidR="007B6624" w:rsidRPr="007B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6624" w:rsidRPr="00E62D51" w:rsidRDefault="008173AC" w:rsidP="006001C4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before="5" w:after="0"/>
        <w:jc w:val="both"/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Порядок подготовки и проведения комплекса экспертно-аналитических и контрольных мероприятий в целях осуществления предварительного ко</w:t>
      </w:r>
      <w:r w:rsidR="00775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нтроля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формирования бюджета…………………</w:t>
      </w:r>
      <w:r w:rsidR="0077512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………..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</w:t>
      </w:r>
      <w:r w:rsidR="00BC7E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…………………</w:t>
      </w:r>
      <w:r w:rsidR="00CD33E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…</w:t>
      </w:r>
      <w:r w:rsidR="006001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11</w:t>
      </w:r>
    </w:p>
    <w:p w:rsidR="00E62D51" w:rsidRDefault="00E62D51" w:rsidP="00E62D51">
      <w:pPr>
        <w:widowControl w:val="0"/>
        <w:shd w:val="clear" w:color="auto" w:fill="FFFFFF"/>
        <w:tabs>
          <w:tab w:val="left" w:pos="283"/>
          <w:tab w:val="left" w:leader="dot" w:pos="10206"/>
        </w:tabs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75FA1" w:rsidRDefault="00875FA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91D01" w:rsidRDefault="00F91D0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F91D01" w:rsidRDefault="00F91D01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E02B7" w:rsidRDefault="003E02B7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A62048" w:rsidRDefault="00A62048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47B" w:rsidRDefault="0066347B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47B" w:rsidRDefault="0066347B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6347B" w:rsidRDefault="0066347B" w:rsidP="006001C4">
      <w:pPr>
        <w:widowControl w:val="0"/>
        <w:shd w:val="clear" w:color="auto" w:fill="FFFFFF"/>
        <w:autoSpaceDE w:val="0"/>
        <w:autoSpaceDN w:val="0"/>
        <w:adjustRightInd w:val="0"/>
        <w:spacing w:before="106" w:after="0"/>
        <w:ind w:left="414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B2892" w:rsidRDefault="00BB2892" w:rsidP="006001C4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106" w:after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6252AC" w:rsidRDefault="006252AC" w:rsidP="006001C4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106" w:after="0"/>
        <w:ind w:left="177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C7EDE" w:rsidRDefault="008050CC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C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050CC">
        <w:rPr>
          <w:rFonts w:ascii="Times New Roman" w:hAnsi="Times New Roman" w:cs="Times New Roman"/>
          <w:sz w:val="28"/>
          <w:szCs w:val="28"/>
        </w:rPr>
        <w:t>Стандарт внешнего муниципального финансового контроля</w:t>
      </w:r>
      <w:r w:rsidR="00A62048">
        <w:rPr>
          <w:rFonts w:ascii="Times New Roman" w:hAnsi="Times New Roman" w:cs="Times New Roman"/>
          <w:sz w:val="28"/>
          <w:szCs w:val="28"/>
        </w:rPr>
        <w:t xml:space="preserve"> </w:t>
      </w:r>
      <w:r w:rsidR="00CA31B2">
        <w:rPr>
          <w:rFonts w:ascii="Times New Roman" w:hAnsi="Times New Roman" w:cs="Times New Roman"/>
          <w:sz w:val="28"/>
          <w:szCs w:val="28"/>
        </w:rPr>
        <w:t xml:space="preserve"> «Предварительный контроль формирования бюджета</w:t>
      </w:r>
      <w:r w:rsidRPr="008050CC">
        <w:rPr>
          <w:rFonts w:ascii="Times New Roman" w:hAnsi="Times New Roman" w:cs="Times New Roman"/>
          <w:sz w:val="28"/>
          <w:szCs w:val="28"/>
        </w:rPr>
        <w:t xml:space="preserve">» (далее – Стандарт) разработан в соответствии </w:t>
      </w:r>
      <w:bookmarkStart w:id="0" w:name="_GoBack"/>
      <w:r w:rsidRPr="008050CC">
        <w:rPr>
          <w:rFonts w:ascii="Times New Roman" w:hAnsi="Times New Roman" w:cs="Times New Roman"/>
          <w:sz w:val="28"/>
          <w:szCs w:val="28"/>
        </w:rPr>
        <w:t>со статьей 11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 Положением о Контрольно-ревизионной комиссии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«Починковский</w:t>
      </w:r>
      <w:r w:rsidR="00C3249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8050CC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="00235E51" w:rsidRPr="00666484">
        <w:rPr>
          <w:rFonts w:ascii="Times New Roman" w:hAnsi="Times New Roman" w:cs="Times New Roman"/>
          <w:sz w:val="28"/>
          <w:szCs w:val="28"/>
        </w:rPr>
        <w:t>утвержденного решением Починковского окружного Сове</w:t>
      </w:r>
      <w:r w:rsidR="00235E51">
        <w:rPr>
          <w:rFonts w:ascii="Times New Roman" w:hAnsi="Times New Roman" w:cs="Times New Roman"/>
          <w:sz w:val="28"/>
          <w:szCs w:val="28"/>
        </w:rPr>
        <w:t>та депутатов от 23.10.2024 №16</w:t>
      </w:r>
      <w:proofErr w:type="gramEnd"/>
      <w:r w:rsidR="00235E51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235E51" w:rsidRPr="008050CC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</w:t>
      </w:r>
      <w:r w:rsidR="00235E51">
        <w:rPr>
          <w:rFonts w:ascii="Times New Roman" w:hAnsi="Times New Roman" w:cs="Times New Roman"/>
          <w:sz w:val="28"/>
          <w:szCs w:val="28"/>
        </w:rPr>
        <w:t>ьного образования «Починковский муниципальный округ</w:t>
      </w:r>
      <w:r w:rsidR="00235E51" w:rsidRPr="008050C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35E51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235E51" w:rsidRPr="00235E51">
        <w:rPr>
          <w:rFonts w:ascii="Times New Roman" w:hAnsi="Times New Roman" w:cs="Times New Roman"/>
          <w:sz w:val="28"/>
          <w:szCs w:val="28"/>
        </w:rPr>
        <w:t>приказом Контрольно-ревизионной комиссии муниципального образования «Починковский муниципальный округ» Смоленской области</w:t>
      </w:r>
      <w:r w:rsidR="00235E51">
        <w:rPr>
          <w:rFonts w:ascii="Times New Roman" w:hAnsi="Times New Roman" w:cs="Times New Roman"/>
          <w:sz w:val="28"/>
          <w:szCs w:val="28"/>
        </w:rPr>
        <w:t xml:space="preserve"> </w:t>
      </w:r>
      <w:r w:rsidR="00235E51" w:rsidRPr="00235E51">
        <w:rPr>
          <w:rFonts w:ascii="Times New Roman" w:hAnsi="Times New Roman" w:cs="Times New Roman"/>
          <w:sz w:val="28"/>
          <w:szCs w:val="28"/>
        </w:rPr>
        <w:t xml:space="preserve"> от 05.06. 2025 № 31</w:t>
      </w:r>
      <w:r w:rsidR="00235E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2892" w:rsidRDefault="008050CC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0CC">
        <w:rPr>
          <w:rFonts w:ascii="Times New Roman" w:hAnsi="Times New Roman" w:cs="Times New Roman"/>
          <w:sz w:val="28"/>
          <w:szCs w:val="28"/>
        </w:rPr>
        <w:t>1.2. При разработке настоящего Стандар</w:t>
      </w:r>
      <w:r w:rsidR="003241C6">
        <w:rPr>
          <w:rFonts w:ascii="Times New Roman" w:hAnsi="Times New Roman" w:cs="Times New Roman"/>
          <w:sz w:val="28"/>
          <w:szCs w:val="28"/>
        </w:rPr>
        <w:t>та использован стандарт «СГА 201</w:t>
      </w:r>
      <w:r w:rsidRPr="008050CC">
        <w:rPr>
          <w:rFonts w:ascii="Times New Roman" w:hAnsi="Times New Roman" w:cs="Times New Roman"/>
          <w:sz w:val="28"/>
          <w:szCs w:val="28"/>
        </w:rPr>
        <w:t>. Стандарт внешнего госу</w:t>
      </w:r>
      <w:r w:rsidR="00E435EA">
        <w:rPr>
          <w:rFonts w:ascii="Times New Roman" w:hAnsi="Times New Roman" w:cs="Times New Roman"/>
          <w:sz w:val="28"/>
          <w:szCs w:val="28"/>
        </w:rPr>
        <w:t>дарственного аудита (контроля) «</w:t>
      </w:r>
      <w:r w:rsidR="003241C6">
        <w:rPr>
          <w:rFonts w:ascii="Times New Roman" w:hAnsi="Times New Roman" w:cs="Times New Roman"/>
          <w:sz w:val="28"/>
          <w:szCs w:val="28"/>
        </w:rPr>
        <w:t>Предварительный аудит формирования федерального бюджета»</w:t>
      </w:r>
      <w:r w:rsidRPr="008050CC">
        <w:rPr>
          <w:rFonts w:ascii="Times New Roman" w:hAnsi="Times New Roman" w:cs="Times New Roman"/>
          <w:sz w:val="28"/>
          <w:szCs w:val="28"/>
        </w:rPr>
        <w:t>, утвержденный</w:t>
      </w:r>
      <w:r w:rsidR="00362449">
        <w:rPr>
          <w:rFonts w:ascii="Times New Roman" w:hAnsi="Times New Roman" w:cs="Times New Roman"/>
          <w:sz w:val="28"/>
          <w:szCs w:val="28"/>
        </w:rPr>
        <w:t xml:space="preserve"> постановлением Коллегии</w:t>
      </w:r>
      <w:r w:rsidRPr="008050CC">
        <w:rPr>
          <w:rFonts w:ascii="Times New Roman" w:hAnsi="Times New Roman" w:cs="Times New Roman"/>
          <w:sz w:val="28"/>
          <w:szCs w:val="28"/>
        </w:rPr>
        <w:t xml:space="preserve"> Счетной п</w:t>
      </w:r>
      <w:r w:rsidR="00362449">
        <w:rPr>
          <w:rFonts w:ascii="Times New Roman" w:hAnsi="Times New Roman" w:cs="Times New Roman"/>
          <w:sz w:val="28"/>
          <w:szCs w:val="28"/>
        </w:rPr>
        <w:t xml:space="preserve">алаты Российской Федерации </w:t>
      </w:r>
      <w:r w:rsidR="00235E51">
        <w:rPr>
          <w:rFonts w:ascii="Times New Roman" w:hAnsi="Times New Roman" w:cs="Times New Roman"/>
          <w:sz w:val="28"/>
          <w:szCs w:val="28"/>
        </w:rPr>
        <w:t>от 04.07.2024 № 6</w:t>
      </w:r>
      <w:r w:rsidR="00803EB7">
        <w:rPr>
          <w:rFonts w:ascii="Times New Roman" w:hAnsi="Times New Roman" w:cs="Times New Roman"/>
          <w:sz w:val="28"/>
          <w:szCs w:val="28"/>
        </w:rPr>
        <w:t>ПК</w:t>
      </w:r>
      <w:r w:rsidR="00235E51">
        <w:rPr>
          <w:rFonts w:ascii="Times New Roman" w:hAnsi="Times New Roman" w:cs="Times New Roman"/>
          <w:sz w:val="28"/>
          <w:szCs w:val="28"/>
        </w:rPr>
        <w:t xml:space="preserve"> (ред. от 05.09.2025 №12</w:t>
      </w:r>
      <w:r w:rsidR="00362449">
        <w:rPr>
          <w:rFonts w:ascii="Times New Roman" w:hAnsi="Times New Roman" w:cs="Times New Roman"/>
          <w:sz w:val="28"/>
          <w:szCs w:val="28"/>
        </w:rPr>
        <w:t>ПК).</w:t>
      </w:r>
    </w:p>
    <w:bookmarkEnd w:id="0"/>
    <w:p w:rsidR="002E0143" w:rsidRDefault="00E038C6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8C6">
        <w:rPr>
          <w:rFonts w:ascii="Times New Roman" w:hAnsi="Times New Roman" w:cs="Times New Roman"/>
          <w:sz w:val="28"/>
          <w:szCs w:val="28"/>
        </w:rPr>
        <w:t>1.3. Стандарт устанавливает общие требования, характеристики</w:t>
      </w:r>
      <w:r w:rsidR="00325599">
        <w:rPr>
          <w:rFonts w:ascii="Times New Roman" w:hAnsi="Times New Roman" w:cs="Times New Roman"/>
          <w:sz w:val="28"/>
          <w:szCs w:val="28"/>
        </w:rPr>
        <w:t>, правила и процедуры организации</w:t>
      </w:r>
      <w:r w:rsidR="00813ED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комиссией муниципального</w:t>
      </w:r>
      <w:r w:rsidR="00350A3B">
        <w:rPr>
          <w:rFonts w:ascii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813ED7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Контрольно-ревизионная комиссия) </w:t>
      </w:r>
      <w:r w:rsidR="00325599">
        <w:rPr>
          <w:rFonts w:ascii="Times New Roman" w:hAnsi="Times New Roman" w:cs="Times New Roman"/>
          <w:sz w:val="28"/>
          <w:szCs w:val="28"/>
        </w:rPr>
        <w:t>предварительного контроля формирования бюджета, а также подготовку зак</w:t>
      </w:r>
      <w:r w:rsidR="002F4C60">
        <w:rPr>
          <w:rFonts w:ascii="Times New Roman" w:hAnsi="Times New Roman" w:cs="Times New Roman"/>
          <w:sz w:val="28"/>
          <w:szCs w:val="28"/>
        </w:rPr>
        <w:t>лючения</w:t>
      </w:r>
      <w:r w:rsidR="00325599">
        <w:rPr>
          <w:rFonts w:ascii="Times New Roman" w:hAnsi="Times New Roman" w:cs="Times New Roman"/>
          <w:sz w:val="28"/>
          <w:szCs w:val="28"/>
        </w:rPr>
        <w:t xml:space="preserve"> на проект бюджета на очередной финансовый год и плановый период</w:t>
      </w:r>
      <w:r w:rsidRPr="00E038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4C60" w:rsidRDefault="002F4C60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25599" w:rsidRPr="00325599">
        <w:rPr>
          <w:rFonts w:ascii="Times New Roman" w:hAnsi="Times New Roman" w:cs="Times New Roman"/>
          <w:sz w:val="28"/>
          <w:szCs w:val="28"/>
        </w:rPr>
        <w:t>. Целью Стандарта является определение общих требований,</w:t>
      </w:r>
      <w:r w:rsidR="00CF00C4">
        <w:rPr>
          <w:rFonts w:ascii="Times New Roman" w:hAnsi="Times New Roman" w:cs="Times New Roman"/>
          <w:sz w:val="28"/>
          <w:szCs w:val="28"/>
        </w:rPr>
        <w:t xml:space="preserve"> характеристик,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 правил и процедур</w:t>
      </w:r>
      <w:r w:rsidR="00CF00C4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>
        <w:rPr>
          <w:rFonts w:ascii="Times New Roman" w:hAnsi="Times New Roman" w:cs="Times New Roman"/>
          <w:sz w:val="28"/>
          <w:szCs w:val="28"/>
        </w:rPr>
        <w:t>Контрольно-ревизионной комиссией предварительного контроля формирования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 бюджета. </w:t>
      </w:r>
    </w:p>
    <w:p w:rsidR="00E70149" w:rsidRDefault="00D528C3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25599" w:rsidRPr="00325599">
        <w:rPr>
          <w:rFonts w:ascii="Times New Roman" w:hAnsi="Times New Roman" w:cs="Times New Roman"/>
          <w:sz w:val="28"/>
          <w:szCs w:val="28"/>
        </w:rPr>
        <w:t>. Задачами Стан</w:t>
      </w:r>
      <w:r w:rsidR="00435F22">
        <w:rPr>
          <w:rFonts w:ascii="Times New Roman" w:hAnsi="Times New Roman" w:cs="Times New Roman"/>
          <w:sz w:val="28"/>
          <w:szCs w:val="28"/>
        </w:rPr>
        <w:t>дарта являются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0149" w:rsidRDefault="00E70149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F22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целей, задач, предмета и </w:t>
      </w:r>
      <w:r>
        <w:rPr>
          <w:rFonts w:ascii="Times New Roman" w:hAnsi="Times New Roman" w:cs="Times New Roman"/>
          <w:sz w:val="28"/>
          <w:szCs w:val="28"/>
        </w:rPr>
        <w:t xml:space="preserve">объектов предварительного контроля формирования </w:t>
      </w:r>
      <w:r w:rsidR="00325599" w:rsidRPr="00325599">
        <w:rPr>
          <w:rFonts w:ascii="Times New Roman" w:hAnsi="Times New Roman" w:cs="Times New Roman"/>
          <w:sz w:val="28"/>
          <w:szCs w:val="28"/>
        </w:rPr>
        <w:t>бюджета;</w:t>
      </w:r>
    </w:p>
    <w:p w:rsidR="00E70149" w:rsidRDefault="00E70149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F22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gramStart"/>
      <w:r w:rsidR="00325599" w:rsidRPr="00325599">
        <w:rPr>
          <w:rFonts w:ascii="Times New Roman" w:hAnsi="Times New Roman" w:cs="Times New Roman"/>
          <w:sz w:val="28"/>
          <w:szCs w:val="28"/>
        </w:rPr>
        <w:t>порядка 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ствления предварительного контроля формирования </w:t>
      </w:r>
      <w:r w:rsidR="00325599" w:rsidRPr="00325599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325599" w:rsidRPr="003255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1D93" w:rsidRDefault="00E70149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662F">
        <w:rPr>
          <w:rFonts w:ascii="Times New Roman" w:hAnsi="Times New Roman" w:cs="Times New Roman"/>
          <w:sz w:val="28"/>
          <w:szCs w:val="28"/>
        </w:rPr>
        <w:t xml:space="preserve"> </w:t>
      </w:r>
      <w:r w:rsidR="00435F22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25599" w:rsidRPr="00325599">
        <w:rPr>
          <w:rFonts w:ascii="Times New Roman" w:hAnsi="Times New Roman" w:cs="Times New Roman"/>
          <w:sz w:val="28"/>
          <w:szCs w:val="28"/>
        </w:rPr>
        <w:t>орядка взаимодействия между направлениями деятельности</w:t>
      </w:r>
      <w:r w:rsidR="00481D9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325599" w:rsidRPr="00325599">
        <w:rPr>
          <w:rFonts w:ascii="Times New Roman" w:hAnsi="Times New Roman" w:cs="Times New Roman"/>
          <w:sz w:val="28"/>
          <w:szCs w:val="28"/>
        </w:rPr>
        <w:t>и заинтерес</w:t>
      </w:r>
      <w:r w:rsidR="00481D93">
        <w:rPr>
          <w:rFonts w:ascii="Times New Roman" w:hAnsi="Times New Roman" w:cs="Times New Roman"/>
          <w:sz w:val="28"/>
          <w:szCs w:val="28"/>
        </w:rPr>
        <w:t>ованными</w:t>
      </w:r>
      <w:r w:rsidR="00435F22">
        <w:rPr>
          <w:rFonts w:ascii="Times New Roman" w:hAnsi="Times New Roman" w:cs="Times New Roman"/>
          <w:sz w:val="28"/>
          <w:szCs w:val="28"/>
        </w:rPr>
        <w:t xml:space="preserve"> структурными</w:t>
      </w:r>
      <w:r w:rsidR="00481D93">
        <w:rPr>
          <w:rFonts w:ascii="Times New Roman" w:hAnsi="Times New Roman" w:cs="Times New Roman"/>
          <w:sz w:val="28"/>
          <w:szCs w:val="28"/>
        </w:rPr>
        <w:t xml:space="preserve"> </w:t>
      </w:r>
      <w:r w:rsidR="00325599" w:rsidRPr="00325599">
        <w:rPr>
          <w:rFonts w:ascii="Times New Roman" w:hAnsi="Times New Roman" w:cs="Times New Roman"/>
          <w:sz w:val="28"/>
          <w:szCs w:val="28"/>
        </w:rPr>
        <w:t>подразделениями</w:t>
      </w:r>
      <w:r w:rsidR="00481D9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35F22">
        <w:rPr>
          <w:rFonts w:ascii="Times New Roman" w:hAnsi="Times New Roman" w:cs="Times New Roman"/>
          <w:sz w:val="28"/>
          <w:szCs w:val="28"/>
        </w:rPr>
        <w:t xml:space="preserve"> образования «Починковский муниципальный округ</w:t>
      </w:r>
      <w:r w:rsidR="00481D93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435F22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481D93">
        <w:rPr>
          <w:rFonts w:ascii="Times New Roman" w:hAnsi="Times New Roman" w:cs="Times New Roman"/>
          <w:sz w:val="28"/>
          <w:szCs w:val="28"/>
        </w:rPr>
        <w:t xml:space="preserve"> предварительного контроля формирования 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бюджета, а также при подготовке заключения </w:t>
      </w:r>
      <w:r w:rsidR="00481D93">
        <w:rPr>
          <w:rFonts w:ascii="Times New Roman" w:hAnsi="Times New Roman" w:cs="Times New Roman"/>
          <w:sz w:val="28"/>
          <w:szCs w:val="28"/>
        </w:rPr>
        <w:t>Контрольно-</w:t>
      </w:r>
      <w:r w:rsidR="00435F22">
        <w:rPr>
          <w:rFonts w:ascii="Times New Roman" w:hAnsi="Times New Roman" w:cs="Times New Roman"/>
          <w:sz w:val="28"/>
          <w:szCs w:val="28"/>
        </w:rPr>
        <w:lastRenderedPageBreak/>
        <w:t>ревизионной комиссией</w:t>
      </w:r>
      <w:r w:rsidR="00325599" w:rsidRPr="00325599">
        <w:rPr>
          <w:rFonts w:ascii="Times New Roman" w:hAnsi="Times New Roman" w:cs="Times New Roman"/>
          <w:sz w:val="28"/>
          <w:szCs w:val="28"/>
        </w:rPr>
        <w:t>;</w:t>
      </w:r>
    </w:p>
    <w:p w:rsidR="00EE1E73" w:rsidRDefault="00481D93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 </w:t>
      </w:r>
      <w:r w:rsidR="00435F22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основных этапов организации и проведения предварительного </w:t>
      </w:r>
      <w:r w:rsidR="00EE1E73">
        <w:rPr>
          <w:rFonts w:ascii="Times New Roman" w:hAnsi="Times New Roman" w:cs="Times New Roman"/>
          <w:sz w:val="28"/>
          <w:szCs w:val="28"/>
        </w:rPr>
        <w:t xml:space="preserve">контроля формирования бюджета; </w:t>
      </w:r>
    </w:p>
    <w:p w:rsidR="00EE1E73" w:rsidRDefault="00EE1E73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5F22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325599" w:rsidRPr="00325599">
        <w:rPr>
          <w:rFonts w:ascii="Times New Roman" w:hAnsi="Times New Roman" w:cs="Times New Roman"/>
          <w:sz w:val="28"/>
          <w:szCs w:val="28"/>
        </w:rPr>
        <w:t>примерной стру</w:t>
      </w:r>
      <w:r>
        <w:rPr>
          <w:rFonts w:ascii="Times New Roman" w:hAnsi="Times New Roman" w:cs="Times New Roman"/>
          <w:sz w:val="28"/>
          <w:szCs w:val="28"/>
        </w:rPr>
        <w:t xml:space="preserve">ктуры заключения </w:t>
      </w:r>
      <w:r w:rsidR="00435F22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217" w:rsidRDefault="003D5217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1.6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. При организации и проведении предварительного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формирования 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бюджета сотрудники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обязаны руководствоваться Конституцией Российской Федерации, законодательными и иными нормативными правовыми актами Российской Федерации, Регламентом </w:t>
      </w:r>
      <w:r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="00325599" w:rsidRPr="00325599">
        <w:rPr>
          <w:rFonts w:ascii="Times New Roman" w:hAnsi="Times New Roman" w:cs="Times New Roman"/>
          <w:sz w:val="28"/>
          <w:szCs w:val="28"/>
        </w:rPr>
        <w:t xml:space="preserve">, а также другими внутренними нормативными документами </w:t>
      </w:r>
      <w:r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="00325599" w:rsidRPr="00325599">
        <w:rPr>
          <w:rFonts w:ascii="Times New Roman" w:hAnsi="Times New Roman" w:cs="Times New Roman"/>
          <w:sz w:val="28"/>
          <w:szCs w:val="28"/>
        </w:rPr>
        <w:t>.</w:t>
      </w:r>
    </w:p>
    <w:p w:rsidR="00612A4E" w:rsidRDefault="00612A4E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По вопросам, порядок которых не урегулирован данным Стандартом, решение принимается председателем Контрольно-ревизионной комиссии.</w:t>
      </w:r>
    </w:p>
    <w:p w:rsidR="003D5217" w:rsidRDefault="003D5217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217" w:rsidRDefault="00CD33E6" w:rsidP="006001C4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3E6">
        <w:rPr>
          <w:rFonts w:ascii="Times New Roman" w:hAnsi="Times New Roman" w:cs="Times New Roman"/>
          <w:b/>
          <w:sz w:val="28"/>
          <w:szCs w:val="28"/>
        </w:rPr>
        <w:t>Цели, задачи, предмет и объекты предварительного контроля формирования бюджета</w:t>
      </w:r>
    </w:p>
    <w:p w:rsidR="006E776A" w:rsidRDefault="006E776A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B75" w:rsidRDefault="00632B75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Предварительный контроль формирования </w:t>
      </w:r>
      <w:r w:rsidR="00CD5547" w:rsidRPr="00CD5547">
        <w:rPr>
          <w:rFonts w:ascii="Times New Roman" w:hAnsi="Times New Roman" w:cs="Times New Roman"/>
          <w:sz w:val="28"/>
          <w:szCs w:val="28"/>
        </w:rPr>
        <w:t>бюджета представляет собой проводимый в соответствии с планом работы</w:t>
      </w:r>
      <w:r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CD5547" w:rsidRPr="00CD5547">
        <w:rPr>
          <w:rFonts w:ascii="Times New Roman" w:hAnsi="Times New Roman" w:cs="Times New Roman"/>
          <w:sz w:val="28"/>
          <w:szCs w:val="28"/>
        </w:rPr>
        <w:t>и со Стандартом комплекс экспертно-аналитических и контрольных мероприятий по пр</w:t>
      </w:r>
      <w:r>
        <w:rPr>
          <w:rFonts w:ascii="Times New Roman" w:hAnsi="Times New Roman" w:cs="Times New Roman"/>
          <w:sz w:val="28"/>
          <w:szCs w:val="28"/>
        </w:rPr>
        <w:t xml:space="preserve">оведению предварительного контроля формирования </w:t>
      </w:r>
      <w:r w:rsidR="00CD5547" w:rsidRPr="00CD5547">
        <w:rPr>
          <w:rFonts w:ascii="Times New Roman" w:hAnsi="Times New Roman" w:cs="Times New Roman"/>
          <w:sz w:val="28"/>
          <w:szCs w:val="28"/>
        </w:rPr>
        <w:t xml:space="preserve">бюджета в целях подготовки на основе их результатов заключения </w:t>
      </w:r>
      <w:r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CD5547">
        <w:rPr>
          <w:rFonts w:ascii="Times New Roman" w:hAnsi="Times New Roman" w:cs="Times New Roman"/>
          <w:sz w:val="28"/>
          <w:szCs w:val="28"/>
        </w:rPr>
        <w:t xml:space="preserve"> </w:t>
      </w:r>
      <w:r w:rsidR="00CD5547" w:rsidRPr="00CD5547">
        <w:rPr>
          <w:rFonts w:ascii="Times New Roman" w:hAnsi="Times New Roman" w:cs="Times New Roman"/>
          <w:sz w:val="28"/>
          <w:szCs w:val="28"/>
        </w:rPr>
        <w:t>на проект</w:t>
      </w:r>
      <w:r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период.</w:t>
      </w:r>
    </w:p>
    <w:p w:rsidR="003B3682" w:rsidRDefault="00CD5547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47">
        <w:rPr>
          <w:rFonts w:ascii="Times New Roman" w:hAnsi="Times New Roman" w:cs="Times New Roman"/>
          <w:sz w:val="28"/>
          <w:szCs w:val="28"/>
        </w:rPr>
        <w:t xml:space="preserve"> 2.2</w:t>
      </w:r>
      <w:r w:rsidR="003B3682">
        <w:rPr>
          <w:rFonts w:ascii="Times New Roman" w:hAnsi="Times New Roman" w:cs="Times New Roman"/>
          <w:sz w:val="28"/>
          <w:szCs w:val="28"/>
        </w:rPr>
        <w:t>. Целями предварительного контроля формирования</w:t>
      </w:r>
      <w:r w:rsidRPr="00CD5547">
        <w:rPr>
          <w:rFonts w:ascii="Times New Roman" w:hAnsi="Times New Roman" w:cs="Times New Roman"/>
          <w:sz w:val="28"/>
          <w:szCs w:val="28"/>
        </w:rPr>
        <w:t xml:space="preserve"> бюджета являются установление со</w:t>
      </w:r>
      <w:r w:rsidR="003B3682">
        <w:rPr>
          <w:rFonts w:ascii="Times New Roman" w:hAnsi="Times New Roman" w:cs="Times New Roman"/>
          <w:sz w:val="28"/>
          <w:szCs w:val="28"/>
        </w:rPr>
        <w:t xml:space="preserve">ответствия проекта </w:t>
      </w:r>
      <w:r w:rsidRPr="00CD5547">
        <w:rPr>
          <w:rFonts w:ascii="Times New Roman" w:hAnsi="Times New Roman" w:cs="Times New Roman"/>
          <w:sz w:val="28"/>
          <w:szCs w:val="28"/>
        </w:rPr>
        <w:t>бюджета законодательству Российской Федерации, а также определение об</w:t>
      </w:r>
      <w:r w:rsidR="003B3682">
        <w:rPr>
          <w:rFonts w:ascii="Times New Roman" w:hAnsi="Times New Roman" w:cs="Times New Roman"/>
          <w:sz w:val="28"/>
          <w:szCs w:val="28"/>
        </w:rPr>
        <w:t xml:space="preserve">основанности его показателей. </w:t>
      </w:r>
    </w:p>
    <w:p w:rsidR="003B3682" w:rsidRDefault="00CD5547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47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="003B3682">
        <w:rPr>
          <w:rFonts w:ascii="Times New Roman" w:hAnsi="Times New Roman" w:cs="Times New Roman"/>
          <w:sz w:val="28"/>
          <w:szCs w:val="28"/>
        </w:rPr>
        <w:t>Задачами предварительного контроля формирования</w:t>
      </w:r>
      <w:r w:rsidRPr="00CD5547">
        <w:rPr>
          <w:rFonts w:ascii="Times New Roman" w:hAnsi="Times New Roman" w:cs="Times New Roman"/>
          <w:sz w:val="28"/>
          <w:szCs w:val="28"/>
        </w:rPr>
        <w:t xml:space="preserve"> бюджета являются проверка и анализ обоснованности показателей проекта</w:t>
      </w:r>
      <w:r w:rsidR="0046392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CD5547">
        <w:rPr>
          <w:rFonts w:ascii="Times New Roman" w:hAnsi="Times New Roman" w:cs="Times New Roman"/>
          <w:sz w:val="28"/>
          <w:szCs w:val="28"/>
        </w:rPr>
        <w:t>, наличия и состояния нормативной методической базы его формирован</w:t>
      </w:r>
      <w:r w:rsidR="003B3682">
        <w:rPr>
          <w:rFonts w:ascii="Times New Roman" w:hAnsi="Times New Roman" w:cs="Times New Roman"/>
          <w:sz w:val="28"/>
          <w:szCs w:val="28"/>
        </w:rPr>
        <w:t xml:space="preserve">ия, оценка проекта </w:t>
      </w:r>
      <w:r w:rsidRPr="00CD5547">
        <w:rPr>
          <w:rFonts w:ascii="Times New Roman" w:hAnsi="Times New Roman" w:cs="Times New Roman"/>
          <w:sz w:val="28"/>
          <w:szCs w:val="28"/>
        </w:rPr>
        <w:t>бюджета как инструмента социально-экономической политики государства, его соответствия положениям посланий Президента Российской Федерации и иных программных документов, оценка качества прогн</w:t>
      </w:r>
      <w:r w:rsidR="003B3682">
        <w:rPr>
          <w:rFonts w:ascii="Times New Roman" w:hAnsi="Times New Roman" w:cs="Times New Roman"/>
          <w:sz w:val="28"/>
          <w:szCs w:val="28"/>
        </w:rPr>
        <w:t xml:space="preserve">озирования доходов </w:t>
      </w:r>
      <w:r w:rsidRPr="00CD5547">
        <w:rPr>
          <w:rFonts w:ascii="Times New Roman" w:hAnsi="Times New Roman" w:cs="Times New Roman"/>
          <w:sz w:val="28"/>
          <w:szCs w:val="28"/>
        </w:rPr>
        <w:t xml:space="preserve">бюджета, использования бюджетных средств, инвестиционной и долговой политики, а также эффективности межбюджетных отношений. </w:t>
      </w:r>
      <w:proofErr w:type="gramEnd"/>
    </w:p>
    <w:p w:rsidR="00007DCF" w:rsidRDefault="00CD5547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47">
        <w:rPr>
          <w:rFonts w:ascii="Times New Roman" w:hAnsi="Times New Roman" w:cs="Times New Roman"/>
          <w:sz w:val="28"/>
          <w:szCs w:val="28"/>
        </w:rPr>
        <w:t>2.4</w:t>
      </w:r>
      <w:r w:rsidR="00007D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07DCF">
        <w:rPr>
          <w:rFonts w:ascii="Times New Roman" w:hAnsi="Times New Roman" w:cs="Times New Roman"/>
          <w:sz w:val="28"/>
          <w:szCs w:val="28"/>
        </w:rPr>
        <w:t>Предметом предварительного контроля формирования</w:t>
      </w:r>
      <w:r w:rsidRPr="00CD5547">
        <w:rPr>
          <w:rFonts w:ascii="Times New Roman" w:hAnsi="Times New Roman" w:cs="Times New Roman"/>
          <w:sz w:val="28"/>
          <w:szCs w:val="28"/>
        </w:rPr>
        <w:t xml:space="preserve"> бюджета являются процесс и результаты формирования проекта</w:t>
      </w:r>
      <w:r w:rsidR="00007DCF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</w:t>
      </w:r>
      <w:r w:rsidRPr="00CD5547">
        <w:rPr>
          <w:rFonts w:ascii="Times New Roman" w:hAnsi="Times New Roman" w:cs="Times New Roman"/>
          <w:sz w:val="28"/>
          <w:szCs w:val="28"/>
        </w:rPr>
        <w:t>, документы и материалы, представляемые однов</w:t>
      </w:r>
      <w:r w:rsidR="00007DCF">
        <w:rPr>
          <w:rFonts w:ascii="Times New Roman" w:hAnsi="Times New Roman" w:cs="Times New Roman"/>
          <w:sz w:val="28"/>
          <w:szCs w:val="28"/>
        </w:rPr>
        <w:t xml:space="preserve">ременно с проектом о </w:t>
      </w:r>
      <w:r w:rsidRPr="00CD5547">
        <w:rPr>
          <w:rFonts w:ascii="Times New Roman" w:hAnsi="Times New Roman" w:cs="Times New Roman"/>
          <w:sz w:val="28"/>
          <w:szCs w:val="28"/>
        </w:rPr>
        <w:t>бюджете на очередной финансовый год и на планов</w:t>
      </w:r>
      <w:r w:rsidR="00A52656">
        <w:rPr>
          <w:rFonts w:ascii="Times New Roman" w:hAnsi="Times New Roman" w:cs="Times New Roman"/>
          <w:sz w:val="28"/>
          <w:szCs w:val="28"/>
        </w:rPr>
        <w:t xml:space="preserve">ый период в Починковский окружной Совет депутатов, а также размещаемые на едином портале </w:t>
      </w:r>
      <w:r w:rsidR="00A52656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 в информационно-телекоммуникационной сети «Интернет»</w:t>
      </w:r>
      <w:r w:rsidRPr="00CD55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84739" w:rsidRDefault="00CD5547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47">
        <w:rPr>
          <w:rFonts w:ascii="Times New Roman" w:hAnsi="Times New Roman" w:cs="Times New Roman"/>
          <w:sz w:val="28"/>
          <w:szCs w:val="28"/>
        </w:rPr>
        <w:t>П</w:t>
      </w:r>
      <w:r w:rsidR="00984739">
        <w:rPr>
          <w:rFonts w:ascii="Times New Roman" w:hAnsi="Times New Roman" w:cs="Times New Roman"/>
          <w:sz w:val="28"/>
          <w:szCs w:val="28"/>
        </w:rPr>
        <w:t xml:space="preserve">редметом предварительного контроля формирования </w:t>
      </w:r>
      <w:r w:rsidRPr="00CD5547">
        <w:rPr>
          <w:rFonts w:ascii="Times New Roman" w:hAnsi="Times New Roman" w:cs="Times New Roman"/>
          <w:sz w:val="28"/>
          <w:szCs w:val="28"/>
        </w:rPr>
        <w:t xml:space="preserve">бюджета также является деятельность </w:t>
      </w:r>
      <w:r w:rsidR="00984739">
        <w:rPr>
          <w:rFonts w:ascii="Times New Roman" w:hAnsi="Times New Roman" w:cs="Times New Roman"/>
          <w:sz w:val="28"/>
          <w:szCs w:val="28"/>
        </w:rPr>
        <w:t>объектов предварительного контроля формирования бюджета.</w:t>
      </w:r>
    </w:p>
    <w:p w:rsidR="00C603B1" w:rsidRDefault="00CD5547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47">
        <w:rPr>
          <w:rFonts w:ascii="Times New Roman" w:hAnsi="Times New Roman" w:cs="Times New Roman"/>
          <w:sz w:val="28"/>
          <w:szCs w:val="28"/>
        </w:rPr>
        <w:t xml:space="preserve"> 2.5. О</w:t>
      </w:r>
      <w:r w:rsidR="0070236A">
        <w:rPr>
          <w:rFonts w:ascii="Times New Roman" w:hAnsi="Times New Roman" w:cs="Times New Roman"/>
          <w:sz w:val="28"/>
          <w:szCs w:val="28"/>
        </w:rPr>
        <w:t>бъектами предварительного контроля</w:t>
      </w:r>
      <w:r w:rsidR="00C603B1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Pr="00CD5547">
        <w:rPr>
          <w:rFonts w:ascii="Times New Roman" w:hAnsi="Times New Roman" w:cs="Times New Roman"/>
          <w:sz w:val="28"/>
          <w:szCs w:val="28"/>
        </w:rPr>
        <w:t xml:space="preserve">бюджета являются: </w:t>
      </w:r>
    </w:p>
    <w:p w:rsidR="00C603B1" w:rsidRDefault="00C603B1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C603B1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финансовый орган муниципального образования;</w:t>
      </w:r>
    </w:p>
    <w:p w:rsidR="00C603B1" w:rsidRDefault="00C603B1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3B1">
        <w:rPr>
          <w:rFonts w:ascii="Times New Roman" w:hAnsi="Times New Roman" w:cs="Times New Roman"/>
          <w:sz w:val="28"/>
          <w:szCs w:val="28"/>
          <w:shd w:val="clear" w:color="auto" w:fill="FFFFFF"/>
        </w:rPr>
        <w:t>– орган, уполномоченный осуществлять 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номочия в сфере имущественных и </w:t>
      </w:r>
      <w:r w:rsidRPr="00C603B1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земельных отношений;</w:t>
      </w:r>
    </w:p>
    <w:p w:rsidR="00C603B1" w:rsidRDefault="00C603B1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главные администраторы доходов бюджета, осуществляющие </w:t>
      </w:r>
      <w:proofErr w:type="gramStart"/>
      <w:r w:rsidRPr="00C603B1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C60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полнотой и своевременностью поступлений собственных неналоговых доходов, а также за сокращением задолженности по их уплате;</w:t>
      </w:r>
    </w:p>
    <w:p w:rsidR="001E0B5A" w:rsidRDefault="00C603B1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3B1">
        <w:rPr>
          <w:rFonts w:ascii="Times New Roman" w:hAnsi="Times New Roman" w:cs="Times New Roman"/>
          <w:sz w:val="28"/>
          <w:szCs w:val="28"/>
          <w:shd w:val="clear" w:color="auto" w:fill="FFFFFF"/>
        </w:rPr>
        <w:t>– главные распорядители и получатели бюджетных средств, осуществляющие операции со средствами бюджета;</w:t>
      </w:r>
    </w:p>
    <w:p w:rsidR="001E0B5A" w:rsidRDefault="00C603B1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3B1">
        <w:rPr>
          <w:rFonts w:ascii="Times New Roman" w:hAnsi="Times New Roman" w:cs="Times New Roman"/>
          <w:sz w:val="28"/>
          <w:szCs w:val="28"/>
          <w:shd w:val="clear" w:color="auto" w:fill="FFFFFF"/>
        </w:rPr>
        <w:t>– главные администраторы источников финансирования дефицита бюджета;</w:t>
      </w:r>
    </w:p>
    <w:p w:rsidR="001E0B5A" w:rsidRPr="001E0B5A" w:rsidRDefault="00C603B1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иные организации вне зависимости от видов и форм собственности, получающие и использующие средства бюджета, или использующие муниципальную собственность, а также имеющие предоставленные законодательством льготы </w:t>
      </w:r>
      <w:r w:rsidRPr="001E0B5A">
        <w:rPr>
          <w:rFonts w:ascii="Times New Roman" w:hAnsi="Times New Roman" w:cs="Times New Roman"/>
          <w:sz w:val="28"/>
          <w:szCs w:val="28"/>
          <w:shd w:val="clear" w:color="auto" w:fill="FFFFFF"/>
        </w:rPr>
        <w:t>и преимущества.</w:t>
      </w:r>
    </w:p>
    <w:p w:rsidR="006E776A" w:rsidRDefault="00CD5547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47">
        <w:rPr>
          <w:rFonts w:ascii="Times New Roman" w:hAnsi="Times New Roman" w:cs="Times New Roman"/>
          <w:sz w:val="28"/>
          <w:szCs w:val="28"/>
        </w:rPr>
        <w:t>2.6. Методами осуществления экспертно-аналитической и контрольной деятельности при пр</w:t>
      </w:r>
      <w:r w:rsidR="001E0B5A">
        <w:rPr>
          <w:rFonts w:ascii="Times New Roman" w:hAnsi="Times New Roman" w:cs="Times New Roman"/>
          <w:sz w:val="28"/>
          <w:szCs w:val="28"/>
        </w:rPr>
        <w:t xml:space="preserve">оведении предварительного контроля формирования </w:t>
      </w:r>
      <w:r w:rsidRPr="00CD5547">
        <w:rPr>
          <w:rFonts w:ascii="Times New Roman" w:hAnsi="Times New Roman" w:cs="Times New Roman"/>
          <w:sz w:val="28"/>
          <w:szCs w:val="28"/>
        </w:rPr>
        <w:t>бюджета являются ана</w:t>
      </w:r>
      <w:r w:rsidR="00A52656">
        <w:rPr>
          <w:rFonts w:ascii="Times New Roman" w:hAnsi="Times New Roman" w:cs="Times New Roman"/>
          <w:sz w:val="28"/>
          <w:szCs w:val="28"/>
        </w:rPr>
        <w:t xml:space="preserve">лиз, обследование, мониторинг, проверка, а также методы, предусмотренные стандартами внешнего муниципального финансового контроля </w:t>
      </w:r>
      <w:proofErr w:type="gramStart"/>
      <w:r w:rsidR="00A52656">
        <w:rPr>
          <w:rFonts w:ascii="Times New Roman" w:hAnsi="Times New Roman" w:cs="Times New Roman"/>
          <w:sz w:val="28"/>
          <w:szCs w:val="28"/>
        </w:rPr>
        <w:t>Контроль-ревизионной</w:t>
      </w:r>
      <w:proofErr w:type="gramEnd"/>
      <w:r w:rsidR="00A52656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A52656" w:rsidRDefault="00A52656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указанных методов зависит от применяемых видов контроля и целей экспертно-аналитического или контрольного мероприятия.</w:t>
      </w:r>
    </w:p>
    <w:p w:rsidR="00654F97" w:rsidRDefault="00654F97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F97" w:rsidRDefault="00654F97" w:rsidP="006001C4">
      <w:pPr>
        <w:pStyle w:val="a9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F97">
        <w:rPr>
          <w:rFonts w:ascii="Times New Roman" w:hAnsi="Times New Roman" w:cs="Times New Roman"/>
          <w:b/>
          <w:sz w:val="28"/>
          <w:szCs w:val="28"/>
        </w:rPr>
        <w:t>Правила и процедуры осуществления предварительного контроля формирования бюджета</w:t>
      </w:r>
    </w:p>
    <w:p w:rsidR="00654F97" w:rsidRDefault="00654F97" w:rsidP="006001C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98" w:rsidRPr="007C3798" w:rsidRDefault="0076523C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gramStart"/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предварительного контроля формирования</w:t>
      </w:r>
      <w:r w:rsidR="00D1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A94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финансовый год и плановый период следует руководствоваться Бюджетным кодексом</w:t>
      </w:r>
      <w:r w:rsidR="00D1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</w:t>
      </w:r>
      <w:r w:rsidR="00D1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Положению о бюджетном процессе в</w:t>
      </w:r>
      <w:r w:rsidR="0051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образовании</w:t>
      </w:r>
      <w:r w:rsidR="00D12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«Починковский муниципальный округ</w:t>
      </w:r>
      <w:r w:rsidR="00510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утвержденного решением</w:t>
      </w:r>
      <w:r w:rsidR="0018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Починковского окружного Совета депутатов </w:t>
      </w:r>
      <w:r w:rsidR="0018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DB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8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B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10.2025 №129 «</w:t>
      </w:r>
      <w:r w:rsidR="00DB25F0" w:rsidRPr="00DB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внесение изменений в решение Починковского окружного Сове</w:t>
      </w:r>
      <w:r w:rsidR="00DB2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депутатов от 23.10.2024 № 22»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</w:t>
      </w:r>
      <w:r w:rsidR="0080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бюджетном процессе) и иным нормативным</w:t>
      </w:r>
      <w:proofErr w:type="gramEnd"/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 актам</w:t>
      </w:r>
      <w:r w:rsidR="0080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0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="0080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документов и материалов, представляемых одновременно с проектом</w:t>
      </w:r>
      <w:r w:rsidR="00800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0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бюджете.</w:t>
      </w:r>
      <w:r w:rsidR="00275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C3798" w:rsidRDefault="007C379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Проверка должна предусматривать:</w:t>
      </w:r>
    </w:p>
    <w:p w:rsidR="007C3798" w:rsidRDefault="00DE3A1C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соблюдения порядка составления проекта бюджета,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определенного в статьях 169, 170.1 - 173, 174.1, 174.2, 179, 179.4 и 184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 кодекса Российской Федерации;</w:t>
      </w:r>
    </w:p>
    <w:p w:rsidR="007C3798" w:rsidRPr="007C3798" w:rsidRDefault="00EB5AFB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соблюдения требований статей 184.1, 184.2 Бюджетного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 к составу и содержанию проекта бюджета,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документов и материалов, представляемых одновременно с проектом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в </w:t>
      </w:r>
      <w:r w:rsidR="00281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Починковский окружной Совет депутатов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3798" w:rsidRPr="007C3798" w:rsidRDefault="00EB5AFB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соблюдения требований к основным характеристикам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о бюджете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нормативам распределения доходов между бюджетами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бюджетной системы Российской Федерации, если они не устанавливаются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бюджетным законодательством, составу показателей, устанавливаемых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решении </w:t>
      </w:r>
      <w:r w:rsidR="00281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Починковского окружного Совета депутатов</w:t>
      </w:r>
      <w:r w:rsidR="00CB554A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бюджете в соответствии со статьей 184.1 Бюджетного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Федерации;</w:t>
      </w:r>
    </w:p>
    <w:p w:rsidR="007C3798" w:rsidRPr="007C3798" w:rsidRDefault="00E77003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проверку </w:t>
      </w:r>
      <w:proofErr w:type="gramStart"/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 норм текст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овых статей проекта решения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бюджете и документов и материалов, представляемых одновременно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1DF0" w:rsidRPr="00281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Починковский окружной Совет депутатов</w:t>
      </w:r>
      <w:r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положениям Бюджетного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 и иных нормативных правовых 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3798" w:rsidRPr="007C3798" w:rsidRDefault="00CA6771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соблюдения сроков разработки и уточнения норм правовых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актов, необходимых для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бюджете,</w:t>
      </w:r>
      <w:r w:rsidR="00167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графиком их подготовки;</w:t>
      </w:r>
    </w:p>
    <w:p w:rsidR="007C3798" w:rsidRPr="007C3798" w:rsidRDefault="00167D40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соблюдения принципов бюджетной системы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предусмотренных статьей 28 и установленных статьями 29 - 38.2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 кодекса Российской Федерации.</w:t>
      </w:r>
    </w:p>
    <w:p w:rsidR="007C3798" w:rsidRPr="007C3798" w:rsidRDefault="007C379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осуществлении предварительного контроля формирования</w:t>
      </w:r>
      <w:r w:rsidR="0016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необходимо представить оценку основных макроэкономических</w:t>
      </w:r>
      <w:r w:rsidR="0016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параметров прогноза социально-экономического развития </w:t>
      </w:r>
      <w:r w:rsidR="0016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281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«Починковский муниципальный округ</w:t>
      </w:r>
      <w:r w:rsidR="00160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Смоленской области </w:t>
      </w:r>
      <w:r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 и плановый период.</w:t>
      </w:r>
    </w:p>
    <w:p w:rsidR="007C3798" w:rsidRPr="007C3798" w:rsidRDefault="00C655C7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осуществлении предварительного контроля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необходимо оценить обоснованность и достоверность основных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 проекта районного бюджета.</w:t>
      </w:r>
    </w:p>
    <w:p w:rsidR="007C3798" w:rsidRPr="007C3798" w:rsidRDefault="007C379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и анализ обоснованности и достоверности основных</w:t>
      </w:r>
      <w:r w:rsidR="00843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 проекта бюджета должны предусматривать:</w:t>
      </w:r>
    </w:p>
    <w:p w:rsidR="007C3798" w:rsidRPr="007C3798" w:rsidRDefault="00271D1B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структуры и динамики основных параметров бюджета, включая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доходы, расходы, дефицит/профицит бюджета;</w:t>
      </w:r>
    </w:p>
    <w:p w:rsidR="007C3798" w:rsidRPr="007C3798" w:rsidRDefault="00271D1B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основных характеристик и структурных особенностей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бюджета;</w:t>
      </w:r>
    </w:p>
    <w:p w:rsidR="007C3798" w:rsidRPr="007C3798" w:rsidRDefault="00651915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расчета общего объема расходов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правил;</w:t>
      </w:r>
    </w:p>
    <w:p w:rsidR="007C3798" w:rsidRPr="007C3798" w:rsidRDefault="00651915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прогноза основных параметров консолидированного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района;</w:t>
      </w:r>
    </w:p>
    <w:p w:rsidR="007C3798" w:rsidRPr="007C3798" w:rsidRDefault="00147DEF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прогнозируемых объемов долга муниципального района;</w:t>
      </w:r>
    </w:p>
    <w:p w:rsidR="007C3798" w:rsidRPr="007C3798" w:rsidRDefault="00147DEF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соответствия проекта бюджета основным положениям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63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планируемой долговой политики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финансовый год и плановый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период.</w:t>
      </w:r>
    </w:p>
    <w:p w:rsidR="007C3798" w:rsidRPr="007C3798" w:rsidRDefault="007606E0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осуществлении предварительного контроля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необходимо представить оценку качества прогнозирования доходов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на очередной финансовый год и на плановый период,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обоснованности и достоверности их объема и структуры.</w:t>
      </w:r>
    </w:p>
    <w:p w:rsidR="007C3798" w:rsidRPr="007C3798" w:rsidRDefault="007C379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и анализ обоснованности и достоверности доходов проекта</w:t>
      </w:r>
      <w:r w:rsidR="004D0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должны предусматривать:</w:t>
      </w:r>
    </w:p>
    <w:p w:rsidR="007C3798" w:rsidRPr="007C3798" w:rsidRDefault="00190B71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динамики прогнозируемых значений доходов проекта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очередной финансовый год и плановый период в сравнении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 доходами и ожидаемым исполнением доходов бюджета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финансовый год, а также фактическими доходами за предыдущий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год, установление основных факторов, определяющих их динамику;</w:t>
      </w:r>
    </w:p>
    <w:p w:rsidR="007C3798" w:rsidRPr="007C3798" w:rsidRDefault="0084005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соответствия прогнозируемых доходов Бюджетному кодексу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федеральным законам, нормативным правовым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 Президента Российской Федерации и Правительства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договорам (соглашениям), основным направлениям бюджетной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налоговой </w:t>
      </w:r>
      <w:proofErr w:type="gramStart"/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</w:t>
      </w:r>
      <w:proofErr w:type="gramEnd"/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финансовый год и на плановый период;</w:t>
      </w:r>
    </w:p>
    <w:p w:rsidR="007C3798" w:rsidRPr="007C3798" w:rsidRDefault="0084005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соответствия установленным нормативам зачисления доходов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бюджет налоговых и неналоговых доходов бюджета, определенных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статьях 61, 62, 63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Федерации;</w:t>
      </w:r>
    </w:p>
    <w:p w:rsidR="007C3798" w:rsidRPr="007C3798" w:rsidRDefault="00D27520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методологических подходов, применяемых главными</w:t>
      </w:r>
      <w:r w:rsid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администраторами доходов бюджета при расчете прогнозных объемов</w:t>
      </w:r>
      <w:r w:rsid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поступлений, в том числе проверку наличия методик прогнозирования</w:t>
      </w:r>
      <w:r w:rsid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поступлений доходов областного бюджета и их соответствия требованиями,</w:t>
      </w:r>
      <w:r w:rsidR="00822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1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установленным постановлением </w:t>
      </w:r>
      <w:r w:rsidR="00281DF0" w:rsidRPr="00281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РФ от 23.06.2016 N 574 (ред. от 03.07.2025) "Об общих требованиях к методике прогнозирования поступлений доходов в бюджеты бюджетной системы Российской Федерации"</w:t>
      </w:r>
      <w:proofErr w:type="gramEnd"/>
    </w:p>
    <w:p w:rsidR="007C3798" w:rsidRPr="007C3798" w:rsidRDefault="002A309B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соблюдения правил формирования и ведения перечня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реестра источников доходов областного бюджета в соответствии со статьей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47.1 Бюджетного кодекса Российской Федерации;</w:t>
      </w:r>
    </w:p>
    <w:p w:rsidR="007C3798" w:rsidRPr="007C3798" w:rsidRDefault="00041C81" w:rsidP="006001C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проверку </w:t>
      </w:r>
      <w:proofErr w:type="gramStart"/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 показателей прогноза поступлений доходов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бюджета</w:t>
      </w:r>
      <w:proofErr w:type="gramEnd"/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показателям обоснований прогноза поступления доходов,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представленных главными администраторами доходов бюджета;</w:t>
      </w:r>
    </w:p>
    <w:p w:rsidR="007C3798" w:rsidRDefault="00DF6621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соответствия наименований и кодов доходов, предусмотренных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проекте бюджета, классификации доходов бюджетов;</w:t>
      </w:r>
    </w:p>
    <w:p w:rsidR="00540433" w:rsidRPr="007C3798" w:rsidRDefault="00540433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проверку</w:t>
      </w:r>
      <w:r w:rsidR="0054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соблюдения требований статьи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174.1 Бюджетного кодекса Российской Федерации</w:t>
      </w:r>
      <w:r w:rsidR="00542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части прогнозирования доходов на основе прогноза социально-экономического развития муниципального района на очередной финансовый год и плановый период с учетом действующего законодательства о налогах и сборах, бюджетного законодательства Российской Федерации, законодательства Смоленской области; </w:t>
      </w:r>
    </w:p>
    <w:p w:rsidR="007C3798" w:rsidRPr="007C3798" w:rsidRDefault="00957B66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обоснованности данных о фактических и прогнозных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объемах доходов бюджета, в том числе в разрезе главных администраторов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 областного бюджета;</w:t>
      </w:r>
    </w:p>
    <w:p w:rsidR="007C3798" w:rsidRPr="007C3798" w:rsidRDefault="0014614A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обоснованности расчета налоговых доходов - налоговой базы,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налогового периода, налоговой ставки, используемой в расчете, суммы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налоговых вычетов, уровня собираемости по основным доходным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источникам, формирующим доходы бюджета;</w:t>
      </w:r>
    </w:p>
    <w:p w:rsidR="007C3798" w:rsidRDefault="0014614A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3798" w:rsidRPr="007C3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обоснованности расчетов иных доходов;</w:t>
      </w:r>
    </w:p>
    <w:p w:rsidR="0014614A" w:rsidRDefault="00482B2C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проверку соответствия прогноза безвозмездных поступлений, отраженных в проекте бюджета, проекту областного закона о проекте областного бюджета на очередной финансовый год и плановый период (с установлением причин расхождений в случае выявления);</w:t>
      </w:r>
    </w:p>
    <w:p w:rsidR="00482B2C" w:rsidRDefault="00482B2C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B4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прогноза поступлений доходов, по которым отсутствуют расчеты, а также доходов, которые не учитываются в проекте бюджета, но поступали (поступали) в предшествующем периоде (в истекшим периоде) в бюджет;</w:t>
      </w:r>
      <w:proofErr w:type="gramEnd"/>
    </w:p>
    <w:p w:rsidR="009B4566" w:rsidRDefault="009B4566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34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потенциальных резервов увеличения доходов бюджета;</w:t>
      </w:r>
    </w:p>
    <w:p w:rsidR="00D34DFD" w:rsidRDefault="00D34DFD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D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резервов мобилизации доходов бюджета, в том числе на основе проверки и анализа состояния дебиторской задолженности на начало текущего года и за истекший период текущего года, изменение ее объема, анализ мер, предпринимаемых главными администраторами доходов для снижения общего объема дебиторской задолженности, (определение объема просроченной задолженности, причин ее образования, а также общего объема списанной дебиторской задолженности и причин ее списания);</w:t>
      </w:r>
      <w:proofErr w:type="gramEnd"/>
    </w:p>
    <w:p w:rsidR="004D55EB" w:rsidRDefault="004D55EB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53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проверку и анализ качества формирования главными администраторами </w:t>
      </w:r>
      <w:proofErr w:type="gramStart"/>
      <w:r w:rsidR="00853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 бюджета обоснований прогноза поступлений доходов</w:t>
      </w:r>
      <w:proofErr w:type="gramEnd"/>
      <w:r w:rsidR="00853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31C5" w:rsidRDefault="008531C5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3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и анализ представляемой одновременно с проектом бюджета на очередной финансовый год и плановый период ожидаемой оценки поступления доходов в текущем финансовом году и расчетов по видам доходов.</w:t>
      </w:r>
    </w:p>
    <w:p w:rsidR="00032DEB" w:rsidRDefault="00837EA1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При осуществлении предварительного контроля формирования бюджета района необходимо представить оценку качества прогнозирования, достоверности и обоснованности планируемых бюджетных ассигнований проекта бюджета, включая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оценку обоснований бюджетных ассигнований, представляемых главными распорядителями средств местного бюджета (расчетов), динамики планируемых бюджетных ассигнований, причин (факторов) их увеличения или сокращения.</w:t>
      </w:r>
    </w:p>
    <w:p w:rsidR="00837EA1" w:rsidRDefault="00723217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выявить резервы оптимизации или сокращения расходов по кодам классификации расходов  бюджетов и направлений расходов на основе проверки и анализа:</w:t>
      </w:r>
    </w:p>
    <w:p w:rsidR="00723217" w:rsidRDefault="00723217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40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обоснованности бюджетных ассигнований на закупку товаров, работ и услуг для обеспечения муниципальных нужд, на осуществление капитальных вложений по контрактам, по которым за предшествующие периоды сложилась дебиторская задолженность по расходам;</w:t>
      </w:r>
    </w:p>
    <w:p w:rsidR="0025431C" w:rsidRDefault="00540433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обоснованности бюджетных ассигнований на предоставление субсидий</w:t>
      </w:r>
      <w:r w:rsidR="0004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ниципальным учреждениям, по которым за предшествующие периоды</w:t>
      </w:r>
      <w:r w:rsidR="0004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неиспользованные остатки средств указанных субсидий;</w:t>
      </w:r>
    </w:p>
    <w:p w:rsidR="0025431C" w:rsidRDefault="0004415E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обоснованности и целесообразности расходов бюджета, включая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и анализ их структуры, расчетов, соответствия установленным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нормативам;</w:t>
      </w:r>
    </w:p>
    <w:p w:rsidR="0025431C" w:rsidRDefault="00961FE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целевого и эффективного использования расходов </w:t>
      </w:r>
      <w:r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бюджета,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 ранее проведенных проверок, включая проверки эффективности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результативности расходов по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иципальным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 за отчетный финансовый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год;</w:t>
      </w:r>
    </w:p>
    <w:p w:rsidR="0025431C" w:rsidRDefault="00961FE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исполнения аналогичных расходов за предшествующие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периоды;</w:t>
      </w:r>
    </w:p>
    <w:p w:rsidR="0025431C" w:rsidRPr="0025431C" w:rsidRDefault="00961FE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данных и информации по расходам бюджета.</w:t>
      </w:r>
    </w:p>
    <w:p w:rsidR="0025431C" w:rsidRPr="0025431C" w:rsidRDefault="0025431C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и анализ обоснованности и достоверности бюджетных</w:t>
      </w:r>
      <w:r w:rsidR="00026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ассигнований проекта бюджета осуществляются с учетом требований,</w:t>
      </w:r>
      <w:r w:rsidR="00026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статьей 174.2 Бюджетного кодекса Российской Федерации,</w:t>
      </w:r>
      <w:r w:rsidR="00026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 и методикой планирования бюджетных ассигнований,</w:t>
      </w:r>
      <w:r w:rsidR="004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устанавливаемой финансовым органом (далее - методика планирования</w:t>
      </w:r>
      <w:r w:rsidR="00487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ассигнований), и должны предусматривать:</w:t>
      </w:r>
    </w:p>
    <w:p w:rsidR="0025431C" w:rsidRPr="0025431C" w:rsidRDefault="008C4912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динамики планируемых бюджетных ассигнований</w:t>
      </w:r>
      <w:r w:rsidR="00281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кодам классификации расхода бюджета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8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бюджетного планирования в сравнении с утвержденными</w:t>
      </w:r>
      <w:r w:rsidR="0088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расходами, утвержденными решением</w:t>
      </w:r>
      <w:r w:rsidR="00281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Починковского окружного Совета депутатов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ожидаемым</w:t>
      </w:r>
      <w:r w:rsidR="0088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 за текущий год, а также фактических расходов бюджета за</w:t>
      </w:r>
      <w:r w:rsidR="00887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предыдущий год, анализ причин (факторов) их увеличения или сокращения;</w:t>
      </w:r>
    </w:p>
    <w:p w:rsidR="0025431C" w:rsidRPr="0025431C" w:rsidRDefault="008C4912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роверку расчетов бюджетных ассигнований на очередной</w:t>
      </w:r>
      <w:r w:rsidR="00FF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финансовый год и плановый период, </w:t>
      </w:r>
      <w:proofErr w:type="gramStart"/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предусматривает:</w:t>
      </w:r>
    </w:p>
    <w:p w:rsidR="0025431C" w:rsidRPr="0025431C" w:rsidRDefault="008C4912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соблюдения подходов при формировании бюджетных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ассигнований, установленных методикой планирования бюджетных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ассигнований;</w:t>
      </w:r>
    </w:p>
    <w:p w:rsidR="0025431C" w:rsidRPr="0025431C" w:rsidRDefault="00557437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обоснованности бюджетных ассигнований, направленных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закупку товаров, работ и услуг для обеспечения муниципальных нужд,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капитальных вложений в объекты муниципальной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собственности по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направлениям деятельности, в рамках которых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предшествующие годы сложилась дебиторская задолженность, с 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резервов оптимизации или сокращения указанных расходов;</w:t>
      </w:r>
    </w:p>
    <w:p w:rsidR="0025431C" w:rsidRDefault="00557437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состояния дебиторской задолженности по расходам на поставку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товаров, работ, услуг для муниципальных нужд (в том числе по расходам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инвестиционного характера) на начало текущего года и за первое полугодие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года, анализ ее динамики и установление причин ее роста (в 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числе,</w:t>
      </w:r>
      <w:r w:rsidR="00C74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431C" w:rsidRPr="002543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главными</w:t>
      </w:r>
      <w:r w:rsidR="007C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распорядителями средств бюджета по снижению объема дебиторской задолженности);</w:t>
      </w:r>
      <w:proofErr w:type="gramEnd"/>
    </w:p>
    <w:p w:rsidR="007C58C8" w:rsidRDefault="007C58C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96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обоснованности бюджетных ассигнований на представление субсидий на выполнение муниципальных заданий и на иные цели направлениям деятельности, в рамках которых за предшествующие годы сложились значительные объемы неиспользованных остатков средств указанных субсидий, с целью выявления резервов оптимизации или сокращения указанных расходов.</w:t>
      </w:r>
    </w:p>
    <w:p w:rsidR="00796F0E" w:rsidRDefault="00022508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</w:t>
      </w:r>
      <w:r w:rsidR="00C74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предварительного контроля формирования бюджета необходимо представить оценку качества формирования проекта бюджета в программном формате, финансового обеспечения муниципальных программ.</w:t>
      </w:r>
    </w:p>
    <w:p w:rsidR="00C74CB1" w:rsidRDefault="00C74CB1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и анализ качества формирования проекта бюджета в программном формате, финансового обеспечения муниципальных программ должны предусматривать:</w:t>
      </w:r>
    </w:p>
    <w:p w:rsidR="00C74CB1" w:rsidRDefault="00C74CB1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13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соответствия объемов бюджетных ассигнований, предусмотренных на реализацию муниципальной программы проектом бюджета, показателям паспорта (проекта паспорта) муниципальной программы;</w:t>
      </w:r>
    </w:p>
    <w:p w:rsidR="007135D5" w:rsidRDefault="007135D5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75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на момент внесения проекта решени</w:t>
      </w:r>
      <w:r w:rsidR="00281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бюджете в Починковском окружном Совете депутатов</w:t>
      </w:r>
      <w:r w:rsidR="00475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результатов проведенных Контрольно-ревизионной комиссией экспертизы проектов нормативных правовых актов по внесению изменений в муниципальные программы, указанные результаты экспертизы используются в ходе проверки и анализа качества формирования проекта бюджета в программном формате.</w:t>
      </w:r>
    </w:p>
    <w:p w:rsidR="00475883" w:rsidRDefault="00AC38F3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</w:t>
      </w:r>
      <w:r w:rsidR="00747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предварительного контроля формирования бюджета необходимо провести оценку качества прогнозирования, обоснованности и достоверности объема и структуры источников финансирования дефицита местного бюджета, прогнозируемого объема и структуры муниципального долга.</w:t>
      </w:r>
    </w:p>
    <w:p w:rsidR="000F65EC" w:rsidRDefault="00BF7DCD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и анализ обоснованности и достоверности формирования источников финансирования дефицита бюджета, предельных размеров муниципального долга района должны предусматривать:</w:t>
      </w:r>
    </w:p>
    <w:p w:rsidR="00D82692" w:rsidRDefault="00BF7DCD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D59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проверку соблюдения требований Бюджетного кодекса Российской Федерации по составу источников финансирования дефицита бюджета и </w:t>
      </w:r>
      <w:r w:rsidR="00D82692" w:rsidRPr="00FF2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утверждению их в решении</w:t>
      </w:r>
      <w:r w:rsidR="00D82692" w:rsidRPr="00D8269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D82692" w:rsidRPr="00FF2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бюджете; по полноте отражения</w:t>
      </w:r>
      <w:r w:rsidR="00F03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 финансирования дефицитов бюджетов; по предоставлению</w:t>
      </w:r>
      <w:r w:rsidR="00F03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кредитов;</w:t>
      </w:r>
    </w:p>
    <w:p w:rsidR="00D82692" w:rsidRDefault="004C2291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ценку методологических подходов, применяемых главными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администраторами источников финансирования дефицита бюджета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расчете объемов поступлений, в том числе проверку наличия методик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прогнозирования поступлений по источникам федерального бюджета и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 требованиями, принятие которых установлено Бюджетным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Российской Федерации;</w:t>
      </w:r>
    </w:p>
    <w:p w:rsidR="00D82692" w:rsidRDefault="004C2291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оценки объемов и порядка формирования, использования и</w:t>
      </w:r>
      <w:r w:rsidR="00D5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средствами Резервных фондов в соответствии с требованиями</w:t>
      </w:r>
      <w:r w:rsidR="00D53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 кодекса Российской Федерации;</w:t>
      </w:r>
    </w:p>
    <w:p w:rsidR="00D82692" w:rsidRDefault="00D5321D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обоснованности расчетов объемов бюджетных ассигнований</w:t>
      </w:r>
      <w:r w:rsidR="008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погашение и обслуживание муниципального долга исходя из заключенных</w:t>
      </w:r>
      <w:r w:rsidR="008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договоров и соглашений, прогнозируемой структуры планируемых</w:t>
      </w:r>
      <w:r w:rsidR="008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заимствований на внутренних финансовых рынках, уровней доходности по</w:t>
      </w:r>
      <w:r w:rsidR="008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 видам долговых инструментов и других особенностей расчета</w:t>
      </w:r>
      <w:r w:rsidR="008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бюджетных ассигнований, учитываемых в расходах бюджета и источниках</w:t>
      </w:r>
      <w:r w:rsidR="008F47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 дефицита бюджета;</w:t>
      </w:r>
    </w:p>
    <w:p w:rsidR="00D82692" w:rsidRDefault="00F72CE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 дефицита</w:t>
      </w:r>
      <w:proofErr w:type="gramEnd"/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бюджета, изменения остатков средств бюджета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счетах;</w:t>
      </w:r>
    </w:p>
    <w:p w:rsidR="00D82692" w:rsidRDefault="00F72CE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соблюдения требований Бюджетного кодекса Российской</w:t>
      </w:r>
      <w:r w:rsidR="0003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по управлению муниципальным долгом и соблюдению</w:t>
      </w:r>
      <w:r w:rsidR="0003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по долговым обязательствам муниципального района,</w:t>
      </w:r>
      <w:r w:rsidR="0003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03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3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03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03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3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гарантий</w:t>
      </w:r>
      <w:r w:rsidR="0003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района;</w:t>
      </w:r>
    </w:p>
    <w:p w:rsidR="00D82692" w:rsidRDefault="00036FBE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и анализ планируемой динамики средств на погашение</w:t>
      </w:r>
      <w:r w:rsidR="005A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долга, предусмотренных в проекте бюджета и</w:t>
      </w:r>
      <w:r w:rsidR="005A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сопоставление с аналогичными показателями за отчетный финансовый год,</w:t>
      </w:r>
      <w:r w:rsidR="005A6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 и ожидаемыми показателями текущего года;</w:t>
      </w:r>
    </w:p>
    <w:p w:rsidR="00D82692" w:rsidRDefault="005A63C1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обоснованности и достоверности предельных размеров</w:t>
      </w:r>
      <w:r w:rsidR="006547C3" w:rsidRPr="0065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долга (на 1 января года, следующего за очередным</w:t>
      </w:r>
      <w:r w:rsidR="006547C3" w:rsidRPr="0065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финансовым годом и каждым годом планового периода), изменения его</w:t>
      </w:r>
      <w:r w:rsidR="006547C3" w:rsidRPr="0065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структуры, бюджетных ассигнований на погашение муниципального долга</w:t>
      </w:r>
      <w:r w:rsidR="006547C3" w:rsidRPr="0065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графиков платежей, планируемых операций по его</w:t>
      </w:r>
      <w:r w:rsidR="006547C3" w:rsidRPr="0065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реструктуризации и новых муниципальных заимствований в соответствии с</w:t>
      </w:r>
      <w:r w:rsidR="006547C3" w:rsidRPr="00654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692" w:rsidRPr="00D82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долговой политики.</w:t>
      </w:r>
      <w:proofErr w:type="gramEnd"/>
    </w:p>
    <w:p w:rsidR="0087352C" w:rsidRDefault="0087352C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0309" w:rsidRDefault="00DD7939" w:rsidP="006001C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DD793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. </w:t>
      </w:r>
      <w:r w:rsidRPr="00DD7939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Порядок подготовки и проведения комплекса экспертно-аналитических и контрольных мероприятий в целях осуществления предварительного контроля формирования бюджета</w:t>
      </w:r>
    </w:p>
    <w:p w:rsidR="00DD7939" w:rsidRDefault="00DD7939" w:rsidP="006001C4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484FC9" w:rsidRP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4.1. </w:t>
      </w:r>
      <w:proofErr w:type="gramStart"/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предварительного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бюджета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исходя из установленных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бюджетном процессе и (или) иными нормативными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актами муниципального округа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сроков бюджетного процесса в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формирования проекта бюджета с учетом планируемой даты принятия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решения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бюджете (его рассмотрения, внесения в него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</w:t>
      </w:r>
      <w:r w:rsidR="00AF4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вок)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84FC9" w:rsidRP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Организация и проведение предварительного контроля</w:t>
      </w:r>
      <w:r w:rsidR="00FB0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бюджета предусматривает следующие этапы работы:</w:t>
      </w:r>
    </w:p>
    <w:p w:rsidR="00484FC9" w:rsidRP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– подготовительный этап</w:t>
      </w:r>
      <w:r w:rsidR="00A0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(подготовка к проведению комплекса экспертно-аналитических и конт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рольных мероприятий</w:t>
      </w:r>
      <w:r w:rsidR="00A0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4FC9" w:rsidRP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этап – основной этап;</w:t>
      </w:r>
    </w:p>
    <w:p w:rsidR="00484FC9" w:rsidRP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этап – заключительный этап.</w:t>
      </w:r>
    </w:p>
    <w:p w:rsidR="00484FC9" w:rsidRP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Подготовительный этап может начинаться до внесения проекта</w:t>
      </w:r>
      <w:r w:rsidR="00F90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 в Контрольно-ревизионную комиссию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подготовительного этапа осуществляется:</w:t>
      </w:r>
    </w:p>
    <w:p w:rsidR="00484FC9" w:rsidRDefault="00DA3C44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посланий (выступлений) Президента Российской Федерации,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указов Президента Российской Федерации,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посланий (выступлений)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Губернатора Смоленской области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4FC9" w:rsidRDefault="007746CA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прогноза социально-эко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номического развития 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год и на плановый период, основных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направлений налоговой политики и основных направлений бюджетной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политики;</w:t>
      </w:r>
    </w:p>
    <w:p w:rsidR="00484FC9" w:rsidRDefault="007746CA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предварительных итогов социально-экономического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истекший период текущего финансового года и ожидаемые итоги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социально-экономического развития за текущий финансовый год;</w:t>
      </w:r>
    </w:p>
    <w:p w:rsidR="00484FC9" w:rsidRDefault="007746CA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проектов федеральных и областных законов о внесении</w:t>
      </w:r>
      <w:r w:rsidR="004C1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законодательство Российской Федерации о налогах и сборах;</w:t>
      </w:r>
    </w:p>
    <w:p w:rsidR="00484FC9" w:rsidRDefault="004C144C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итогов приватизации и основных направлений приватизации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 округа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4FC9" w:rsidRPr="00484FC9" w:rsidRDefault="004C144C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нормативных правовых актов, регулирующих расходные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обязательства.</w:t>
      </w:r>
    </w:p>
    <w:p w:rsidR="00484FC9" w:rsidRP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основного этапа проводится экспертиза проекта решения</w:t>
      </w:r>
      <w:r w:rsidR="00D4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бюджете в соответствии с процедурами осуществления предварительного</w:t>
      </w:r>
      <w:r w:rsidR="00D4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формирования бюджета, изложенными в разделе 3</w:t>
      </w:r>
      <w:r w:rsidR="00D4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Стандарта</w:t>
      </w:r>
      <w:r w:rsidR="00A0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(подготовка к проведению комплекса экспертно-аналитических и контрол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 мероприятий</w:t>
      </w:r>
      <w:r w:rsidR="00A07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07556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заключительном этапе осуществляется:</w:t>
      </w:r>
    </w:p>
    <w:p w:rsidR="00484FC9" w:rsidRDefault="006F7C8D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заключения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проект бюджета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84FC9" w:rsidRPr="00484FC9" w:rsidRDefault="00374A97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участия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рассмотрении проекта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Починковского окружного Совета депутатов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бюджете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проведение анализа </w:t>
      </w:r>
      <w:r w:rsidR="00E1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внесенных в проект решения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бюджете</w:t>
      </w:r>
      <w:r w:rsidR="00E14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ходе его рассмотрения и утверждения.</w:t>
      </w:r>
    </w:p>
    <w:p w:rsidR="00484FC9" w:rsidRP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Экспертно-аналитические мероприятия по предварительному</w:t>
      </w:r>
      <w:r w:rsidR="0087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формирования проекта бюджета и подготовка заключения</w:t>
      </w:r>
      <w:r w:rsidR="0087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Контрольно-ревизионной комиссии 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проект бюджета проводится на основании плана работы</w:t>
      </w:r>
      <w:r w:rsidR="0087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Контрольно-ревизионной комиссии</w:t>
      </w:r>
      <w:r w:rsidR="0042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текущий год и программы, утвержденной в установленном</w:t>
      </w:r>
      <w:r w:rsidR="0042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порядке.</w:t>
      </w:r>
    </w:p>
    <w:p w:rsidR="00484FC9" w:rsidRP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Программа и иные распорядительные документы, необходимые для</w:t>
      </w:r>
      <w:r w:rsidR="0052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экспертно-аналитических мероприятий, а также подготовки</w:t>
      </w:r>
      <w:r w:rsidR="0052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заключения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проект бюджета, разрабатываются на основе</w:t>
      </w:r>
      <w:r w:rsidR="0052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Регламента </w:t>
      </w:r>
      <w:r w:rsidR="0052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комиссии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стандартов, иных нормативных документов.</w:t>
      </w:r>
    </w:p>
    <w:p w:rsidR="00484FC9" w:rsidRDefault="00484FC9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Заключение </w:t>
      </w:r>
      <w:r w:rsidR="0052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проект бюджета подготавливается на</w:t>
      </w:r>
      <w:r w:rsidR="00523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основе:</w:t>
      </w:r>
    </w:p>
    <w:p w:rsidR="00484FC9" w:rsidRDefault="005230DD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результатов проверки и анализа </w:t>
      </w:r>
      <w:proofErr w:type="gramStart"/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обоснованности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казателей проекта бюджета</w:t>
      </w:r>
      <w:proofErr w:type="gramEnd"/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наличия и состояния нормативно-методической базы их формирования;</w:t>
      </w:r>
    </w:p>
    <w:p w:rsidR="00484FC9" w:rsidRDefault="005230DD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 проверки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анализа проекта решения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бюджете;</w:t>
      </w:r>
    </w:p>
    <w:p w:rsidR="00484FC9" w:rsidRPr="00484FC9" w:rsidRDefault="005230DD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результатов анализа исполнения бюджета, заключений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на проекты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исполнении бюджета за предыдущие годы,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тематических проверок за прошедший период.</w:t>
      </w:r>
    </w:p>
    <w:p w:rsidR="00DD7939" w:rsidRPr="00D82692" w:rsidRDefault="00E30B37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Заключение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проект бюджета направляется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</w:t>
      </w:r>
      <w:r w:rsidR="00484FC9" w:rsidRPr="00484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Починковский окружной Совет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Главе муниципального образования «Почи</w:t>
      </w:r>
      <w:r w:rsidR="00E80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нковский муниципальный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Смоленской области.</w:t>
      </w:r>
    </w:p>
    <w:p w:rsidR="001323E1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Pr="001323E1">
        <w:rPr>
          <w:rFonts w:ascii="Times New Roman" w:hAnsi="Times New Roman" w:cs="Times New Roman"/>
          <w:sz w:val="28"/>
          <w:szCs w:val="28"/>
        </w:rPr>
        <w:t xml:space="preserve"> Заключение Контрольно-ревизионной комиссии на проект бюджета на очередной финансовый год и плановый период формируется в соответствии со следующей примерной структурой: </w:t>
      </w:r>
    </w:p>
    <w:p w:rsidR="001323E1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323E1">
        <w:rPr>
          <w:rFonts w:ascii="Times New Roman" w:hAnsi="Times New Roman" w:cs="Times New Roman"/>
          <w:sz w:val="28"/>
          <w:szCs w:val="28"/>
        </w:rPr>
        <w:t>бщие положения;</w:t>
      </w:r>
    </w:p>
    <w:p w:rsidR="001323E1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323E1">
        <w:rPr>
          <w:rFonts w:ascii="Times New Roman" w:hAnsi="Times New Roman" w:cs="Times New Roman"/>
          <w:sz w:val="28"/>
          <w:szCs w:val="28"/>
        </w:rPr>
        <w:t xml:space="preserve">араметры прогноза исходных макроэкономических показателей для составления проекта бюджета; </w:t>
      </w:r>
    </w:p>
    <w:p w:rsidR="001323E1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323E1">
        <w:rPr>
          <w:rFonts w:ascii="Times New Roman" w:hAnsi="Times New Roman" w:cs="Times New Roman"/>
          <w:sz w:val="28"/>
          <w:szCs w:val="28"/>
        </w:rPr>
        <w:t xml:space="preserve">сновные характеристики проекта бюджета на очередной финансовый год и плановый период; </w:t>
      </w:r>
    </w:p>
    <w:p w:rsidR="001323E1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323E1">
        <w:rPr>
          <w:rFonts w:ascii="Times New Roman" w:hAnsi="Times New Roman" w:cs="Times New Roman"/>
          <w:sz w:val="28"/>
          <w:szCs w:val="28"/>
        </w:rPr>
        <w:t>оходы бюджета;</w:t>
      </w:r>
    </w:p>
    <w:p w:rsidR="001323E1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23E1">
        <w:rPr>
          <w:rFonts w:ascii="Times New Roman" w:hAnsi="Times New Roman" w:cs="Times New Roman"/>
          <w:sz w:val="28"/>
          <w:szCs w:val="28"/>
        </w:rPr>
        <w:t xml:space="preserve">асходы бюджета; </w:t>
      </w:r>
    </w:p>
    <w:p w:rsidR="001323E1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323E1">
        <w:rPr>
          <w:rFonts w:ascii="Times New Roman" w:hAnsi="Times New Roman" w:cs="Times New Roman"/>
          <w:sz w:val="28"/>
          <w:szCs w:val="28"/>
        </w:rPr>
        <w:t>асходы на реализацию муниципальных программ;</w:t>
      </w:r>
    </w:p>
    <w:p w:rsidR="001323E1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1323E1">
        <w:rPr>
          <w:rFonts w:ascii="Times New Roman" w:hAnsi="Times New Roman" w:cs="Times New Roman"/>
          <w:sz w:val="28"/>
          <w:szCs w:val="28"/>
        </w:rPr>
        <w:t xml:space="preserve">ефицит бюджета, источники финансирования дефицита; </w:t>
      </w:r>
    </w:p>
    <w:p w:rsidR="001323E1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1323E1">
        <w:rPr>
          <w:rFonts w:ascii="Times New Roman" w:hAnsi="Times New Roman" w:cs="Times New Roman"/>
          <w:sz w:val="28"/>
          <w:szCs w:val="28"/>
        </w:rPr>
        <w:t xml:space="preserve">униципальный долг; </w:t>
      </w:r>
    </w:p>
    <w:p w:rsidR="001323E1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323E1">
        <w:rPr>
          <w:rFonts w:ascii="Times New Roman" w:hAnsi="Times New Roman" w:cs="Times New Roman"/>
          <w:sz w:val="28"/>
          <w:szCs w:val="28"/>
        </w:rPr>
        <w:t xml:space="preserve">ыводы и предложения. </w:t>
      </w:r>
    </w:p>
    <w:p w:rsidR="008725FD" w:rsidRDefault="000E2F20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4.9. </w:t>
      </w:r>
      <w:r w:rsidR="001323E1" w:rsidRPr="001323E1">
        <w:rPr>
          <w:rFonts w:ascii="Times New Roman" w:hAnsi="Times New Roman" w:cs="Times New Roman"/>
          <w:sz w:val="28"/>
          <w:szCs w:val="28"/>
        </w:rPr>
        <w:t xml:space="preserve">Структура заключения Контрольно-ревизионной комиссии на проект бюджета может быть изменена с учетом его специфики. </w:t>
      </w:r>
    </w:p>
    <w:p w:rsidR="008725FD" w:rsidRDefault="008725FD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1323E1" w:rsidRPr="001323E1">
        <w:rPr>
          <w:rFonts w:ascii="Times New Roman" w:hAnsi="Times New Roman" w:cs="Times New Roman"/>
          <w:sz w:val="28"/>
          <w:szCs w:val="28"/>
        </w:rPr>
        <w:t>. В заключении должны быть отражены следующие основные вопросы:</w:t>
      </w:r>
    </w:p>
    <w:p w:rsidR="00EF2332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E1">
        <w:rPr>
          <w:rFonts w:ascii="Times New Roman" w:hAnsi="Times New Roman" w:cs="Times New Roman"/>
          <w:sz w:val="28"/>
          <w:szCs w:val="28"/>
        </w:rPr>
        <w:t xml:space="preserve"> - соответствие проекта бюджета прогнозу социально-экономического развития муниципал</w:t>
      </w:r>
      <w:r w:rsidR="00EF2332">
        <w:rPr>
          <w:rFonts w:ascii="Times New Roman" w:hAnsi="Times New Roman" w:cs="Times New Roman"/>
          <w:sz w:val="28"/>
          <w:szCs w:val="28"/>
        </w:rPr>
        <w:t>ьного образования «Починковский</w:t>
      </w:r>
      <w:r w:rsidR="00E80166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1323E1">
        <w:rPr>
          <w:rFonts w:ascii="Times New Roman" w:hAnsi="Times New Roman" w:cs="Times New Roman"/>
          <w:sz w:val="28"/>
          <w:szCs w:val="28"/>
        </w:rPr>
        <w:t xml:space="preserve">» Смоленской области, оценка обоснованности основных макроэкономических параметров прогноза; </w:t>
      </w:r>
    </w:p>
    <w:p w:rsidR="00EF2332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E1">
        <w:rPr>
          <w:rFonts w:ascii="Times New Roman" w:hAnsi="Times New Roman" w:cs="Times New Roman"/>
          <w:sz w:val="28"/>
          <w:szCs w:val="28"/>
        </w:rPr>
        <w:t xml:space="preserve">- оценка обоснованности основных характеристик и особенностей проекта бюджета; </w:t>
      </w:r>
    </w:p>
    <w:p w:rsidR="009955BC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E1">
        <w:rPr>
          <w:rFonts w:ascii="Times New Roman" w:hAnsi="Times New Roman" w:cs="Times New Roman"/>
          <w:sz w:val="28"/>
          <w:szCs w:val="28"/>
        </w:rPr>
        <w:t>- оценка соответствия положений проекта реше</w:t>
      </w:r>
      <w:r w:rsidR="009955BC">
        <w:rPr>
          <w:rFonts w:ascii="Times New Roman" w:hAnsi="Times New Roman" w:cs="Times New Roman"/>
          <w:sz w:val="28"/>
          <w:szCs w:val="28"/>
        </w:rPr>
        <w:t xml:space="preserve">ния </w:t>
      </w:r>
      <w:r w:rsidRPr="001323E1">
        <w:rPr>
          <w:rFonts w:ascii="Times New Roman" w:hAnsi="Times New Roman" w:cs="Times New Roman"/>
          <w:sz w:val="28"/>
          <w:szCs w:val="28"/>
        </w:rPr>
        <w:t>о бюджете на очередной финансовый год и плановый период Бюджетному кодексу Российской Федерации и иным нормативным правовым актам, регламентирующим бюджетный процесс;</w:t>
      </w:r>
    </w:p>
    <w:p w:rsidR="009955BC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E1">
        <w:rPr>
          <w:rFonts w:ascii="Times New Roman" w:hAnsi="Times New Roman" w:cs="Times New Roman"/>
          <w:sz w:val="28"/>
          <w:szCs w:val="28"/>
        </w:rPr>
        <w:t xml:space="preserve"> - оценка обоснованности действующих и принимаемых расходных обязательств; </w:t>
      </w:r>
    </w:p>
    <w:p w:rsidR="00BF7DCD" w:rsidRPr="0025431C" w:rsidRDefault="001323E1" w:rsidP="006001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23E1">
        <w:rPr>
          <w:rFonts w:ascii="Times New Roman" w:hAnsi="Times New Roman" w:cs="Times New Roman"/>
          <w:sz w:val="28"/>
          <w:szCs w:val="28"/>
        </w:rPr>
        <w:t>- предложения Контрольно-ревизионной комиссии по совершенствованию прогнозирования и планирования основных пок</w:t>
      </w:r>
      <w:r w:rsidR="009955BC">
        <w:rPr>
          <w:rFonts w:ascii="Times New Roman" w:hAnsi="Times New Roman" w:cs="Times New Roman"/>
          <w:sz w:val="28"/>
          <w:szCs w:val="28"/>
        </w:rPr>
        <w:t xml:space="preserve">азателей бюджета на очередной </w:t>
      </w:r>
      <w:r w:rsidRPr="001323E1">
        <w:rPr>
          <w:rFonts w:ascii="Times New Roman" w:hAnsi="Times New Roman" w:cs="Times New Roman"/>
          <w:sz w:val="28"/>
          <w:szCs w:val="28"/>
        </w:rPr>
        <w:t xml:space="preserve"> финансовый год и плановый период, бюджетного процесса, эффективности бюджетных расходов.</w:t>
      </w:r>
    </w:p>
    <w:p w:rsidR="00540433" w:rsidRPr="001323E1" w:rsidRDefault="00540433" w:rsidP="00AF4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614A" w:rsidRPr="007C3798" w:rsidRDefault="0014614A" w:rsidP="000441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798" w:rsidRPr="001323E1" w:rsidRDefault="007C3798" w:rsidP="0004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798" w:rsidRPr="007C3798" w:rsidRDefault="007C3798" w:rsidP="0004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798" w:rsidRDefault="007C3798" w:rsidP="0004415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C3798" w:rsidSect="00581234">
      <w:headerReference w:type="default" r:id="rId10"/>
      <w:pgSz w:w="11909" w:h="16834"/>
      <w:pgMar w:top="1134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DA5" w:rsidRDefault="00AE0DA5" w:rsidP="00517820">
      <w:pPr>
        <w:spacing w:after="0" w:line="240" w:lineRule="auto"/>
      </w:pPr>
      <w:r>
        <w:separator/>
      </w:r>
    </w:p>
  </w:endnote>
  <w:endnote w:type="continuationSeparator" w:id="0">
    <w:p w:rsidR="00AE0DA5" w:rsidRDefault="00AE0DA5" w:rsidP="0051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DA5" w:rsidRDefault="00AE0DA5" w:rsidP="00517820">
      <w:pPr>
        <w:spacing w:after="0" w:line="240" w:lineRule="auto"/>
      </w:pPr>
      <w:r>
        <w:separator/>
      </w:r>
    </w:p>
  </w:footnote>
  <w:footnote w:type="continuationSeparator" w:id="0">
    <w:p w:rsidR="00AE0DA5" w:rsidRDefault="00AE0DA5" w:rsidP="0051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932303"/>
      <w:docPartObj>
        <w:docPartGallery w:val="Page Numbers (Top of Page)"/>
        <w:docPartUnique/>
      </w:docPartObj>
    </w:sdtPr>
    <w:sdtEndPr/>
    <w:sdtContent>
      <w:p w:rsidR="000E2F20" w:rsidRDefault="000E2F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526">
          <w:rPr>
            <w:noProof/>
          </w:rPr>
          <w:t>3</w:t>
        </w:r>
        <w:r>
          <w:fldChar w:fldCharType="end"/>
        </w:r>
      </w:p>
    </w:sdtContent>
  </w:sdt>
  <w:p w:rsidR="000E2F20" w:rsidRDefault="000E2F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6A2FEC"/>
    <w:lvl w:ilvl="0">
      <w:numFmt w:val="bullet"/>
      <w:lvlText w:val="*"/>
      <w:lvlJc w:val="left"/>
    </w:lvl>
  </w:abstractNum>
  <w:abstractNum w:abstractNumId="1">
    <w:nsid w:val="030D2FE8"/>
    <w:multiLevelType w:val="singleLevel"/>
    <w:tmpl w:val="1D606EB8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>
    <w:nsid w:val="0C850CF2"/>
    <w:multiLevelType w:val="hybridMultilevel"/>
    <w:tmpl w:val="5E20553A"/>
    <w:lvl w:ilvl="0" w:tplc="CCE860A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B94908"/>
    <w:multiLevelType w:val="hybridMultilevel"/>
    <w:tmpl w:val="0AE2D116"/>
    <w:lvl w:ilvl="0" w:tplc="5C324CB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4E56F9"/>
    <w:multiLevelType w:val="singleLevel"/>
    <w:tmpl w:val="9E92D2C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5">
    <w:nsid w:val="17D9053A"/>
    <w:multiLevelType w:val="singleLevel"/>
    <w:tmpl w:val="77E6420C"/>
    <w:lvl w:ilvl="0">
      <w:start w:val="2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6">
    <w:nsid w:val="19A21977"/>
    <w:multiLevelType w:val="multilevel"/>
    <w:tmpl w:val="24B0F66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D9208B1"/>
    <w:multiLevelType w:val="multilevel"/>
    <w:tmpl w:val="02F4A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8">
    <w:nsid w:val="414B299F"/>
    <w:multiLevelType w:val="hybridMultilevel"/>
    <w:tmpl w:val="FF7C0224"/>
    <w:lvl w:ilvl="0" w:tplc="3C1ED7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2078"/>
    <w:multiLevelType w:val="hybridMultilevel"/>
    <w:tmpl w:val="B2E0DB18"/>
    <w:lvl w:ilvl="0" w:tplc="A7725E0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AB59F3"/>
    <w:multiLevelType w:val="multilevel"/>
    <w:tmpl w:val="618A7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b w:val="0"/>
      </w:rPr>
    </w:lvl>
  </w:abstractNum>
  <w:abstractNum w:abstractNumId="11">
    <w:nsid w:val="4BAE229F"/>
    <w:multiLevelType w:val="singleLevel"/>
    <w:tmpl w:val="C2083D5E"/>
    <w:lvl w:ilvl="0">
      <w:start w:val="1"/>
      <w:numFmt w:val="decimal"/>
      <w:lvlText w:val="%1."/>
      <w:legacy w:legacy="1" w:legacySpace="0" w:legacyIndent="9480"/>
      <w:lvlJc w:val="left"/>
      <w:rPr>
        <w:rFonts w:ascii="Times New Roman" w:hAnsi="Times New Roman" w:cs="Times New Roman" w:hint="default"/>
      </w:rPr>
    </w:lvl>
  </w:abstractNum>
  <w:abstractNum w:abstractNumId="12">
    <w:nsid w:val="4D8D6A25"/>
    <w:multiLevelType w:val="hybridMultilevel"/>
    <w:tmpl w:val="EC3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564A8"/>
    <w:multiLevelType w:val="singleLevel"/>
    <w:tmpl w:val="9FE8F20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4">
    <w:nsid w:val="58BD0F10"/>
    <w:multiLevelType w:val="hybridMultilevel"/>
    <w:tmpl w:val="7BB432D2"/>
    <w:lvl w:ilvl="0" w:tplc="135E77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54BA6"/>
    <w:multiLevelType w:val="singleLevel"/>
    <w:tmpl w:val="E49CDB96"/>
    <w:lvl w:ilvl="0">
      <w:start w:val="4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6">
    <w:nsid w:val="62727E8D"/>
    <w:multiLevelType w:val="singleLevel"/>
    <w:tmpl w:val="8D50DE70"/>
    <w:lvl w:ilvl="0">
      <w:start w:val="4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7">
    <w:nsid w:val="627F685B"/>
    <w:multiLevelType w:val="multilevel"/>
    <w:tmpl w:val="7A8601B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abstractNum w:abstractNumId="18">
    <w:nsid w:val="66423F75"/>
    <w:multiLevelType w:val="hybridMultilevel"/>
    <w:tmpl w:val="2E6E79F6"/>
    <w:lvl w:ilvl="0" w:tplc="66400B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A4F72"/>
    <w:multiLevelType w:val="multilevel"/>
    <w:tmpl w:val="AE7665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67B42E74"/>
    <w:multiLevelType w:val="hybridMultilevel"/>
    <w:tmpl w:val="12000772"/>
    <w:lvl w:ilvl="0" w:tplc="0722078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6B1D09B7"/>
    <w:multiLevelType w:val="multilevel"/>
    <w:tmpl w:val="F5544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B266C4C"/>
    <w:multiLevelType w:val="singleLevel"/>
    <w:tmpl w:val="D86E8AFE"/>
    <w:lvl w:ilvl="0">
      <w:start w:val="8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23">
    <w:nsid w:val="739A1D0C"/>
    <w:multiLevelType w:val="hybridMultilevel"/>
    <w:tmpl w:val="9E9C6438"/>
    <w:lvl w:ilvl="0" w:tplc="426A64B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2" w:hanging="360"/>
      </w:pPr>
    </w:lvl>
    <w:lvl w:ilvl="2" w:tplc="0419001B" w:tentative="1">
      <w:start w:val="1"/>
      <w:numFmt w:val="lowerRoman"/>
      <w:lvlText w:val="%3."/>
      <w:lvlJc w:val="right"/>
      <w:pPr>
        <w:ind w:left="5942" w:hanging="180"/>
      </w:pPr>
    </w:lvl>
    <w:lvl w:ilvl="3" w:tplc="0419000F" w:tentative="1">
      <w:start w:val="1"/>
      <w:numFmt w:val="decimal"/>
      <w:lvlText w:val="%4."/>
      <w:lvlJc w:val="left"/>
      <w:pPr>
        <w:ind w:left="6662" w:hanging="360"/>
      </w:pPr>
    </w:lvl>
    <w:lvl w:ilvl="4" w:tplc="04190019" w:tentative="1">
      <w:start w:val="1"/>
      <w:numFmt w:val="lowerLetter"/>
      <w:lvlText w:val="%5."/>
      <w:lvlJc w:val="left"/>
      <w:pPr>
        <w:ind w:left="7382" w:hanging="360"/>
      </w:pPr>
    </w:lvl>
    <w:lvl w:ilvl="5" w:tplc="0419001B" w:tentative="1">
      <w:start w:val="1"/>
      <w:numFmt w:val="lowerRoman"/>
      <w:lvlText w:val="%6."/>
      <w:lvlJc w:val="right"/>
      <w:pPr>
        <w:ind w:left="8102" w:hanging="180"/>
      </w:pPr>
    </w:lvl>
    <w:lvl w:ilvl="6" w:tplc="0419000F" w:tentative="1">
      <w:start w:val="1"/>
      <w:numFmt w:val="decimal"/>
      <w:lvlText w:val="%7."/>
      <w:lvlJc w:val="left"/>
      <w:pPr>
        <w:ind w:left="8822" w:hanging="360"/>
      </w:pPr>
    </w:lvl>
    <w:lvl w:ilvl="7" w:tplc="04190019" w:tentative="1">
      <w:start w:val="1"/>
      <w:numFmt w:val="lowerLetter"/>
      <w:lvlText w:val="%8."/>
      <w:lvlJc w:val="left"/>
      <w:pPr>
        <w:ind w:left="9542" w:hanging="360"/>
      </w:pPr>
    </w:lvl>
    <w:lvl w:ilvl="8" w:tplc="0419001B" w:tentative="1">
      <w:start w:val="1"/>
      <w:numFmt w:val="lowerRoman"/>
      <w:lvlText w:val="%9."/>
      <w:lvlJc w:val="right"/>
      <w:pPr>
        <w:ind w:left="10262" w:hanging="180"/>
      </w:pPr>
    </w:lvl>
  </w:abstractNum>
  <w:abstractNum w:abstractNumId="24">
    <w:nsid w:val="7424500B"/>
    <w:multiLevelType w:val="hybridMultilevel"/>
    <w:tmpl w:val="123856BE"/>
    <w:lvl w:ilvl="0" w:tplc="CE4844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31388E"/>
    <w:multiLevelType w:val="hybridMultilevel"/>
    <w:tmpl w:val="8536100A"/>
    <w:lvl w:ilvl="0" w:tplc="C2A61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2"/>
  </w:num>
  <w:num w:numId="11">
    <w:abstractNumId w:val="16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4"/>
  </w:num>
  <w:num w:numId="15">
    <w:abstractNumId w:val="15"/>
  </w:num>
  <w:num w:numId="16">
    <w:abstractNumId w:val="11"/>
  </w:num>
  <w:num w:numId="17">
    <w:abstractNumId w:val="13"/>
  </w:num>
  <w:num w:numId="18">
    <w:abstractNumId w:val="19"/>
  </w:num>
  <w:num w:numId="19">
    <w:abstractNumId w:val="20"/>
  </w:num>
  <w:num w:numId="20">
    <w:abstractNumId w:val="25"/>
  </w:num>
  <w:num w:numId="21">
    <w:abstractNumId w:val="23"/>
  </w:num>
  <w:num w:numId="22">
    <w:abstractNumId w:val="12"/>
  </w:num>
  <w:num w:numId="23">
    <w:abstractNumId w:val="18"/>
  </w:num>
  <w:num w:numId="24">
    <w:abstractNumId w:val="21"/>
  </w:num>
  <w:num w:numId="25">
    <w:abstractNumId w:val="14"/>
  </w:num>
  <w:num w:numId="26">
    <w:abstractNumId w:val="17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5C"/>
    <w:rsid w:val="00000C6B"/>
    <w:rsid w:val="00001234"/>
    <w:rsid w:val="00007DCF"/>
    <w:rsid w:val="000103F6"/>
    <w:rsid w:val="000118C7"/>
    <w:rsid w:val="000123B3"/>
    <w:rsid w:val="00012F82"/>
    <w:rsid w:val="00015A74"/>
    <w:rsid w:val="000223F4"/>
    <w:rsid w:val="00022508"/>
    <w:rsid w:val="0002250B"/>
    <w:rsid w:val="00024B6C"/>
    <w:rsid w:val="00026501"/>
    <w:rsid w:val="00027C9D"/>
    <w:rsid w:val="00027D21"/>
    <w:rsid w:val="00027D40"/>
    <w:rsid w:val="000325F1"/>
    <w:rsid w:val="00032DEB"/>
    <w:rsid w:val="0003649C"/>
    <w:rsid w:val="00036FBE"/>
    <w:rsid w:val="000408B5"/>
    <w:rsid w:val="00040A30"/>
    <w:rsid w:val="00041C81"/>
    <w:rsid w:val="000434A0"/>
    <w:rsid w:val="0004415E"/>
    <w:rsid w:val="00053330"/>
    <w:rsid w:val="00056F1D"/>
    <w:rsid w:val="000600EB"/>
    <w:rsid w:val="000637CE"/>
    <w:rsid w:val="0006399B"/>
    <w:rsid w:val="00065FAC"/>
    <w:rsid w:val="0007140F"/>
    <w:rsid w:val="00071A07"/>
    <w:rsid w:val="0007363C"/>
    <w:rsid w:val="00074028"/>
    <w:rsid w:val="000837E1"/>
    <w:rsid w:val="0008395B"/>
    <w:rsid w:val="00083CE8"/>
    <w:rsid w:val="00084125"/>
    <w:rsid w:val="0008671D"/>
    <w:rsid w:val="00090192"/>
    <w:rsid w:val="00091BBF"/>
    <w:rsid w:val="000A4BF3"/>
    <w:rsid w:val="000A7385"/>
    <w:rsid w:val="000B7B07"/>
    <w:rsid w:val="000C63BC"/>
    <w:rsid w:val="000C7052"/>
    <w:rsid w:val="000C7644"/>
    <w:rsid w:val="000D2BF8"/>
    <w:rsid w:val="000D46B2"/>
    <w:rsid w:val="000D5A0F"/>
    <w:rsid w:val="000D62FC"/>
    <w:rsid w:val="000E2F20"/>
    <w:rsid w:val="000E3B93"/>
    <w:rsid w:val="000E67F7"/>
    <w:rsid w:val="000E6824"/>
    <w:rsid w:val="000F113C"/>
    <w:rsid w:val="000F13E4"/>
    <w:rsid w:val="000F1450"/>
    <w:rsid w:val="000F3253"/>
    <w:rsid w:val="000F3AA8"/>
    <w:rsid w:val="000F55ED"/>
    <w:rsid w:val="000F65EC"/>
    <w:rsid w:val="0010354F"/>
    <w:rsid w:val="00106E9B"/>
    <w:rsid w:val="00107218"/>
    <w:rsid w:val="001072BB"/>
    <w:rsid w:val="00110364"/>
    <w:rsid w:val="00110A76"/>
    <w:rsid w:val="00110EDC"/>
    <w:rsid w:val="00114E30"/>
    <w:rsid w:val="00120876"/>
    <w:rsid w:val="001240A3"/>
    <w:rsid w:val="00125695"/>
    <w:rsid w:val="0012638E"/>
    <w:rsid w:val="001270EE"/>
    <w:rsid w:val="00130DD0"/>
    <w:rsid w:val="00131CCC"/>
    <w:rsid w:val="001323E1"/>
    <w:rsid w:val="00134BA6"/>
    <w:rsid w:val="001353E7"/>
    <w:rsid w:val="00144E7E"/>
    <w:rsid w:val="0014614A"/>
    <w:rsid w:val="00147DEF"/>
    <w:rsid w:val="00150497"/>
    <w:rsid w:val="001504CF"/>
    <w:rsid w:val="001529B3"/>
    <w:rsid w:val="00156528"/>
    <w:rsid w:val="00157D2A"/>
    <w:rsid w:val="00160269"/>
    <w:rsid w:val="00160EE2"/>
    <w:rsid w:val="0016192C"/>
    <w:rsid w:val="00165787"/>
    <w:rsid w:val="00166E74"/>
    <w:rsid w:val="00167D40"/>
    <w:rsid w:val="0017484F"/>
    <w:rsid w:val="001748E6"/>
    <w:rsid w:val="00174BD1"/>
    <w:rsid w:val="00177515"/>
    <w:rsid w:val="00181D52"/>
    <w:rsid w:val="00182205"/>
    <w:rsid w:val="001840A4"/>
    <w:rsid w:val="00184971"/>
    <w:rsid w:val="001850C6"/>
    <w:rsid w:val="001855FC"/>
    <w:rsid w:val="00185934"/>
    <w:rsid w:val="00185DDC"/>
    <w:rsid w:val="00186A9F"/>
    <w:rsid w:val="00190B71"/>
    <w:rsid w:val="00190EED"/>
    <w:rsid w:val="001A10C7"/>
    <w:rsid w:val="001A4A16"/>
    <w:rsid w:val="001A5AE4"/>
    <w:rsid w:val="001A73CC"/>
    <w:rsid w:val="001B3F9E"/>
    <w:rsid w:val="001B4FC6"/>
    <w:rsid w:val="001B5743"/>
    <w:rsid w:val="001B5D62"/>
    <w:rsid w:val="001B6D33"/>
    <w:rsid w:val="001C3827"/>
    <w:rsid w:val="001C419B"/>
    <w:rsid w:val="001C5BD3"/>
    <w:rsid w:val="001C624B"/>
    <w:rsid w:val="001C7F7C"/>
    <w:rsid w:val="001D044F"/>
    <w:rsid w:val="001D36A8"/>
    <w:rsid w:val="001D6E90"/>
    <w:rsid w:val="001E0B5A"/>
    <w:rsid w:val="001E0F95"/>
    <w:rsid w:val="001E1D33"/>
    <w:rsid w:val="001E68CB"/>
    <w:rsid w:val="001E7AD8"/>
    <w:rsid w:val="001F32D7"/>
    <w:rsid w:val="00202191"/>
    <w:rsid w:val="002030C6"/>
    <w:rsid w:val="00204C7A"/>
    <w:rsid w:val="0020738B"/>
    <w:rsid w:val="002075A7"/>
    <w:rsid w:val="00207817"/>
    <w:rsid w:val="00207B3C"/>
    <w:rsid w:val="00210785"/>
    <w:rsid w:val="00210E4B"/>
    <w:rsid w:val="00211E89"/>
    <w:rsid w:val="00215316"/>
    <w:rsid w:val="00215BBB"/>
    <w:rsid w:val="00216197"/>
    <w:rsid w:val="002165D9"/>
    <w:rsid w:val="00217A1E"/>
    <w:rsid w:val="002206F1"/>
    <w:rsid w:val="0022181C"/>
    <w:rsid w:val="00221BB6"/>
    <w:rsid w:val="00222C5D"/>
    <w:rsid w:val="00222CD4"/>
    <w:rsid w:val="002322B9"/>
    <w:rsid w:val="00234B2D"/>
    <w:rsid w:val="00235E51"/>
    <w:rsid w:val="00240CB6"/>
    <w:rsid w:val="002449ED"/>
    <w:rsid w:val="002470AB"/>
    <w:rsid w:val="002535FB"/>
    <w:rsid w:val="00253ABB"/>
    <w:rsid w:val="0025431C"/>
    <w:rsid w:val="00255366"/>
    <w:rsid w:val="00256057"/>
    <w:rsid w:val="0025655C"/>
    <w:rsid w:val="00260561"/>
    <w:rsid w:val="0026097C"/>
    <w:rsid w:val="00261A3D"/>
    <w:rsid w:val="00262091"/>
    <w:rsid w:val="00263099"/>
    <w:rsid w:val="00266393"/>
    <w:rsid w:val="00266D89"/>
    <w:rsid w:val="0026791A"/>
    <w:rsid w:val="00271D1B"/>
    <w:rsid w:val="00271E89"/>
    <w:rsid w:val="0027257C"/>
    <w:rsid w:val="0027555E"/>
    <w:rsid w:val="00281BE3"/>
    <w:rsid w:val="00281DF0"/>
    <w:rsid w:val="00282527"/>
    <w:rsid w:val="00282CCB"/>
    <w:rsid w:val="00286F36"/>
    <w:rsid w:val="0028774D"/>
    <w:rsid w:val="00290452"/>
    <w:rsid w:val="002910CA"/>
    <w:rsid w:val="00291535"/>
    <w:rsid w:val="00292CBE"/>
    <w:rsid w:val="002A0116"/>
    <w:rsid w:val="002A309B"/>
    <w:rsid w:val="002A43E0"/>
    <w:rsid w:val="002A5B5D"/>
    <w:rsid w:val="002A6A50"/>
    <w:rsid w:val="002B22FB"/>
    <w:rsid w:val="002B311E"/>
    <w:rsid w:val="002C2951"/>
    <w:rsid w:val="002C31D0"/>
    <w:rsid w:val="002C50EA"/>
    <w:rsid w:val="002C62CB"/>
    <w:rsid w:val="002D58B0"/>
    <w:rsid w:val="002D658D"/>
    <w:rsid w:val="002D67B5"/>
    <w:rsid w:val="002D70E5"/>
    <w:rsid w:val="002E0143"/>
    <w:rsid w:val="002E13A4"/>
    <w:rsid w:val="002E24DA"/>
    <w:rsid w:val="002E353A"/>
    <w:rsid w:val="002E52E0"/>
    <w:rsid w:val="002E5825"/>
    <w:rsid w:val="002E665E"/>
    <w:rsid w:val="002E6F12"/>
    <w:rsid w:val="002E7BBD"/>
    <w:rsid w:val="002F1803"/>
    <w:rsid w:val="002F3183"/>
    <w:rsid w:val="002F4C60"/>
    <w:rsid w:val="002F4D49"/>
    <w:rsid w:val="002F5B25"/>
    <w:rsid w:val="002F5C73"/>
    <w:rsid w:val="00300DB2"/>
    <w:rsid w:val="0030299C"/>
    <w:rsid w:val="00304765"/>
    <w:rsid w:val="0030522D"/>
    <w:rsid w:val="00312DDD"/>
    <w:rsid w:val="00312E76"/>
    <w:rsid w:val="003131A9"/>
    <w:rsid w:val="003138E9"/>
    <w:rsid w:val="00313E1D"/>
    <w:rsid w:val="0031589F"/>
    <w:rsid w:val="00320350"/>
    <w:rsid w:val="003241C6"/>
    <w:rsid w:val="00325599"/>
    <w:rsid w:val="00325874"/>
    <w:rsid w:val="003258FB"/>
    <w:rsid w:val="0033130F"/>
    <w:rsid w:val="0033226B"/>
    <w:rsid w:val="00332B2D"/>
    <w:rsid w:val="00334EAA"/>
    <w:rsid w:val="00336AD1"/>
    <w:rsid w:val="00337D43"/>
    <w:rsid w:val="003431AB"/>
    <w:rsid w:val="00350A3B"/>
    <w:rsid w:val="0035267D"/>
    <w:rsid w:val="00352F98"/>
    <w:rsid w:val="00360759"/>
    <w:rsid w:val="00361AD1"/>
    <w:rsid w:val="00362449"/>
    <w:rsid w:val="003633A6"/>
    <w:rsid w:val="00363FC1"/>
    <w:rsid w:val="00367B0B"/>
    <w:rsid w:val="003713C2"/>
    <w:rsid w:val="003723F3"/>
    <w:rsid w:val="00373CA3"/>
    <w:rsid w:val="00374A97"/>
    <w:rsid w:val="00377C17"/>
    <w:rsid w:val="00380F03"/>
    <w:rsid w:val="003823CA"/>
    <w:rsid w:val="00382449"/>
    <w:rsid w:val="00383520"/>
    <w:rsid w:val="00383CC6"/>
    <w:rsid w:val="00385AD3"/>
    <w:rsid w:val="00386288"/>
    <w:rsid w:val="00387213"/>
    <w:rsid w:val="003874D6"/>
    <w:rsid w:val="00390462"/>
    <w:rsid w:val="0039094C"/>
    <w:rsid w:val="00390F29"/>
    <w:rsid w:val="00393838"/>
    <w:rsid w:val="00393FC8"/>
    <w:rsid w:val="003A325B"/>
    <w:rsid w:val="003A34B5"/>
    <w:rsid w:val="003A67CE"/>
    <w:rsid w:val="003B25FD"/>
    <w:rsid w:val="003B3682"/>
    <w:rsid w:val="003B5071"/>
    <w:rsid w:val="003B52F5"/>
    <w:rsid w:val="003C363B"/>
    <w:rsid w:val="003C4622"/>
    <w:rsid w:val="003C4842"/>
    <w:rsid w:val="003C561B"/>
    <w:rsid w:val="003C7A83"/>
    <w:rsid w:val="003D0818"/>
    <w:rsid w:val="003D2C3D"/>
    <w:rsid w:val="003D2F91"/>
    <w:rsid w:val="003D4695"/>
    <w:rsid w:val="003D5099"/>
    <w:rsid w:val="003D5217"/>
    <w:rsid w:val="003D592E"/>
    <w:rsid w:val="003D598C"/>
    <w:rsid w:val="003D6939"/>
    <w:rsid w:val="003D6FBF"/>
    <w:rsid w:val="003D7A7D"/>
    <w:rsid w:val="003E02B7"/>
    <w:rsid w:val="003E7B10"/>
    <w:rsid w:val="003F0118"/>
    <w:rsid w:val="003F5BED"/>
    <w:rsid w:val="003F7F5C"/>
    <w:rsid w:val="004037EE"/>
    <w:rsid w:val="00403862"/>
    <w:rsid w:val="00404DB5"/>
    <w:rsid w:val="00410070"/>
    <w:rsid w:val="00411323"/>
    <w:rsid w:val="00411383"/>
    <w:rsid w:val="00411841"/>
    <w:rsid w:val="004148F3"/>
    <w:rsid w:val="00414BEB"/>
    <w:rsid w:val="004210EB"/>
    <w:rsid w:val="0042474E"/>
    <w:rsid w:val="00425AD3"/>
    <w:rsid w:val="00426C56"/>
    <w:rsid w:val="00427603"/>
    <w:rsid w:val="0043034A"/>
    <w:rsid w:val="00435F22"/>
    <w:rsid w:val="00436EC8"/>
    <w:rsid w:val="004376E7"/>
    <w:rsid w:val="00437813"/>
    <w:rsid w:val="00437FEE"/>
    <w:rsid w:val="00440DD1"/>
    <w:rsid w:val="00441F01"/>
    <w:rsid w:val="0044362A"/>
    <w:rsid w:val="0044413A"/>
    <w:rsid w:val="00445257"/>
    <w:rsid w:val="00447107"/>
    <w:rsid w:val="00450634"/>
    <w:rsid w:val="00455743"/>
    <w:rsid w:val="00463926"/>
    <w:rsid w:val="004676F0"/>
    <w:rsid w:val="00473557"/>
    <w:rsid w:val="00475883"/>
    <w:rsid w:val="00475A9D"/>
    <w:rsid w:val="00476A74"/>
    <w:rsid w:val="00480B15"/>
    <w:rsid w:val="00480C04"/>
    <w:rsid w:val="00481D93"/>
    <w:rsid w:val="00482B2C"/>
    <w:rsid w:val="004847F0"/>
    <w:rsid w:val="00484FC9"/>
    <w:rsid w:val="004872B0"/>
    <w:rsid w:val="004916C1"/>
    <w:rsid w:val="0049361E"/>
    <w:rsid w:val="00497805"/>
    <w:rsid w:val="00497D6C"/>
    <w:rsid w:val="004A1A22"/>
    <w:rsid w:val="004A5B5A"/>
    <w:rsid w:val="004A7BD1"/>
    <w:rsid w:val="004A7D1D"/>
    <w:rsid w:val="004B031B"/>
    <w:rsid w:val="004B5F68"/>
    <w:rsid w:val="004B6CA6"/>
    <w:rsid w:val="004C026B"/>
    <w:rsid w:val="004C144C"/>
    <w:rsid w:val="004C2291"/>
    <w:rsid w:val="004C4ADE"/>
    <w:rsid w:val="004C6A83"/>
    <w:rsid w:val="004C6F04"/>
    <w:rsid w:val="004C715E"/>
    <w:rsid w:val="004D03D6"/>
    <w:rsid w:val="004D0C65"/>
    <w:rsid w:val="004D27B5"/>
    <w:rsid w:val="004D31BE"/>
    <w:rsid w:val="004D55EB"/>
    <w:rsid w:val="004D58BB"/>
    <w:rsid w:val="004E04E8"/>
    <w:rsid w:val="004E0743"/>
    <w:rsid w:val="004E0772"/>
    <w:rsid w:val="004E13FD"/>
    <w:rsid w:val="004E1B96"/>
    <w:rsid w:val="004E4A85"/>
    <w:rsid w:val="004E6494"/>
    <w:rsid w:val="004E752B"/>
    <w:rsid w:val="004F03F7"/>
    <w:rsid w:val="004F055F"/>
    <w:rsid w:val="004F5EB4"/>
    <w:rsid w:val="004F6106"/>
    <w:rsid w:val="004F7BAC"/>
    <w:rsid w:val="00501849"/>
    <w:rsid w:val="0051012B"/>
    <w:rsid w:val="00513C16"/>
    <w:rsid w:val="00513EF2"/>
    <w:rsid w:val="00514620"/>
    <w:rsid w:val="00515719"/>
    <w:rsid w:val="00515A55"/>
    <w:rsid w:val="0051661B"/>
    <w:rsid w:val="00516ABA"/>
    <w:rsid w:val="005170D7"/>
    <w:rsid w:val="00517820"/>
    <w:rsid w:val="00520526"/>
    <w:rsid w:val="005209CA"/>
    <w:rsid w:val="005212AD"/>
    <w:rsid w:val="005230DD"/>
    <w:rsid w:val="0052564B"/>
    <w:rsid w:val="0052649B"/>
    <w:rsid w:val="00531D4C"/>
    <w:rsid w:val="00535D9D"/>
    <w:rsid w:val="00536F66"/>
    <w:rsid w:val="00540433"/>
    <w:rsid w:val="005428F1"/>
    <w:rsid w:val="00543645"/>
    <w:rsid w:val="005453D6"/>
    <w:rsid w:val="00546D9A"/>
    <w:rsid w:val="00553573"/>
    <w:rsid w:val="00554401"/>
    <w:rsid w:val="00554BAE"/>
    <w:rsid w:val="00557437"/>
    <w:rsid w:val="00562A56"/>
    <w:rsid w:val="00565C9C"/>
    <w:rsid w:val="0056601C"/>
    <w:rsid w:val="005723FF"/>
    <w:rsid w:val="00573C17"/>
    <w:rsid w:val="00576459"/>
    <w:rsid w:val="005802D6"/>
    <w:rsid w:val="00580D25"/>
    <w:rsid w:val="00581234"/>
    <w:rsid w:val="005817C1"/>
    <w:rsid w:val="00581A20"/>
    <w:rsid w:val="005828A1"/>
    <w:rsid w:val="00583B70"/>
    <w:rsid w:val="00584987"/>
    <w:rsid w:val="00591FBE"/>
    <w:rsid w:val="005966BD"/>
    <w:rsid w:val="005A1238"/>
    <w:rsid w:val="005A3A04"/>
    <w:rsid w:val="005A63C1"/>
    <w:rsid w:val="005A671B"/>
    <w:rsid w:val="005B623A"/>
    <w:rsid w:val="005C1AF4"/>
    <w:rsid w:val="005C2F5D"/>
    <w:rsid w:val="005C38A5"/>
    <w:rsid w:val="005C48A8"/>
    <w:rsid w:val="005C647E"/>
    <w:rsid w:val="005C7EAA"/>
    <w:rsid w:val="005E226D"/>
    <w:rsid w:val="005E2612"/>
    <w:rsid w:val="005F0FA4"/>
    <w:rsid w:val="005F1B0D"/>
    <w:rsid w:val="005F1CF0"/>
    <w:rsid w:val="005F381E"/>
    <w:rsid w:val="005F4291"/>
    <w:rsid w:val="005F45B2"/>
    <w:rsid w:val="005F71E3"/>
    <w:rsid w:val="005F75AA"/>
    <w:rsid w:val="006001C4"/>
    <w:rsid w:val="006007B5"/>
    <w:rsid w:val="00604F33"/>
    <w:rsid w:val="00606832"/>
    <w:rsid w:val="00607B3D"/>
    <w:rsid w:val="00611711"/>
    <w:rsid w:val="006121CA"/>
    <w:rsid w:val="00612A4E"/>
    <w:rsid w:val="00616E55"/>
    <w:rsid w:val="006178AB"/>
    <w:rsid w:val="00620A81"/>
    <w:rsid w:val="0062178E"/>
    <w:rsid w:val="0062195C"/>
    <w:rsid w:val="0062485B"/>
    <w:rsid w:val="006252AC"/>
    <w:rsid w:val="00626E99"/>
    <w:rsid w:val="0063132C"/>
    <w:rsid w:val="00632B75"/>
    <w:rsid w:val="00635067"/>
    <w:rsid w:val="00635F13"/>
    <w:rsid w:val="00635F99"/>
    <w:rsid w:val="00640AF0"/>
    <w:rsid w:val="006429AF"/>
    <w:rsid w:val="0064364C"/>
    <w:rsid w:val="00645834"/>
    <w:rsid w:val="0064776C"/>
    <w:rsid w:val="00651915"/>
    <w:rsid w:val="006547C3"/>
    <w:rsid w:val="00654F97"/>
    <w:rsid w:val="0065581F"/>
    <w:rsid w:val="00660808"/>
    <w:rsid w:val="006632DB"/>
    <w:rsid w:val="0066347B"/>
    <w:rsid w:val="0067030C"/>
    <w:rsid w:val="006731B5"/>
    <w:rsid w:val="00676A8B"/>
    <w:rsid w:val="0067744F"/>
    <w:rsid w:val="00680D2C"/>
    <w:rsid w:val="00681254"/>
    <w:rsid w:val="00683700"/>
    <w:rsid w:val="006841F9"/>
    <w:rsid w:val="006855DF"/>
    <w:rsid w:val="00690C31"/>
    <w:rsid w:val="006922DA"/>
    <w:rsid w:val="00692E65"/>
    <w:rsid w:val="00693A59"/>
    <w:rsid w:val="00693D46"/>
    <w:rsid w:val="00694F04"/>
    <w:rsid w:val="006A0740"/>
    <w:rsid w:val="006A2492"/>
    <w:rsid w:val="006A277E"/>
    <w:rsid w:val="006A29FA"/>
    <w:rsid w:val="006A4EF2"/>
    <w:rsid w:val="006A529B"/>
    <w:rsid w:val="006A62DE"/>
    <w:rsid w:val="006B0617"/>
    <w:rsid w:val="006B0EDE"/>
    <w:rsid w:val="006C0E99"/>
    <w:rsid w:val="006C1D2E"/>
    <w:rsid w:val="006C5193"/>
    <w:rsid w:val="006C5D43"/>
    <w:rsid w:val="006C626A"/>
    <w:rsid w:val="006C636F"/>
    <w:rsid w:val="006C72C1"/>
    <w:rsid w:val="006C7681"/>
    <w:rsid w:val="006D1E38"/>
    <w:rsid w:val="006D4040"/>
    <w:rsid w:val="006E3AC5"/>
    <w:rsid w:val="006E4038"/>
    <w:rsid w:val="006E776A"/>
    <w:rsid w:val="006F150E"/>
    <w:rsid w:val="006F15A1"/>
    <w:rsid w:val="006F6F5F"/>
    <w:rsid w:val="006F7C8D"/>
    <w:rsid w:val="00700377"/>
    <w:rsid w:val="007010F9"/>
    <w:rsid w:val="0070236A"/>
    <w:rsid w:val="0070277D"/>
    <w:rsid w:val="00705A71"/>
    <w:rsid w:val="00706258"/>
    <w:rsid w:val="0070688E"/>
    <w:rsid w:val="00707260"/>
    <w:rsid w:val="007107D8"/>
    <w:rsid w:val="007115E3"/>
    <w:rsid w:val="00711E8C"/>
    <w:rsid w:val="00712CB6"/>
    <w:rsid w:val="007135D5"/>
    <w:rsid w:val="00714D98"/>
    <w:rsid w:val="00715361"/>
    <w:rsid w:val="00715F9E"/>
    <w:rsid w:val="007166BE"/>
    <w:rsid w:val="007227D9"/>
    <w:rsid w:val="00723217"/>
    <w:rsid w:val="007233AD"/>
    <w:rsid w:val="00725971"/>
    <w:rsid w:val="00733DF7"/>
    <w:rsid w:val="00735C14"/>
    <w:rsid w:val="00740833"/>
    <w:rsid w:val="007409BD"/>
    <w:rsid w:val="00742132"/>
    <w:rsid w:val="00746D68"/>
    <w:rsid w:val="007477A2"/>
    <w:rsid w:val="00747E40"/>
    <w:rsid w:val="00757F7E"/>
    <w:rsid w:val="007606D1"/>
    <w:rsid w:val="007606E0"/>
    <w:rsid w:val="00763211"/>
    <w:rsid w:val="00764135"/>
    <w:rsid w:val="007649C0"/>
    <w:rsid w:val="0076523C"/>
    <w:rsid w:val="0076785D"/>
    <w:rsid w:val="00767A71"/>
    <w:rsid w:val="00771A8D"/>
    <w:rsid w:val="007746CA"/>
    <w:rsid w:val="0077512C"/>
    <w:rsid w:val="0077549F"/>
    <w:rsid w:val="007758B3"/>
    <w:rsid w:val="00775FCB"/>
    <w:rsid w:val="00777040"/>
    <w:rsid w:val="00780751"/>
    <w:rsid w:val="0079060F"/>
    <w:rsid w:val="0079383B"/>
    <w:rsid w:val="00796F0E"/>
    <w:rsid w:val="00797CBE"/>
    <w:rsid w:val="007A1D02"/>
    <w:rsid w:val="007A2019"/>
    <w:rsid w:val="007A2348"/>
    <w:rsid w:val="007A27D3"/>
    <w:rsid w:val="007A2B61"/>
    <w:rsid w:val="007A449F"/>
    <w:rsid w:val="007A5862"/>
    <w:rsid w:val="007B0380"/>
    <w:rsid w:val="007B160F"/>
    <w:rsid w:val="007B270C"/>
    <w:rsid w:val="007B32AE"/>
    <w:rsid w:val="007B3A2E"/>
    <w:rsid w:val="007B4A95"/>
    <w:rsid w:val="007B4C85"/>
    <w:rsid w:val="007B4FFA"/>
    <w:rsid w:val="007B52AD"/>
    <w:rsid w:val="007B6624"/>
    <w:rsid w:val="007C2912"/>
    <w:rsid w:val="007C294B"/>
    <w:rsid w:val="007C3798"/>
    <w:rsid w:val="007C3EE2"/>
    <w:rsid w:val="007C4DF6"/>
    <w:rsid w:val="007C58C8"/>
    <w:rsid w:val="007C597E"/>
    <w:rsid w:val="007C7D51"/>
    <w:rsid w:val="007D0433"/>
    <w:rsid w:val="007D114E"/>
    <w:rsid w:val="007D4754"/>
    <w:rsid w:val="007D566E"/>
    <w:rsid w:val="007D5E77"/>
    <w:rsid w:val="007D6E20"/>
    <w:rsid w:val="007E0049"/>
    <w:rsid w:val="007E0D2B"/>
    <w:rsid w:val="007E4035"/>
    <w:rsid w:val="007E7A8B"/>
    <w:rsid w:val="007F1DC5"/>
    <w:rsid w:val="007F3E19"/>
    <w:rsid w:val="007F5461"/>
    <w:rsid w:val="007F79A1"/>
    <w:rsid w:val="00800650"/>
    <w:rsid w:val="00800C7E"/>
    <w:rsid w:val="00803EB7"/>
    <w:rsid w:val="008050CC"/>
    <w:rsid w:val="008078F7"/>
    <w:rsid w:val="00810F10"/>
    <w:rsid w:val="00813ED7"/>
    <w:rsid w:val="0081486A"/>
    <w:rsid w:val="00815C70"/>
    <w:rsid w:val="008173AC"/>
    <w:rsid w:val="00817FD5"/>
    <w:rsid w:val="00820978"/>
    <w:rsid w:val="008221BB"/>
    <w:rsid w:val="008247A7"/>
    <w:rsid w:val="0082511C"/>
    <w:rsid w:val="00826509"/>
    <w:rsid w:val="00826707"/>
    <w:rsid w:val="008267DB"/>
    <w:rsid w:val="0082728D"/>
    <w:rsid w:val="00832086"/>
    <w:rsid w:val="00834CB0"/>
    <w:rsid w:val="008358E9"/>
    <w:rsid w:val="008372E2"/>
    <w:rsid w:val="00837EA1"/>
    <w:rsid w:val="00840058"/>
    <w:rsid w:val="00840DEA"/>
    <w:rsid w:val="00841C86"/>
    <w:rsid w:val="0084322B"/>
    <w:rsid w:val="00843B99"/>
    <w:rsid w:val="00843FB3"/>
    <w:rsid w:val="00845007"/>
    <w:rsid w:val="0084558D"/>
    <w:rsid w:val="00846620"/>
    <w:rsid w:val="00846F3D"/>
    <w:rsid w:val="00847AA5"/>
    <w:rsid w:val="00852F1D"/>
    <w:rsid w:val="008531C5"/>
    <w:rsid w:val="008570BB"/>
    <w:rsid w:val="0085728F"/>
    <w:rsid w:val="00864B6B"/>
    <w:rsid w:val="00867AC6"/>
    <w:rsid w:val="00870145"/>
    <w:rsid w:val="0087218E"/>
    <w:rsid w:val="008725FD"/>
    <w:rsid w:val="00873448"/>
    <w:rsid w:val="0087352C"/>
    <w:rsid w:val="00874340"/>
    <w:rsid w:val="00875FA1"/>
    <w:rsid w:val="00876EE0"/>
    <w:rsid w:val="00881D81"/>
    <w:rsid w:val="00882895"/>
    <w:rsid w:val="00883DD5"/>
    <w:rsid w:val="0088503A"/>
    <w:rsid w:val="008860C2"/>
    <w:rsid w:val="008863D9"/>
    <w:rsid w:val="008878C0"/>
    <w:rsid w:val="0089281F"/>
    <w:rsid w:val="00894CA7"/>
    <w:rsid w:val="008959D7"/>
    <w:rsid w:val="008A0EE3"/>
    <w:rsid w:val="008A6487"/>
    <w:rsid w:val="008B24C0"/>
    <w:rsid w:val="008B371B"/>
    <w:rsid w:val="008B3918"/>
    <w:rsid w:val="008B3A12"/>
    <w:rsid w:val="008B3E35"/>
    <w:rsid w:val="008B43F1"/>
    <w:rsid w:val="008B4827"/>
    <w:rsid w:val="008C23EF"/>
    <w:rsid w:val="008C4912"/>
    <w:rsid w:val="008C5347"/>
    <w:rsid w:val="008C7934"/>
    <w:rsid w:val="008C7A60"/>
    <w:rsid w:val="008D5589"/>
    <w:rsid w:val="008D6034"/>
    <w:rsid w:val="008D6125"/>
    <w:rsid w:val="008D64DB"/>
    <w:rsid w:val="008D7E06"/>
    <w:rsid w:val="008E175C"/>
    <w:rsid w:val="008E186D"/>
    <w:rsid w:val="008E2701"/>
    <w:rsid w:val="008E3316"/>
    <w:rsid w:val="008F0CAC"/>
    <w:rsid w:val="008F1B23"/>
    <w:rsid w:val="008F470F"/>
    <w:rsid w:val="008F5B80"/>
    <w:rsid w:val="00910CBE"/>
    <w:rsid w:val="009143A8"/>
    <w:rsid w:val="009145CA"/>
    <w:rsid w:val="00915EC9"/>
    <w:rsid w:val="00920884"/>
    <w:rsid w:val="00923D21"/>
    <w:rsid w:val="0092512A"/>
    <w:rsid w:val="009260D6"/>
    <w:rsid w:val="00926F50"/>
    <w:rsid w:val="009320C6"/>
    <w:rsid w:val="00936802"/>
    <w:rsid w:val="009377DF"/>
    <w:rsid w:val="00942BDF"/>
    <w:rsid w:val="009460BE"/>
    <w:rsid w:val="00946CEC"/>
    <w:rsid w:val="00947B6B"/>
    <w:rsid w:val="00952CD3"/>
    <w:rsid w:val="00953315"/>
    <w:rsid w:val="0095424F"/>
    <w:rsid w:val="009549B7"/>
    <w:rsid w:val="00957B66"/>
    <w:rsid w:val="00957F07"/>
    <w:rsid w:val="00961FE8"/>
    <w:rsid w:val="00962A13"/>
    <w:rsid w:val="00964A1A"/>
    <w:rsid w:val="009663B3"/>
    <w:rsid w:val="00966FA5"/>
    <w:rsid w:val="00971136"/>
    <w:rsid w:val="009715E0"/>
    <w:rsid w:val="00971C30"/>
    <w:rsid w:val="00971EFD"/>
    <w:rsid w:val="00972468"/>
    <w:rsid w:val="009746D5"/>
    <w:rsid w:val="00975C31"/>
    <w:rsid w:val="0097763F"/>
    <w:rsid w:val="00980702"/>
    <w:rsid w:val="00980AD0"/>
    <w:rsid w:val="00983AAB"/>
    <w:rsid w:val="00984739"/>
    <w:rsid w:val="00986596"/>
    <w:rsid w:val="0099054F"/>
    <w:rsid w:val="009955BC"/>
    <w:rsid w:val="009969AF"/>
    <w:rsid w:val="0099739B"/>
    <w:rsid w:val="009A2DC6"/>
    <w:rsid w:val="009A4586"/>
    <w:rsid w:val="009A66F9"/>
    <w:rsid w:val="009A6C23"/>
    <w:rsid w:val="009A6DFF"/>
    <w:rsid w:val="009A74C0"/>
    <w:rsid w:val="009A78F5"/>
    <w:rsid w:val="009B03A1"/>
    <w:rsid w:val="009B302D"/>
    <w:rsid w:val="009B3054"/>
    <w:rsid w:val="009B4566"/>
    <w:rsid w:val="009B5FAA"/>
    <w:rsid w:val="009C0E98"/>
    <w:rsid w:val="009C0F94"/>
    <w:rsid w:val="009C662F"/>
    <w:rsid w:val="009D1222"/>
    <w:rsid w:val="009D42BA"/>
    <w:rsid w:val="009D55C6"/>
    <w:rsid w:val="009D6ADE"/>
    <w:rsid w:val="009D6DBE"/>
    <w:rsid w:val="009D7404"/>
    <w:rsid w:val="009F417A"/>
    <w:rsid w:val="009F519F"/>
    <w:rsid w:val="009F5DDC"/>
    <w:rsid w:val="009F7AED"/>
    <w:rsid w:val="00A00F9A"/>
    <w:rsid w:val="00A00FB5"/>
    <w:rsid w:val="00A07556"/>
    <w:rsid w:val="00A102CB"/>
    <w:rsid w:val="00A11923"/>
    <w:rsid w:val="00A12CB3"/>
    <w:rsid w:val="00A13FD2"/>
    <w:rsid w:val="00A14645"/>
    <w:rsid w:val="00A22815"/>
    <w:rsid w:val="00A27532"/>
    <w:rsid w:val="00A30B4D"/>
    <w:rsid w:val="00A32C14"/>
    <w:rsid w:val="00A330FD"/>
    <w:rsid w:val="00A3365C"/>
    <w:rsid w:val="00A33E55"/>
    <w:rsid w:val="00A34045"/>
    <w:rsid w:val="00A422DC"/>
    <w:rsid w:val="00A437F5"/>
    <w:rsid w:val="00A45364"/>
    <w:rsid w:val="00A469D4"/>
    <w:rsid w:val="00A503D9"/>
    <w:rsid w:val="00A509C9"/>
    <w:rsid w:val="00A513F3"/>
    <w:rsid w:val="00A52656"/>
    <w:rsid w:val="00A54347"/>
    <w:rsid w:val="00A544DC"/>
    <w:rsid w:val="00A54679"/>
    <w:rsid w:val="00A548C2"/>
    <w:rsid w:val="00A56282"/>
    <w:rsid w:val="00A575DA"/>
    <w:rsid w:val="00A60999"/>
    <w:rsid w:val="00A609DB"/>
    <w:rsid w:val="00A60E7D"/>
    <w:rsid w:val="00A61029"/>
    <w:rsid w:val="00A62048"/>
    <w:rsid w:val="00A66B89"/>
    <w:rsid w:val="00A714B2"/>
    <w:rsid w:val="00A73A71"/>
    <w:rsid w:val="00A74F32"/>
    <w:rsid w:val="00A751DA"/>
    <w:rsid w:val="00A76172"/>
    <w:rsid w:val="00A8336E"/>
    <w:rsid w:val="00A85BCD"/>
    <w:rsid w:val="00A86527"/>
    <w:rsid w:val="00A87129"/>
    <w:rsid w:val="00A9196B"/>
    <w:rsid w:val="00A922CA"/>
    <w:rsid w:val="00A931A2"/>
    <w:rsid w:val="00A9383B"/>
    <w:rsid w:val="00A94793"/>
    <w:rsid w:val="00A966E2"/>
    <w:rsid w:val="00A97AF5"/>
    <w:rsid w:val="00AA26F2"/>
    <w:rsid w:val="00AA279D"/>
    <w:rsid w:val="00AA4585"/>
    <w:rsid w:val="00AA77EC"/>
    <w:rsid w:val="00AB0A5F"/>
    <w:rsid w:val="00AB2F23"/>
    <w:rsid w:val="00AB360B"/>
    <w:rsid w:val="00AB3F1E"/>
    <w:rsid w:val="00AB46C8"/>
    <w:rsid w:val="00AB4E7A"/>
    <w:rsid w:val="00AC1508"/>
    <w:rsid w:val="00AC1AD1"/>
    <w:rsid w:val="00AC38F3"/>
    <w:rsid w:val="00AC670A"/>
    <w:rsid w:val="00AC7D05"/>
    <w:rsid w:val="00AD1CA4"/>
    <w:rsid w:val="00AD34BE"/>
    <w:rsid w:val="00AD54D5"/>
    <w:rsid w:val="00AD5CBE"/>
    <w:rsid w:val="00AD6E7C"/>
    <w:rsid w:val="00AE0DA5"/>
    <w:rsid w:val="00AE16A6"/>
    <w:rsid w:val="00AE225D"/>
    <w:rsid w:val="00AE2892"/>
    <w:rsid w:val="00AE313B"/>
    <w:rsid w:val="00AE485C"/>
    <w:rsid w:val="00AF160D"/>
    <w:rsid w:val="00AF1995"/>
    <w:rsid w:val="00AF1A93"/>
    <w:rsid w:val="00AF1B01"/>
    <w:rsid w:val="00AF1EDE"/>
    <w:rsid w:val="00AF27FA"/>
    <w:rsid w:val="00AF475D"/>
    <w:rsid w:val="00AF7BC0"/>
    <w:rsid w:val="00B00EFA"/>
    <w:rsid w:val="00B03D55"/>
    <w:rsid w:val="00B04FAF"/>
    <w:rsid w:val="00B073C3"/>
    <w:rsid w:val="00B109CE"/>
    <w:rsid w:val="00B14B28"/>
    <w:rsid w:val="00B150D1"/>
    <w:rsid w:val="00B20FB5"/>
    <w:rsid w:val="00B22CAD"/>
    <w:rsid w:val="00B24782"/>
    <w:rsid w:val="00B27AF3"/>
    <w:rsid w:val="00B30309"/>
    <w:rsid w:val="00B308E7"/>
    <w:rsid w:val="00B36A66"/>
    <w:rsid w:val="00B37FA4"/>
    <w:rsid w:val="00B40F88"/>
    <w:rsid w:val="00B41BA5"/>
    <w:rsid w:val="00B43094"/>
    <w:rsid w:val="00B45E00"/>
    <w:rsid w:val="00B463BD"/>
    <w:rsid w:val="00B46DA9"/>
    <w:rsid w:val="00B4748B"/>
    <w:rsid w:val="00B51BF1"/>
    <w:rsid w:val="00B51C87"/>
    <w:rsid w:val="00B552B1"/>
    <w:rsid w:val="00B64881"/>
    <w:rsid w:val="00B64C7D"/>
    <w:rsid w:val="00B65214"/>
    <w:rsid w:val="00B655CC"/>
    <w:rsid w:val="00B66ABA"/>
    <w:rsid w:val="00B67D83"/>
    <w:rsid w:val="00B73896"/>
    <w:rsid w:val="00B7460F"/>
    <w:rsid w:val="00B748F7"/>
    <w:rsid w:val="00B77A0E"/>
    <w:rsid w:val="00B77BBE"/>
    <w:rsid w:val="00B77D16"/>
    <w:rsid w:val="00B77E5D"/>
    <w:rsid w:val="00B84BDC"/>
    <w:rsid w:val="00B85A4E"/>
    <w:rsid w:val="00B860C2"/>
    <w:rsid w:val="00B875CB"/>
    <w:rsid w:val="00B8760B"/>
    <w:rsid w:val="00B957DE"/>
    <w:rsid w:val="00B95CF7"/>
    <w:rsid w:val="00B97549"/>
    <w:rsid w:val="00BA1E7A"/>
    <w:rsid w:val="00BA2216"/>
    <w:rsid w:val="00BA5FB3"/>
    <w:rsid w:val="00BB02A4"/>
    <w:rsid w:val="00BB0660"/>
    <w:rsid w:val="00BB2892"/>
    <w:rsid w:val="00BB35B6"/>
    <w:rsid w:val="00BB7148"/>
    <w:rsid w:val="00BB782A"/>
    <w:rsid w:val="00BC062C"/>
    <w:rsid w:val="00BC433C"/>
    <w:rsid w:val="00BC7EDE"/>
    <w:rsid w:val="00BD3D09"/>
    <w:rsid w:val="00BD5A40"/>
    <w:rsid w:val="00BE0DF5"/>
    <w:rsid w:val="00BE2C64"/>
    <w:rsid w:val="00BF236C"/>
    <w:rsid w:val="00BF7DCD"/>
    <w:rsid w:val="00C03362"/>
    <w:rsid w:val="00C03E9B"/>
    <w:rsid w:val="00C076CA"/>
    <w:rsid w:val="00C129CA"/>
    <w:rsid w:val="00C22FC8"/>
    <w:rsid w:val="00C24642"/>
    <w:rsid w:val="00C275DD"/>
    <w:rsid w:val="00C27BB3"/>
    <w:rsid w:val="00C309D0"/>
    <w:rsid w:val="00C30DF8"/>
    <w:rsid w:val="00C30E3A"/>
    <w:rsid w:val="00C32494"/>
    <w:rsid w:val="00C32F5A"/>
    <w:rsid w:val="00C35640"/>
    <w:rsid w:val="00C35C42"/>
    <w:rsid w:val="00C41609"/>
    <w:rsid w:val="00C43615"/>
    <w:rsid w:val="00C4441E"/>
    <w:rsid w:val="00C4498F"/>
    <w:rsid w:val="00C44F0B"/>
    <w:rsid w:val="00C46EA2"/>
    <w:rsid w:val="00C515E2"/>
    <w:rsid w:val="00C544AB"/>
    <w:rsid w:val="00C57C50"/>
    <w:rsid w:val="00C603B1"/>
    <w:rsid w:val="00C61EC9"/>
    <w:rsid w:val="00C650D7"/>
    <w:rsid w:val="00C655C7"/>
    <w:rsid w:val="00C700B1"/>
    <w:rsid w:val="00C72C9A"/>
    <w:rsid w:val="00C74CB1"/>
    <w:rsid w:val="00C81D6D"/>
    <w:rsid w:val="00C841E2"/>
    <w:rsid w:val="00C84DD9"/>
    <w:rsid w:val="00C9092F"/>
    <w:rsid w:val="00C914B9"/>
    <w:rsid w:val="00C91A7F"/>
    <w:rsid w:val="00C92030"/>
    <w:rsid w:val="00C93869"/>
    <w:rsid w:val="00C94449"/>
    <w:rsid w:val="00CA0144"/>
    <w:rsid w:val="00CA2917"/>
    <w:rsid w:val="00CA31B2"/>
    <w:rsid w:val="00CA35DC"/>
    <w:rsid w:val="00CA4DB7"/>
    <w:rsid w:val="00CA6771"/>
    <w:rsid w:val="00CB554A"/>
    <w:rsid w:val="00CC01F1"/>
    <w:rsid w:val="00CC44D3"/>
    <w:rsid w:val="00CC5D77"/>
    <w:rsid w:val="00CC74C0"/>
    <w:rsid w:val="00CD00E4"/>
    <w:rsid w:val="00CD1F8A"/>
    <w:rsid w:val="00CD33E6"/>
    <w:rsid w:val="00CD35F9"/>
    <w:rsid w:val="00CD3D2A"/>
    <w:rsid w:val="00CD549B"/>
    <w:rsid w:val="00CD5547"/>
    <w:rsid w:val="00CD7BCF"/>
    <w:rsid w:val="00CE04AB"/>
    <w:rsid w:val="00CE1B0A"/>
    <w:rsid w:val="00CE66A1"/>
    <w:rsid w:val="00CF00C4"/>
    <w:rsid w:val="00CF3522"/>
    <w:rsid w:val="00CF37BF"/>
    <w:rsid w:val="00D00A85"/>
    <w:rsid w:val="00D00B22"/>
    <w:rsid w:val="00D03C22"/>
    <w:rsid w:val="00D070B7"/>
    <w:rsid w:val="00D1070A"/>
    <w:rsid w:val="00D128BA"/>
    <w:rsid w:val="00D152F8"/>
    <w:rsid w:val="00D1545A"/>
    <w:rsid w:val="00D16B4E"/>
    <w:rsid w:val="00D16FF4"/>
    <w:rsid w:val="00D1750C"/>
    <w:rsid w:val="00D17691"/>
    <w:rsid w:val="00D20C53"/>
    <w:rsid w:val="00D20D6A"/>
    <w:rsid w:val="00D227ED"/>
    <w:rsid w:val="00D23775"/>
    <w:rsid w:val="00D24140"/>
    <w:rsid w:val="00D243C7"/>
    <w:rsid w:val="00D2442C"/>
    <w:rsid w:val="00D27520"/>
    <w:rsid w:val="00D3003E"/>
    <w:rsid w:val="00D34C7C"/>
    <w:rsid w:val="00D34DFD"/>
    <w:rsid w:val="00D35E8A"/>
    <w:rsid w:val="00D367C6"/>
    <w:rsid w:val="00D4286D"/>
    <w:rsid w:val="00D468C1"/>
    <w:rsid w:val="00D47055"/>
    <w:rsid w:val="00D528C3"/>
    <w:rsid w:val="00D5321D"/>
    <w:rsid w:val="00D53863"/>
    <w:rsid w:val="00D53C34"/>
    <w:rsid w:val="00D57552"/>
    <w:rsid w:val="00D6193F"/>
    <w:rsid w:val="00D65956"/>
    <w:rsid w:val="00D66E7F"/>
    <w:rsid w:val="00D6774B"/>
    <w:rsid w:val="00D67987"/>
    <w:rsid w:val="00D7201D"/>
    <w:rsid w:val="00D773C2"/>
    <w:rsid w:val="00D8043B"/>
    <w:rsid w:val="00D80E1A"/>
    <w:rsid w:val="00D82692"/>
    <w:rsid w:val="00D832DE"/>
    <w:rsid w:val="00D833C7"/>
    <w:rsid w:val="00D841D1"/>
    <w:rsid w:val="00D8484F"/>
    <w:rsid w:val="00D877C4"/>
    <w:rsid w:val="00D90DF5"/>
    <w:rsid w:val="00D91C09"/>
    <w:rsid w:val="00D97D87"/>
    <w:rsid w:val="00DA1E31"/>
    <w:rsid w:val="00DA2065"/>
    <w:rsid w:val="00DA3858"/>
    <w:rsid w:val="00DA3C44"/>
    <w:rsid w:val="00DA608D"/>
    <w:rsid w:val="00DA7F3A"/>
    <w:rsid w:val="00DB0580"/>
    <w:rsid w:val="00DB1ADA"/>
    <w:rsid w:val="00DB25F0"/>
    <w:rsid w:val="00DC0374"/>
    <w:rsid w:val="00DC3AE5"/>
    <w:rsid w:val="00DC3AF4"/>
    <w:rsid w:val="00DC5010"/>
    <w:rsid w:val="00DC5F9A"/>
    <w:rsid w:val="00DD0310"/>
    <w:rsid w:val="00DD16E4"/>
    <w:rsid w:val="00DD1BD3"/>
    <w:rsid w:val="00DD3B84"/>
    <w:rsid w:val="00DD539A"/>
    <w:rsid w:val="00DD6815"/>
    <w:rsid w:val="00DD73C1"/>
    <w:rsid w:val="00DD78CC"/>
    <w:rsid w:val="00DD7939"/>
    <w:rsid w:val="00DE0014"/>
    <w:rsid w:val="00DE0269"/>
    <w:rsid w:val="00DE32B8"/>
    <w:rsid w:val="00DE3A1C"/>
    <w:rsid w:val="00DE451A"/>
    <w:rsid w:val="00DF0D2E"/>
    <w:rsid w:val="00DF0D58"/>
    <w:rsid w:val="00DF2402"/>
    <w:rsid w:val="00DF46E5"/>
    <w:rsid w:val="00DF6621"/>
    <w:rsid w:val="00DF698B"/>
    <w:rsid w:val="00E027B9"/>
    <w:rsid w:val="00E038C6"/>
    <w:rsid w:val="00E05537"/>
    <w:rsid w:val="00E05D91"/>
    <w:rsid w:val="00E06762"/>
    <w:rsid w:val="00E0783D"/>
    <w:rsid w:val="00E105B2"/>
    <w:rsid w:val="00E10EA3"/>
    <w:rsid w:val="00E11D3E"/>
    <w:rsid w:val="00E12894"/>
    <w:rsid w:val="00E14851"/>
    <w:rsid w:val="00E1632F"/>
    <w:rsid w:val="00E16DAD"/>
    <w:rsid w:val="00E17136"/>
    <w:rsid w:val="00E20A1C"/>
    <w:rsid w:val="00E24ADD"/>
    <w:rsid w:val="00E250EC"/>
    <w:rsid w:val="00E26230"/>
    <w:rsid w:val="00E30B37"/>
    <w:rsid w:val="00E30E5E"/>
    <w:rsid w:val="00E3309F"/>
    <w:rsid w:val="00E367E1"/>
    <w:rsid w:val="00E416C6"/>
    <w:rsid w:val="00E41D28"/>
    <w:rsid w:val="00E435EA"/>
    <w:rsid w:val="00E43A28"/>
    <w:rsid w:val="00E47B30"/>
    <w:rsid w:val="00E47C4B"/>
    <w:rsid w:val="00E523D5"/>
    <w:rsid w:val="00E554EF"/>
    <w:rsid w:val="00E575EC"/>
    <w:rsid w:val="00E60017"/>
    <w:rsid w:val="00E62D51"/>
    <w:rsid w:val="00E637D4"/>
    <w:rsid w:val="00E63EA4"/>
    <w:rsid w:val="00E644B9"/>
    <w:rsid w:val="00E66740"/>
    <w:rsid w:val="00E67274"/>
    <w:rsid w:val="00E70149"/>
    <w:rsid w:val="00E70568"/>
    <w:rsid w:val="00E70895"/>
    <w:rsid w:val="00E710F8"/>
    <w:rsid w:val="00E71A6B"/>
    <w:rsid w:val="00E74D08"/>
    <w:rsid w:val="00E77003"/>
    <w:rsid w:val="00E80166"/>
    <w:rsid w:val="00E8354A"/>
    <w:rsid w:val="00E84080"/>
    <w:rsid w:val="00E85EB0"/>
    <w:rsid w:val="00E87DFF"/>
    <w:rsid w:val="00E922FB"/>
    <w:rsid w:val="00E944FB"/>
    <w:rsid w:val="00E97693"/>
    <w:rsid w:val="00EA10A2"/>
    <w:rsid w:val="00EA20C8"/>
    <w:rsid w:val="00EA2B48"/>
    <w:rsid w:val="00EA5FE1"/>
    <w:rsid w:val="00EA76D2"/>
    <w:rsid w:val="00EB0708"/>
    <w:rsid w:val="00EB36AA"/>
    <w:rsid w:val="00EB5512"/>
    <w:rsid w:val="00EB5AFB"/>
    <w:rsid w:val="00EC042E"/>
    <w:rsid w:val="00EC094C"/>
    <w:rsid w:val="00EC31ED"/>
    <w:rsid w:val="00EC44D6"/>
    <w:rsid w:val="00ED36B6"/>
    <w:rsid w:val="00ED58FA"/>
    <w:rsid w:val="00EE14D4"/>
    <w:rsid w:val="00EE1E73"/>
    <w:rsid w:val="00EE71A1"/>
    <w:rsid w:val="00EE72AF"/>
    <w:rsid w:val="00EE7B25"/>
    <w:rsid w:val="00EF0782"/>
    <w:rsid w:val="00EF16A1"/>
    <w:rsid w:val="00EF2332"/>
    <w:rsid w:val="00EF2BE2"/>
    <w:rsid w:val="00EF496B"/>
    <w:rsid w:val="00EF5896"/>
    <w:rsid w:val="00F00D4F"/>
    <w:rsid w:val="00F01893"/>
    <w:rsid w:val="00F03BA1"/>
    <w:rsid w:val="00F043FC"/>
    <w:rsid w:val="00F04CB6"/>
    <w:rsid w:val="00F05097"/>
    <w:rsid w:val="00F05DB8"/>
    <w:rsid w:val="00F05F2B"/>
    <w:rsid w:val="00F119FB"/>
    <w:rsid w:val="00F13D90"/>
    <w:rsid w:val="00F16890"/>
    <w:rsid w:val="00F21839"/>
    <w:rsid w:val="00F218E2"/>
    <w:rsid w:val="00F23E9E"/>
    <w:rsid w:val="00F24041"/>
    <w:rsid w:val="00F24A68"/>
    <w:rsid w:val="00F2671E"/>
    <w:rsid w:val="00F31649"/>
    <w:rsid w:val="00F40CCE"/>
    <w:rsid w:val="00F41011"/>
    <w:rsid w:val="00F442A2"/>
    <w:rsid w:val="00F44F86"/>
    <w:rsid w:val="00F465E6"/>
    <w:rsid w:val="00F47E8D"/>
    <w:rsid w:val="00F53DD7"/>
    <w:rsid w:val="00F546BD"/>
    <w:rsid w:val="00F54AE0"/>
    <w:rsid w:val="00F55885"/>
    <w:rsid w:val="00F57F89"/>
    <w:rsid w:val="00F60F93"/>
    <w:rsid w:val="00F6476E"/>
    <w:rsid w:val="00F6526C"/>
    <w:rsid w:val="00F65D8D"/>
    <w:rsid w:val="00F711F5"/>
    <w:rsid w:val="00F71214"/>
    <w:rsid w:val="00F71E66"/>
    <w:rsid w:val="00F72CE9"/>
    <w:rsid w:val="00F80098"/>
    <w:rsid w:val="00F81534"/>
    <w:rsid w:val="00F8162E"/>
    <w:rsid w:val="00F839ED"/>
    <w:rsid w:val="00F85F31"/>
    <w:rsid w:val="00F9056D"/>
    <w:rsid w:val="00F91D01"/>
    <w:rsid w:val="00F93D22"/>
    <w:rsid w:val="00F93D61"/>
    <w:rsid w:val="00F961E8"/>
    <w:rsid w:val="00F9691D"/>
    <w:rsid w:val="00FA2B81"/>
    <w:rsid w:val="00FA3FD5"/>
    <w:rsid w:val="00FA52BD"/>
    <w:rsid w:val="00FB032B"/>
    <w:rsid w:val="00FB0413"/>
    <w:rsid w:val="00FB2F52"/>
    <w:rsid w:val="00FB5E0E"/>
    <w:rsid w:val="00FB70AA"/>
    <w:rsid w:val="00FC1927"/>
    <w:rsid w:val="00FC27AD"/>
    <w:rsid w:val="00FC2BCC"/>
    <w:rsid w:val="00FC334A"/>
    <w:rsid w:val="00FC3933"/>
    <w:rsid w:val="00FC763D"/>
    <w:rsid w:val="00FC7FBF"/>
    <w:rsid w:val="00FD1C3A"/>
    <w:rsid w:val="00FD1FDD"/>
    <w:rsid w:val="00FD3B7A"/>
    <w:rsid w:val="00FD3DDD"/>
    <w:rsid w:val="00FD5555"/>
    <w:rsid w:val="00FE0D83"/>
    <w:rsid w:val="00FE0ED8"/>
    <w:rsid w:val="00FE274F"/>
    <w:rsid w:val="00FE3942"/>
    <w:rsid w:val="00FE4B0F"/>
    <w:rsid w:val="00FE70AC"/>
    <w:rsid w:val="00FE7663"/>
    <w:rsid w:val="00FF2FA3"/>
    <w:rsid w:val="00FF488B"/>
    <w:rsid w:val="00FF5202"/>
    <w:rsid w:val="00FF54A6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b"/>
    <w:uiPriority w:val="59"/>
    <w:rsid w:val="00414B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D0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820"/>
  </w:style>
  <w:style w:type="paragraph" w:styleId="a7">
    <w:name w:val="footer"/>
    <w:basedOn w:val="a"/>
    <w:link w:val="a8"/>
    <w:uiPriority w:val="99"/>
    <w:unhideWhenUsed/>
    <w:rsid w:val="00517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20"/>
  </w:style>
  <w:style w:type="paragraph" w:styleId="a9">
    <w:name w:val="List Paragraph"/>
    <w:basedOn w:val="a"/>
    <w:uiPriority w:val="34"/>
    <w:qFormat/>
    <w:rsid w:val="00A966E2"/>
    <w:pPr>
      <w:ind w:left="720"/>
      <w:contextualSpacing/>
    </w:pPr>
  </w:style>
  <w:style w:type="paragraph" w:styleId="aa">
    <w:name w:val="Normal (Web)"/>
    <w:basedOn w:val="a"/>
    <w:uiPriority w:val="99"/>
    <w:rsid w:val="00E1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128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28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next w:val="ab"/>
    <w:uiPriority w:val="59"/>
    <w:rsid w:val="00414B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BB0A3-1B07-426D-97D5-41DA8C9D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5229</TotalTime>
  <Pages>1</Pages>
  <Words>4145</Words>
  <Characters>23633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Островская Ольга Станиславовна</dc:creator>
  <cp:keywords/>
  <dc:description/>
  <cp:lastModifiedBy>Dundina_TM</cp:lastModifiedBy>
  <cp:revision>1278</cp:revision>
  <cp:lastPrinted>2022-06-10T09:09:00Z</cp:lastPrinted>
  <dcterms:created xsi:type="dcterms:W3CDTF">2021-10-26T11:39:00Z</dcterms:created>
  <dcterms:modified xsi:type="dcterms:W3CDTF">2025-11-11T07:55:00Z</dcterms:modified>
</cp:coreProperties>
</file>