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42" w:rsidRPr="00B82142" w:rsidRDefault="00B82142" w:rsidP="00B82142">
      <w:pPr>
        <w:widowControl w:val="0"/>
        <w:spacing w:before="240" w:after="60" w:line="240" w:lineRule="auto"/>
        <w:jc w:val="center"/>
        <w:outlineLvl w:val="4"/>
        <w:rPr>
          <w:rFonts w:ascii="Courier New" w:eastAsia="Times New Roman" w:hAnsi="Courier New" w:cs="Times New Roman"/>
          <w:bCs/>
          <w:i/>
          <w:iCs/>
          <w:color w:val="0000FF"/>
          <w:sz w:val="26"/>
          <w:szCs w:val="28"/>
          <w:lang w:eastAsia="ru-RU"/>
        </w:rPr>
      </w:pPr>
      <w:r>
        <w:rPr>
          <w:rFonts w:ascii="Courier New" w:eastAsia="Times New Roman" w:hAnsi="Courier New" w:cs="Times New Roman"/>
          <w:bCs/>
          <w:i/>
          <w:iCs/>
          <w:noProof/>
          <w:color w:val="0000FF"/>
          <w:sz w:val="26"/>
          <w:szCs w:val="28"/>
          <w:lang w:eastAsia="ru-RU"/>
        </w:rPr>
        <w:drawing>
          <wp:inline distT="0" distB="0" distL="0" distR="0">
            <wp:extent cx="586740" cy="1009015"/>
            <wp:effectExtent l="0" t="0" r="3810" b="635"/>
            <wp:docPr id="1" name="Рисунок 1" descr="1Починков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Починковский р-он _герб_ри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1009015"/>
                    </a:xfrm>
                    <a:prstGeom prst="rect">
                      <a:avLst/>
                    </a:prstGeom>
                    <a:noFill/>
                    <a:ln>
                      <a:noFill/>
                    </a:ln>
                  </pic:spPr>
                </pic:pic>
              </a:graphicData>
            </a:graphic>
          </wp:inline>
        </w:drawing>
      </w:r>
    </w:p>
    <w:p w:rsidR="00B82142" w:rsidRPr="003A20EF" w:rsidRDefault="00B82142" w:rsidP="00B82142">
      <w:pPr>
        <w:widowControl w:val="0"/>
        <w:spacing w:before="240" w:after="60" w:line="240" w:lineRule="auto"/>
        <w:jc w:val="center"/>
        <w:outlineLvl w:val="4"/>
        <w:rPr>
          <w:rFonts w:ascii="Times New Roman" w:eastAsia="Times New Roman" w:hAnsi="Times New Roman" w:cs="Times New Roman"/>
          <w:b/>
          <w:bCs/>
          <w:iCs/>
          <w:sz w:val="26"/>
          <w:szCs w:val="28"/>
          <w:lang w:eastAsia="ru-RU"/>
        </w:rPr>
      </w:pPr>
      <w:r w:rsidRPr="003A20EF">
        <w:rPr>
          <w:rFonts w:ascii="Times New Roman" w:eastAsia="Times New Roman" w:hAnsi="Times New Roman" w:cs="Times New Roman"/>
          <w:b/>
          <w:bCs/>
          <w:iCs/>
          <w:sz w:val="26"/>
          <w:szCs w:val="28"/>
          <w:lang w:eastAsia="ru-RU"/>
        </w:rPr>
        <w:t>СОВЕТ ДЕПУТАТОВ</w:t>
      </w:r>
      <w:r w:rsidRPr="003A20EF">
        <w:rPr>
          <w:rFonts w:ascii="Times New Roman" w:eastAsia="Times New Roman" w:hAnsi="Times New Roman" w:cs="Times New Roman"/>
          <w:b/>
          <w:bCs/>
          <w:iCs/>
          <w:sz w:val="26"/>
          <w:szCs w:val="28"/>
          <w:lang w:eastAsia="ru-RU"/>
        </w:rPr>
        <w:br/>
        <w:t>МУНИЦИПАЛЬНОГО ОБРАЗОВАНИЯ «ПОЧИНКОВСКИЙ РАЙОН» СМОЛЕНСКОЙ ОБЛАСТИ</w:t>
      </w:r>
    </w:p>
    <w:p w:rsidR="00B82142" w:rsidRPr="003A20EF" w:rsidRDefault="00B82142" w:rsidP="00B82142">
      <w:pPr>
        <w:widowControl w:val="0"/>
        <w:spacing w:before="240" w:after="60" w:line="240" w:lineRule="auto"/>
        <w:jc w:val="center"/>
        <w:outlineLvl w:val="4"/>
        <w:rPr>
          <w:rFonts w:ascii="Times New Roman" w:eastAsia="Times New Roman" w:hAnsi="Times New Roman" w:cs="Times New Roman"/>
          <w:b/>
          <w:bCs/>
          <w:iCs/>
          <w:sz w:val="26"/>
          <w:szCs w:val="28"/>
          <w:lang w:eastAsia="ru-RU"/>
        </w:rPr>
      </w:pPr>
      <w:proofErr w:type="gramStart"/>
      <w:r w:rsidRPr="003A20EF">
        <w:rPr>
          <w:rFonts w:ascii="Times New Roman" w:eastAsia="Times New Roman" w:hAnsi="Times New Roman" w:cs="Times New Roman"/>
          <w:b/>
          <w:bCs/>
          <w:iCs/>
          <w:sz w:val="26"/>
          <w:szCs w:val="28"/>
          <w:lang w:eastAsia="ru-RU"/>
        </w:rPr>
        <w:t>Р</w:t>
      </w:r>
      <w:proofErr w:type="gramEnd"/>
      <w:r w:rsidRPr="003A20EF">
        <w:rPr>
          <w:rFonts w:ascii="Times New Roman" w:eastAsia="Times New Roman" w:hAnsi="Times New Roman" w:cs="Times New Roman"/>
          <w:b/>
          <w:bCs/>
          <w:iCs/>
          <w:sz w:val="26"/>
          <w:szCs w:val="28"/>
          <w:lang w:eastAsia="ru-RU"/>
        </w:rPr>
        <w:t xml:space="preserve"> Е Ш Е Н И Е</w:t>
      </w:r>
    </w:p>
    <w:p w:rsidR="00B82142" w:rsidRPr="003A20EF" w:rsidRDefault="00B82142" w:rsidP="00B82142">
      <w:pPr>
        <w:widowControl w:val="0"/>
        <w:spacing w:before="240" w:after="60" w:line="240" w:lineRule="auto"/>
        <w:outlineLvl w:val="4"/>
        <w:rPr>
          <w:rFonts w:ascii="Times New Roman" w:eastAsia="Times New Roman" w:hAnsi="Times New Roman" w:cs="Times New Roman"/>
          <w:sz w:val="28"/>
          <w:szCs w:val="28"/>
          <w:lang w:eastAsia="ru-RU"/>
        </w:rPr>
      </w:pPr>
      <w:r w:rsidRPr="003A20EF">
        <w:rPr>
          <w:rFonts w:ascii="Times New Roman" w:eastAsia="Times New Roman" w:hAnsi="Times New Roman" w:cs="Times New Roman"/>
          <w:bCs/>
          <w:iCs/>
          <w:sz w:val="28"/>
          <w:szCs w:val="28"/>
          <w:lang w:eastAsia="ru-RU"/>
        </w:rPr>
        <w:t xml:space="preserve">от 25.02.2022   №  38                                   </w:t>
      </w:r>
      <w:r w:rsidRPr="003A20EF">
        <w:rPr>
          <w:rFonts w:ascii="Times New Roman" w:eastAsia="Times New Roman" w:hAnsi="Times New Roman" w:cs="Times New Roman"/>
          <w:sz w:val="28"/>
          <w:szCs w:val="28"/>
          <w:lang w:eastAsia="ru-RU"/>
        </w:rPr>
        <w:t xml:space="preserve">                                           </w:t>
      </w:r>
    </w:p>
    <w:p w:rsidR="00B82142" w:rsidRPr="003A20EF" w:rsidRDefault="00B82142" w:rsidP="00B82142">
      <w:pPr>
        <w:spacing w:after="0" w:line="240" w:lineRule="auto"/>
        <w:jc w:val="center"/>
        <w:rPr>
          <w:rFonts w:ascii="Times New Roman" w:eastAsia="Times New Roman" w:hAnsi="Times New Roman" w:cs="Times New Roman"/>
          <w:sz w:val="20"/>
          <w:szCs w:val="20"/>
          <w:lang w:eastAsia="ru-RU"/>
        </w:rPr>
      </w:pPr>
    </w:p>
    <w:p w:rsidR="00B82142" w:rsidRPr="003A20EF" w:rsidRDefault="00B82142" w:rsidP="00B82142">
      <w:pPr>
        <w:spacing w:after="0" w:line="240" w:lineRule="auto"/>
        <w:jc w:val="right"/>
        <w:rPr>
          <w:rFonts w:ascii="Times New Roman" w:eastAsia="Times New Roman" w:hAnsi="Times New Roman" w:cs="Times New Roman"/>
          <w:sz w:val="20"/>
          <w:szCs w:val="20"/>
          <w:lang w:eastAsia="ru-RU"/>
        </w:rPr>
      </w:pPr>
      <w:bookmarkStart w:id="0" w:name="_GoBack"/>
      <w:bookmarkEnd w:id="0"/>
    </w:p>
    <w:p w:rsidR="00B82142" w:rsidRPr="003A20EF" w:rsidRDefault="00B82142" w:rsidP="00B82142">
      <w:pPr>
        <w:spacing w:after="0" w:line="240" w:lineRule="auto"/>
        <w:jc w:val="right"/>
        <w:rPr>
          <w:rFonts w:ascii="Times New Roman" w:eastAsia="Times New Roman" w:hAnsi="Times New Roman" w:cs="Times New Roman"/>
          <w:sz w:val="20"/>
          <w:szCs w:val="20"/>
          <w:lang w:eastAsia="ru-RU"/>
        </w:rPr>
      </w:pPr>
    </w:p>
    <w:p w:rsidR="00B82142" w:rsidRPr="00B82142" w:rsidRDefault="00B82142" w:rsidP="00B82142">
      <w:pPr>
        <w:tabs>
          <w:tab w:val="left" w:pos="4536"/>
        </w:tabs>
        <w:spacing w:after="0" w:line="240" w:lineRule="auto"/>
        <w:ind w:right="6237"/>
        <w:jc w:val="both"/>
        <w:rPr>
          <w:rFonts w:ascii="Times New Roman" w:eastAsia="Times New Roman" w:hAnsi="Times New Roman" w:cs="Times New Roman"/>
          <w:sz w:val="28"/>
          <w:szCs w:val="28"/>
          <w:lang w:eastAsia="ru-RU"/>
        </w:rPr>
      </w:pPr>
      <w:r w:rsidRPr="003A20EF">
        <w:rPr>
          <w:rFonts w:ascii="Times New Roman" w:eastAsia="Times New Roman" w:hAnsi="Times New Roman" w:cs="Times New Roman"/>
          <w:sz w:val="28"/>
          <w:szCs w:val="28"/>
          <w:lang w:eastAsia="ru-RU"/>
        </w:rPr>
        <w:t>Об отчете Контрольно-</w:t>
      </w:r>
      <w:r w:rsidRPr="00B82142">
        <w:rPr>
          <w:rFonts w:ascii="Times New Roman" w:eastAsia="Times New Roman" w:hAnsi="Times New Roman" w:cs="Times New Roman"/>
          <w:sz w:val="28"/>
          <w:szCs w:val="28"/>
          <w:lang w:eastAsia="ru-RU"/>
        </w:rPr>
        <w:t>ревизионной комиссии  муниципального образования «</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Смоленской области за 2021 год</w:t>
      </w:r>
    </w:p>
    <w:p w:rsidR="00B82142" w:rsidRPr="00B82142" w:rsidRDefault="00B82142" w:rsidP="00B82142">
      <w:pPr>
        <w:tabs>
          <w:tab w:val="left" w:pos="4536"/>
        </w:tabs>
        <w:spacing w:after="0" w:line="240" w:lineRule="auto"/>
        <w:ind w:right="6237"/>
        <w:jc w:val="both"/>
        <w:rPr>
          <w:rFonts w:ascii="Times New Roman" w:eastAsia="Times New Roman" w:hAnsi="Times New Roman" w:cs="Times New Roman"/>
          <w:sz w:val="28"/>
          <w:szCs w:val="28"/>
          <w:lang w:eastAsia="ru-RU"/>
        </w:rPr>
      </w:pPr>
    </w:p>
    <w:p w:rsidR="00B82142" w:rsidRPr="00B82142" w:rsidRDefault="00B82142" w:rsidP="00B82142">
      <w:pPr>
        <w:tabs>
          <w:tab w:val="left" w:pos="4536"/>
        </w:tabs>
        <w:spacing w:after="0" w:line="240" w:lineRule="auto"/>
        <w:rPr>
          <w:rFonts w:ascii="Times New Roman" w:eastAsia="Times New Roman" w:hAnsi="Times New Roman" w:cs="Times New Roman"/>
          <w:sz w:val="28"/>
          <w:szCs w:val="28"/>
          <w:lang w:eastAsia="ru-RU"/>
        </w:rPr>
      </w:pP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sz w:val="28"/>
          <w:szCs w:val="28"/>
          <w:lang w:eastAsia="ru-RU"/>
        </w:rPr>
      </w:pPr>
      <w:r w:rsidRPr="00B82142">
        <w:rPr>
          <w:rFonts w:ascii="Times New Roman" w:eastAsia="Times New Roman" w:hAnsi="Times New Roman" w:cs="Times New Roman"/>
          <w:sz w:val="28"/>
          <w:szCs w:val="28"/>
          <w:lang w:eastAsia="ru-RU"/>
        </w:rPr>
        <w:t xml:space="preserve">          В соответствии с Положением о Контрольно-ревизионной комиссии муниципального образования «</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Смоленской области, заслушав и обсудив отчет С.В. </w:t>
      </w:r>
      <w:proofErr w:type="spellStart"/>
      <w:r w:rsidRPr="00B82142">
        <w:rPr>
          <w:rFonts w:ascii="Times New Roman" w:eastAsia="Times New Roman" w:hAnsi="Times New Roman" w:cs="Times New Roman"/>
          <w:sz w:val="28"/>
          <w:szCs w:val="28"/>
          <w:lang w:eastAsia="ru-RU"/>
        </w:rPr>
        <w:t>Осипенкова</w:t>
      </w:r>
      <w:proofErr w:type="spellEnd"/>
      <w:r w:rsidRPr="00B82142">
        <w:rPr>
          <w:rFonts w:ascii="Times New Roman" w:eastAsia="Times New Roman" w:hAnsi="Times New Roman" w:cs="Times New Roman"/>
          <w:sz w:val="28"/>
          <w:szCs w:val="28"/>
          <w:lang w:eastAsia="ru-RU"/>
        </w:rPr>
        <w:t>, председателя  Контрольно-ревизионной комиссии муниципального образования «</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Смоленской области, о деятельности Контрольно-ревизионной комиссии муниципального образования «</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Смоленской области за 2021 год, Совет депутатов муниципального образования «</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Смоленской области </w:t>
      </w: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sz w:val="28"/>
          <w:szCs w:val="28"/>
          <w:lang w:eastAsia="ru-RU"/>
        </w:rPr>
      </w:pP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b/>
          <w:sz w:val="28"/>
          <w:szCs w:val="28"/>
          <w:lang w:eastAsia="ru-RU"/>
        </w:rPr>
      </w:pPr>
      <w:r w:rsidRPr="00B82142">
        <w:rPr>
          <w:rFonts w:ascii="Times New Roman" w:eastAsia="Times New Roman" w:hAnsi="Times New Roman" w:cs="Times New Roman"/>
          <w:b/>
          <w:sz w:val="28"/>
          <w:szCs w:val="28"/>
          <w:lang w:eastAsia="ru-RU"/>
        </w:rPr>
        <w:t>РЕШИЛ:</w:t>
      </w: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b/>
          <w:sz w:val="28"/>
          <w:szCs w:val="28"/>
          <w:lang w:eastAsia="ru-RU"/>
        </w:rPr>
      </w:pPr>
    </w:p>
    <w:p w:rsidR="00B82142" w:rsidRPr="00B82142" w:rsidRDefault="00B82142" w:rsidP="00B82142">
      <w:pPr>
        <w:tabs>
          <w:tab w:val="left" w:pos="709"/>
          <w:tab w:val="left" w:pos="4536"/>
        </w:tabs>
        <w:spacing w:after="0" w:line="240" w:lineRule="auto"/>
        <w:ind w:firstLine="709"/>
        <w:jc w:val="both"/>
        <w:rPr>
          <w:rFonts w:ascii="Times New Roman" w:eastAsia="Times New Roman" w:hAnsi="Times New Roman" w:cs="Times New Roman"/>
          <w:sz w:val="28"/>
          <w:szCs w:val="28"/>
          <w:lang w:eastAsia="ru-RU"/>
        </w:rPr>
      </w:pPr>
      <w:r w:rsidRPr="00B82142">
        <w:rPr>
          <w:rFonts w:ascii="Times New Roman" w:eastAsia="Times New Roman" w:hAnsi="Times New Roman" w:cs="Times New Roman"/>
          <w:sz w:val="28"/>
          <w:szCs w:val="28"/>
          <w:lang w:eastAsia="ru-RU"/>
        </w:rPr>
        <w:t>Отчет о деятельности Контрольно-ревизионной комиссии муниципального образования «</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Смоленской области за 2021 принять к сведению (прилагается). </w:t>
      </w: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sz w:val="28"/>
          <w:szCs w:val="28"/>
          <w:lang w:eastAsia="ru-RU"/>
        </w:rPr>
      </w:pP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sz w:val="28"/>
          <w:szCs w:val="28"/>
          <w:lang w:eastAsia="ru-RU"/>
        </w:rPr>
      </w:pPr>
    </w:p>
    <w:p w:rsidR="00B82142" w:rsidRPr="00B82142" w:rsidRDefault="00B82142" w:rsidP="00B82142">
      <w:pPr>
        <w:tabs>
          <w:tab w:val="left" w:pos="709"/>
          <w:tab w:val="left" w:pos="4536"/>
        </w:tabs>
        <w:spacing w:after="0" w:line="240" w:lineRule="auto"/>
        <w:jc w:val="both"/>
        <w:rPr>
          <w:rFonts w:ascii="Times New Roman" w:eastAsia="Times New Roman" w:hAnsi="Times New Roman" w:cs="Times New Roman"/>
          <w:sz w:val="28"/>
          <w:szCs w:val="28"/>
          <w:lang w:eastAsia="ru-RU"/>
        </w:rPr>
      </w:pPr>
    </w:p>
    <w:p w:rsidR="00B82142" w:rsidRPr="00B82142" w:rsidRDefault="00B82142" w:rsidP="00B82142">
      <w:pPr>
        <w:spacing w:after="0" w:line="240" w:lineRule="auto"/>
        <w:rPr>
          <w:rFonts w:ascii="Times New Roman" w:eastAsia="Times New Roman" w:hAnsi="Times New Roman" w:cs="Times New Roman"/>
          <w:sz w:val="28"/>
          <w:szCs w:val="28"/>
          <w:lang w:eastAsia="ru-RU"/>
        </w:rPr>
      </w:pPr>
      <w:proofErr w:type="spellStart"/>
      <w:r w:rsidRPr="00B82142">
        <w:rPr>
          <w:rFonts w:ascii="Times New Roman" w:eastAsia="Times New Roman" w:hAnsi="Times New Roman" w:cs="Times New Roman"/>
          <w:sz w:val="28"/>
          <w:szCs w:val="28"/>
          <w:lang w:eastAsia="ru-RU"/>
        </w:rPr>
        <w:t>И.о</w:t>
      </w:r>
      <w:proofErr w:type="spellEnd"/>
      <w:r w:rsidRPr="00B82142">
        <w:rPr>
          <w:rFonts w:ascii="Times New Roman" w:eastAsia="Times New Roman" w:hAnsi="Times New Roman" w:cs="Times New Roman"/>
          <w:sz w:val="28"/>
          <w:szCs w:val="28"/>
          <w:lang w:eastAsia="ru-RU"/>
        </w:rPr>
        <w:t xml:space="preserve">. Председателя Совета депутатов </w:t>
      </w:r>
    </w:p>
    <w:p w:rsidR="00B82142" w:rsidRPr="00B82142" w:rsidRDefault="00B82142" w:rsidP="00B82142">
      <w:pPr>
        <w:spacing w:after="0" w:line="240" w:lineRule="auto"/>
        <w:rPr>
          <w:rFonts w:ascii="Times New Roman" w:eastAsia="Times New Roman" w:hAnsi="Times New Roman" w:cs="Times New Roman"/>
          <w:sz w:val="28"/>
          <w:szCs w:val="28"/>
          <w:lang w:eastAsia="ru-RU"/>
        </w:rPr>
      </w:pPr>
      <w:r w:rsidRPr="00B82142">
        <w:rPr>
          <w:rFonts w:ascii="Times New Roman" w:eastAsia="Times New Roman" w:hAnsi="Times New Roman" w:cs="Times New Roman"/>
          <w:sz w:val="28"/>
          <w:szCs w:val="28"/>
          <w:lang w:eastAsia="ru-RU"/>
        </w:rPr>
        <w:t>муниципального образования</w:t>
      </w:r>
    </w:p>
    <w:p w:rsidR="00B82142" w:rsidRPr="00B82142" w:rsidRDefault="00B82142" w:rsidP="00B82142">
      <w:pPr>
        <w:spacing w:after="0" w:line="240" w:lineRule="auto"/>
        <w:rPr>
          <w:rFonts w:ascii="Times New Roman" w:eastAsia="Times New Roman" w:hAnsi="Times New Roman" w:cs="Times New Roman"/>
          <w:sz w:val="28"/>
          <w:szCs w:val="28"/>
          <w:lang w:eastAsia="ru-RU"/>
        </w:rPr>
      </w:pPr>
      <w:r w:rsidRPr="00B82142">
        <w:rPr>
          <w:rFonts w:ascii="Times New Roman" w:eastAsia="Times New Roman" w:hAnsi="Times New Roman" w:cs="Times New Roman"/>
          <w:sz w:val="28"/>
          <w:szCs w:val="28"/>
          <w:lang w:eastAsia="ru-RU"/>
        </w:rPr>
        <w:t>«</w:t>
      </w:r>
      <w:proofErr w:type="spellStart"/>
      <w:r w:rsidRPr="00B82142">
        <w:rPr>
          <w:rFonts w:ascii="Times New Roman" w:eastAsia="Times New Roman" w:hAnsi="Times New Roman" w:cs="Times New Roman"/>
          <w:sz w:val="28"/>
          <w:szCs w:val="28"/>
          <w:lang w:eastAsia="ru-RU"/>
        </w:rPr>
        <w:t>Починковский</w:t>
      </w:r>
      <w:proofErr w:type="spellEnd"/>
      <w:r w:rsidRPr="00B82142">
        <w:rPr>
          <w:rFonts w:ascii="Times New Roman" w:eastAsia="Times New Roman" w:hAnsi="Times New Roman" w:cs="Times New Roman"/>
          <w:sz w:val="28"/>
          <w:szCs w:val="28"/>
          <w:lang w:eastAsia="ru-RU"/>
        </w:rPr>
        <w:t xml:space="preserve"> район» </w:t>
      </w:r>
    </w:p>
    <w:p w:rsidR="00B82142" w:rsidRPr="00B82142" w:rsidRDefault="00B82142" w:rsidP="00B82142">
      <w:pPr>
        <w:spacing w:after="0" w:line="240" w:lineRule="auto"/>
        <w:rPr>
          <w:rFonts w:ascii="Times New Roman" w:eastAsia="Times New Roman" w:hAnsi="Times New Roman" w:cs="Times New Roman"/>
          <w:sz w:val="28"/>
          <w:szCs w:val="28"/>
          <w:lang w:eastAsia="ru-RU"/>
        </w:rPr>
      </w:pPr>
      <w:r w:rsidRPr="00B82142">
        <w:rPr>
          <w:rFonts w:ascii="Times New Roman" w:eastAsia="Times New Roman" w:hAnsi="Times New Roman" w:cs="Times New Roman"/>
          <w:sz w:val="28"/>
          <w:szCs w:val="28"/>
          <w:lang w:eastAsia="ru-RU"/>
        </w:rPr>
        <w:t xml:space="preserve">Смоленской области                                                                           В.И. </w:t>
      </w:r>
      <w:proofErr w:type="spellStart"/>
      <w:r w:rsidRPr="00B82142">
        <w:rPr>
          <w:rFonts w:ascii="Times New Roman" w:eastAsia="Times New Roman" w:hAnsi="Times New Roman" w:cs="Times New Roman"/>
          <w:sz w:val="28"/>
          <w:szCs w:val="28"/>
          <w:lang w:eastAsia="ru-RU"/>
        </w:rPr>
        <w:t>Аринченков</w:t>
      </w:r>
      <w:proofErr w:type="spellEnd"/>
      <w:r w:rsidRPr="00B82142">
        <w:rPr>
          <w:rFonts w:ascii="Times New Roman" w:eastAsia="Times New Roman" w:hAnsi="Times New Roman" w:cs="Times New Roman"/>
          <w:sz w:val="28"/>
          <w:szCs w:val="28"/>
          <w:lang w:eastAsia="ru-RU"/>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3E06F5" w:rsidTr="00A96DE1">
        <w:tc>
          <w:tcPr>
            <w:tcW w:w="6062" w:type="dxa"/>
          </w:tcPr>
          <w:p w:rsidR="003E06F5" w:rsidRDefault="003E06F5" w:rsidP="00A96DE1">
            <w:pPr>
              <w:tabs>
                <w:tab w:val="left" w:pos="851"/>
              </w:tabs>
              <w:spacing w:before="192"/>
              <w:jc w:val="center"/>
              <w:rPr>
                <w:rFonts w:ascii="Times New Roman" w:eastAsia="Times New Roman" w:hAnsi="Times New Roman" w:cs="Times New Roman"/>
                <w:b/>
                <w:bCs/>
                <w:sz w:val="28"/>
                <w:szCs w:val="28"/>
                <w:lang w:eastAsia="ru-RU"/>
              </w:rPr>
            </w:pPr>
          </w:p>
        </w:tc>
        <w:tc>
          <w:tcPr>
            <w:tcW w:w="4075" w:type="dxa"/>
          </w:tcPr>
          <w:p w:rsidR="00860012" w:rsidRDefault="003E06F5" w:rsidP="00860012">
            <w:pPr>
              <w:tabs>
                <w:tab w:val="left" w:pos="851"/>
              </w:tabs>
              <w:rPr>
                <w:rFonts w:ascii="Times New Roman" w:eastAsia="Times New Roman" w:hAnsi="Times New Roman" w:cs="Times New Roman"/>
                <w:bCs/>
                <w:sz w:val="24"/>
                <w:szCs w:val="24"/>
                <w:lang w:eastAsia="ru-RU"/>
              </w:rPr>
            </w:pPr>
            <w:r w:rsidRPr="00B40A76">
              <w:rPr>
                <w:rFonts w:ascii="Times New Roman" w:eastAsia="Times New Roman" w:hAnsi="Times New Roman" w:cs="Times New Roman"/>
                <w:bCs/>
                <w:sz w:val="24"/>
                <w:szCs w:val="24"/>
                <w:lang w:eastAsia="ru-RU"/>
              </w:rPr>
              <w:t xml:space="preserve">Приложение </w:t>
            </w:r>
          </w:p>
          <w:p w:rsidR="003E06F5" w:rsidRPr="00B40A76" w:rsidRDefault="003E06F5" w:rsidP="00860012">
            <w:pPr>
              <w:tabs>
                <w:tab w:val="left" w:pos="851"/>
              </w:tabs>
              <w:rPr>
                <w:rFonts w:ascii="Times New Roman" w:eastAsia="Times New Roman" w:hAnsi="Times New Roman" w:cs="Times New Roman"/>
                <w:bCs/>
                <w:sz w:val="24"/>
                <w:szCs w:val="24"/>
                <w:lang w:eastAsia="ru-RU"/>
              </w:rPr>
            </w:pPr>
            <w:r w:rsidRPr="00B40A76">
              <w:rPr>
                <w:rFonts w:ascii="Times New Roman" w:eastAsia="Times New Roman" w:hAnsi="Times New Roman" w:cs="Times New Roman"/>
                <w:bCs/>
                <w:sz w:val="24"/>
                <w:szCs w:val="24"/>
                <w:lang w:eastAsia="ru-RU"/>
              </w:rPr>
              <w:t>к решению Совета депутатов муниципального образования «</w:t>
            </w:r>
            <w:proofErr w:type="spellStart"/>
            <w:r w:rsidRPr="00B40A76">
              <w:rPr>
                <w:rFonts w:ascii="Times New Roman" w:eastAsia="Times New Roman" w:hAnsi="Times New Roman" w:cs="Times New Roman"/>
                <w:bCs/>
                <w:sz w:val="24"/>
                <w:szCs w:val="24"/>
                <w:lang w:eastAsia="ru-RU"/>
              </w:rPr>
              <w:t>Починковский</w:t>
            </w:r>
            <w:proofErr w:type="spellEnd"/>
            <w:r w:rsidRPr="00B40A76">
              <w:rPr>
                <w:rFonts w:ascii="Times New Roman" w:eastAsia="Times New Roman" w:hAnsi="Times New Roman" w:cs="Times New Roman"/>
                <w:bCs/>
                <w:sz w:val="24"/>
                <w:szCs w:val="24"/>
                <w:lang w:eastAsia="ru-RU"/>
              </w:rPr>
              <w:t xml:space="preserve"> район» Смоленской области</w:t>
            </w:r>
          </w:p>
          <w:p w:rsidR="003E06F5" w:rsidRDefault="003E06F5" w:rsidP="00860012">
            <w:pPr>
              <w:tabs>
                <w:tab w:val="left" w:pos="851"/>
              </w:tabs>
              <w:rPr>
                <w:rFonts w:ascii="Times New Roman" w:eastAsia="Times New Roman" w:hAnsi="Times New Roman" w:cs="Times New Roman"/>
                <w:b/>
                <w:bCs/>
                <w:sz w:val="28"/>
                <w:szCs w:val="28"/>
                <w:lang w:eastAsia="ru-RU"/>
              </w:rPr>
            </w:pPr>
            <w:r w:rsidRPr="00B40A76">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25.02.2022</w:t>
            </w:r>
            <w:r w:rsidRPr="00B40A7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38</w:t>
            </w:r>
          </w:p>
        </w:tc>
      </w:tr>
    </w:tbl>
    <w:p w:rsidR="003E06F5" w:rsidRDefault="003E06F5" w:rsidP="00FD62FA">
      <w:pPr>
        <w:tabs>
          <w:tab w:val="left" w:pos="851"/>
        </w:tabs>
        <w:spacing w:before="192" w:after="0" w:line="240" w:lineRule="auto"/>
        <w:jc w:val="center"/>
        <w:rPr>
          <w:rFonts w:ascii="Times New Roman" w:eastAsia="Times New Roman" w:hAnsi="Times New Roman" w:cs="Times New Roman"/>
          <w:b/>
          <w:bCs/>
          <w:sz w:val="28"/>
          <w:szCs w:val="28"/>
          <w:lang w:eastAsia="ru-RU"/>
        </w:rPr>
      </w:pPr>
    </w:p>
    <w:p w:rsidR="0005603D" w:rsidRPr="009D5A61" w:rsidRDefault="0005603D" w:rsidP="00FD62FA">
      <w:pPr>
        <w:tabs>
          <w:tab w:val="left" w:pos="851"/>
        </w:tabs>
        <w:spacing w:before="192" w:after="0" w:line="240" w:lineRule="auto"/>
        <w:jc w:val="center"/>
        <w:rPr>
          <w:rFonts w:ascii="Times New Roman" w:eastAsia="Times New Roman" w:hAnsi="Times New Roman" w:cs="Times New Roman"/>
          <w:b/>
          <w:bCs/>
          <w:sz w:val="28"/>
          <w:szCs w:val="28"/>
          <w:lang w:eastAsia="ru-RU"/>
        </w:rPr>
      </w:pPr>
      <w:r w:rsidRPr="009D5A61">
        <w:rPr>
          <w:rFonts w:ascii="Times New Roman" w:eastAsia="Times New Roman" w:hAnsi="Times New Roman" w:cs="Times New Roman"/>
          <w:b/>
          <w:bCs/>
          <w:sz w:val="28"/>
          <w:szCs w:val="28"/>
          <w:lang w:eastAsia="ru-RU"/>
        </w:rPr>
        <w:t>О Т Ч Е Т</w:t>
      </w:r>
    </w:p>
    <w:p w:rsidR="0005603D" w:rsidRPr="009D5A61" w:rsidRDefault="0005603D" w:rsidP="00FD62FA">
      <w:pPr>
        <w:spacing w:after="0" w:line="240" w:lineRule="auto"/>
        <w:jc w:val="center"/>
        <w:rPr>
          <w:rFonts w:ascii="Times New Roman" w:eastAsia="Times New Roman" w:hAnsi="Times New Roman" w:cs="Times New Roman"/>
          <w:sz w:val="28"/>
          <w:szCs w:val="28"/>
          <w:lang w:eastAsia="ru-RU"/>
        </w:rPr>
      </w:pPr>
      <w:r w:rsidRPr="009D5A61">
        <w:rPr>
          <w:rFonts w:ascii="Times New Roman" w:eastAsia="Times New Roman" w:hAnsi="Times New Roman" w:cs="Times New Roman"/>
          <w:b/>
          <w:bCs/>
          <w:sz w:val="28"/>
          <w:szCs w:val="28"/>
          <w:lang w:eastAsia="ru-RU"/>
        </w:rPr>
        <w:t>о деятельности Контрольно-ревизионной комиссии</w:t>
      </w:r>
    </w:p>
    <w:p w:rsidR="0005603D" w:rsidRDefault="0005603D" w:rsidP="00FD62FA">
      <w:pPr>
        <w:spacing w:after="0" w:line="240" w:lineRule="auto"/>
        <w:jc w:val="center"/>
        <w:rPr>
          <w:rFonts w:ascii="Times New Roman" w:eastAsia="Times New Roman" w:hAnsi="Times New Roman" w:cs="Times New Roman"/>
          <w:b/>
          <w:bCs/>
          <w:sz w:val="28"/>
          <w:szCs w:val="28"/>
          <w:lang w:eastAsia="ru-RU"/>
        </w:rPr>
      </w:pPr>
      <w:r w:rsidRPr="009D5A61">
        <w:rPr>
          <w:rFonts w:ascii="Times New Roman" w:eastAsia="Times New Roman" w:hAnsi="Times New Roman" w:cs="Times New Roman"/>
          <w:b/>
          <w:bCs/>
          <w:sz w:val="28"/>
          <w:szCs w:val="28"/>
          <w:lang w:eastAsia="ru-RU"/>
        </w:rPr>
        <w:t>муниципального образования «</w:t>
      </w:r>
      <w:proofErr w:type="spellStart"/>
      <w:r w:rsidRPr="009D5A61">
        <w:rPr>
          <w:rFonts w:ascii="Times New Roman" w:eastAsia="Times New Roman" w:hAnsi="Times New Roman" w:cs="Times New Roman"/>
          <w:b/>
          <w:bCs/>
          <w:sz w:val="28"/>
          <w:szCs w:val="28"/>
          <w:lang w:eastAsia="ru-RU"/>
        </w:rPr>
        <w:t>Починковский</w:t>
      </w:r>
      <w:proofErr w:type="spellEnd"/>
      <w:r w:rsidRPr="009D5A61">
        <w:rPr>
          <w:rFonts w:ascii="Times New Roman" w:eastAsia="Times New Roman" w:hAnsi="Times New Roman" w:cs="Times New Roman"/>
          <w:b/>
          <w:bCs/>
          <w:sz w:val="28"/>
          <w:szCs w:val="28"/>
          <w:lang w:eastAsia="ru-RU"/>
        </w:rPr>
        <w:t xml:space="preserve"> район» Смоленской области за 20</w:t>
      </w:r>
      <w:r w:rsidR="00812C5C">
        <w:rPr>
          <w:rFonts w:ascii="Times New Roman" w:eastAsia="Times New Roman" w:hAnsi="Times New Roman" w:cs="Times New Roman"/>
          <w:b/>
          <w:bCs/>
          <w:sz w:val="28"/>
          <w:szCs w:val="28"/>
          <w:lang w:eastAsia="ru-RU"/>
        </w:rPr>
        <w:t>21</w:t>
      </w:r>
      <w:r w:rsidRPr="009D5A61">
        <w:rPr>
          <w:rFonts w:ascii="Times New Roman" w:eastAsia="Times New Roman" w:hAnsi="Times New Roman" w:cs="Times New Roman"/>
          <w:b/>
          <w:bCs/>
          <w:sz w:val="28"/>
          <w:szCs w:val="28"/>
          <w:lang w:eastAsia="ru-RU"/>
        </w:rPr>
        <w:t xml:space="preserve"> год</w:t>
      </w:r>
    </w:p>
    <w:p w:rsidR="0005603D" w:rsidRPr="009D5A61" w:rsidRDefault="0005603D" w:rsidP="00FD62FA">
      <w:pPr>
        <w:spacing w:after="0" w:line="240" w:lineRule="auto"/>
        <w:jc w:val="center"/>
        <w:rPr>
          <w:rFonts w:ascii="Times New Roman" w:eastAsia="Times New Roman" w:hAnsi="Times New Roman" w:cs="Times New Roman"/>
          <w:color w:val="FFFFFF" w:themeColor="background1"/>
          <w:sz w:val="28"/>
          <w:szCs w:val="28"/>
          <w:lang w:eastAsia="ru-RU"/>
        </w:rPr>
      </w:pPr>
    </w:p>
    <w:p w:rsidR="0005603D" w:rsidRDefault="0005603D" w:rsidP="00D94363">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9D5A61">
        <w:rPr>
          <w:rFonts w:ascii="Times New Roman" w:eastAsia="Times New Roman" w:hAnsi="Times New Roman" w:cs="Times New Roman"/>
          <w:sz w:val="28"/>
          <w:szCs w:val="28"/>
          <w:lang w:eastAsia="ru-RU"/>
        </w:rPr>
        <w:t>Отчет о деятельности Контрольно-ревизионной комиссии муниципального образования «</w:t>
      </w:r>
      <w:proofErr w:type="spellStart"/>
      <w:r w:rsidRPr="009D5A61">
        <w:rPr>
          <w:rFonts w:ascii="Times New Roman" w:eastAsia="Times New Roman" w:hAnsi="Times New Roman" w:cs="Times New Roman"/>
          <w:sz w:val="28"/>
          <w:szCs w:val="28"/>
          <w:lang w:eastAsia="ru-RU"/>
        </w:rPr>
        <w:t>Починковск</w:t>
      </w:r>
      <w:r w:rsidR="00516CDE">
        <w:rPr>
          <w:rFonts w:ascii="Times New Roman" w:eastAsia="Times New Roman" w:hAnsi="Times New Roman" w:cs="Times New Roman"/>
          <w:sz w:val="28"/>
          <w:szCs w:val="28"/>
          <w:lang w:eastAsia="ru-RU"/>
        </w:rPr>
        <w:t>ий</w:t>
      </w:r>
      <w:proofErr w:type="spellEnd"/>
      <w:r w:rsidR="00516CDE">
        <w:rPr>
          <w:rFonts w:ascii="Times New Roman" w:eastAsia="Times New Roman" w:hAnsi="Times New Roman" w:cs="Times New Roman"/>
          <w:sz w:val="28"/>
          <w:szCs w:val="28"/>
          <w:lang w:eastAsia="ru-RU"/>
        </w:rPr>
        <w:t xml:space="preserve"> район» Смоленской области за 2021</w:t>
      </w:r>
      <w:r w:rsidR="00D74703">
        <w:rPr>
          <w:rFonts w:ascii="Times New Roman" w:eastAsia="Times New Roman" w:hAnsi="Times New Roman" w:cs="Times New Roman"/>
          <w:sz w:val="28"/>
          <w:szCs w:val="28"/>
          <w:lang w:eastAsia="ru-RU"/>
        </w:rPr>
        <w:t xml:space="preserve"> </w:t>
      </w:r>
      <w:r w:rsidRPr="009D5A61">
        <w:rPr>
          <w:rFonts w:ascii="Times New Roman" w:eastAsia="Times New Roman" w:hAnsi="Times New Roman" w:cs="Times New Roman"/>
          <w:sz w:val="28"/>
          <w:szCs w:val="28"/>
          <w:lang w:eastAsia="ru-RU"/>
        </w:rPr>
        <w:t>год</w:t>
      </w:r>
      <w:r w:rsidR="00EB6130">
        <w:rPr>
          <w:rFonts w:ascii="Times New Roman" w:eastAsia="Times New Roman" w:hAnsi="Times New Roman" w:cs="Times New Roman"/>
          <w:sz w:val="28"/>
          <w:szCs w:val="28"/>
          <w:lang w:eastAsia="ru-RU"/>
        </w:rPr>
        <w:t xml:space="preserve"> (далее – Контро</w:t>
      </w:r>
      <w:r w:rsidR="00516CDE">
        <w:rPr>
          <w:rFonts w:ascii="Times New Roman" w:eastAsia="Times New Roman" w:hAnsi="Times New Roman" w:cs="Times New Roman"/>
          <w:sz w:val="28"/>
          <w:szCs w:val="28"/>
          <w:lang w:eastAsia="ru-RU"/>
        </w:rPr>
        <w:t>льно – ревизионная комиссия</w:t>
      </w:r>
      <w:r w:rsidR="00EB6130">
        <w:rPr>
          <w:rFonts w:ascii="Times New Roman" w:eastAsia="Times New Roman" w:hAnsi="Times New Roman" w:cs="Times New Roman"/>
          <w:sz w:val="28"/>
          <w:szCs w:val="28"/>
          <w:lang w:eastAsia="ru-RU"/>
        </w:rPr>
        <w:t>)</w:t>
      </w:r>
      <w:r w:rsidRPr="009D5A61">
        <w:rPr>
          <w:rFonts w:ascii="Times New Roman" w:eastAsia="Times New Roman" w:hAnsi="Times New Roman" w:cs="Times New Roman"/>
          <w:sz w:val="28"/>
          <w:szCs w:val="28"/>
          <w:lang w:eastAsia="ru-RU"/>
        </w:rPr>
        <w:t xml:space="preserve"> представлен  в соответствии со ст</w:t>
      </w:r>
      <w:r>
        <w:rPr>
          <w:rFonts w:ascii="Times New Roman" w:eastAsia="Times New Roman" w:hAnsi="Times New Roman" w:cs="Times New Roman"/>
          <w:sz w:val="28"/>
          <w:szCs w:val="28"/>
          <w:lang w:eastAsia="ru-RU"/>
        </w:rPr>
        <w:t>атьей</w:t>
      </w:r>
      <w:r w:rsidRPr="009D5A61">
        <w:rPr>
          <w:rFonts w:ascii="Times New Roman" w:eastAsia="Times New Roman" w:hAnsi="Times New Roman" w:cs="Times New Roman"/>
          <w:sz w:val="28"/>
          <w:szCs w:val="28"/>
          <w:lang w:eastAsia="ru-RU"/>
        </w:rPr>
        <w:t xml:space="preserve"> 19 Федерального закона от 07.02.2011</w:t>
      </w:r>
      <w:r w:rsidR="00234CB0">
        <w:rPr>
          <w:rFonts w:ascii="Times New Roman" w:eastAsia="Times New Roman" w:hAnsi="Times New Roman" w:cs="Times New Roman"/>
          <w:sz w:val="28"/>
          <w:szCs w:val="28"/>
          <w:lang w:eastAsia="ru-RU"/>
        </w:rPr>
        <w:t xml:space="preserve"> </w:t>
      </w:r>
      <w:r w:rsidR="00516CDE">
        <w:rPr>
          <w:rFonts w:ascii="Times New Roman" w:eastAsia="Times New Roman" w:hAnsi="Times New Roman" w:cs="Times New Roman"/>
          <w:sz w:val="28"/>
          <w:szCs w:val="28"/>
          <w:lang w:eastAsia="ru-RU"/>
        </w:rPr>
        <w:t>года</w:t>
      </w:r>
      <w:r w:rsidRPr="009D5A61">
        <w:rPr>
          <w:rFonts w:ascii="Times New Roman" w:eastAsia="Times New Roman" w:hAnsi="Times New Roman" w:cs="Times New Roman"/>
          <w:sz w:val="28"/>
          <w:szCs w:val="28"/>
          <w:lang w:eastAsia="ru-RU"/>
        </w:rPr>
        <w:t xml:space="preserve"> №6-ФЗ «Об общих принципах организации и деятельности контрольно-счетных органов субъектов Российской Федерации</w:t>
      </w:r>
      <w:r w:rsidR="00516CDE">
        <w:rPr>
          <w:rFonts w:ascii="Times New Roman" w:eastAsia="Times New Roman" w:hAnsi="Times New Roman" w:cs="Times New Roman"/>
          <w:sz w:val="28"/>
          <w:szCs w:val="28"/>
          <w:lang w:eastAsia="ru-RU"/>
        </w:rPr>
        <w:t xml:space="preserve"> и муниципальных образований», пунктом 4.27 части 4 </w:t>
      </w:r>
      <w:r w:rsidR="00516CDE" w:rsidRPr="009D5A61">
        <w:rPr>
          <w:rFonts w:ascii="Times New Roman" w:eastAsia="Times New Roman" w:hAnsi="Times New Roman" w:cs="Times New Roman"/>
          <w:sz w:val="28"/>
          <w:szCs w:val="28"/>
          <w:lang w:eastAsia="ru-RU"/>
        </w:rPr>
        <w:t>Положения о Контрольно-ревизионной комиссии муниципального образования «</w:t>
      </w:r>
      <w:proofErr w:type="spellStart"/>
      <w:r w:rsidR="00516CDE" w:rsidRPr="009D5A61">
        <w:rPr>
          <w:rFonts w:ascii="Times New Roman" w:eastAsia="Times New Roman" w:hAnsi="Times New Roman" w:cs="Times New Roman"/>
          <w:sz w:val="28"/>
          <w:szCs w:val="28"/>
          <w:lang w:eastAsia="ru-RU"/>
        </w:rPr>
        <w:t>Починковский</w:t>
      </w:r>
      <w:proofErr w:type="spellEnd"/>
      <w:r w:rsidR="00516CDE" w:rsidRPr="009D5A61">
        <w:rPr>
          <w:rFonts w:ascii="Times New Roman" w:eastAsia="Times New Roman" w:hAnsi="Times New Roman" w:cs="Times New Roman"/>
          <w:sz w:val="28"/>
          <w:szCs w:val="28"/>
          <w:lang w:eastAsia="ru-RU"/>
        </w:rPr>
        <w:t xml:space="preserve"> район» Смоленской области, утвержденного решением</w:t>
      </w:r>
      <w:proofErr w:type="gramEnd"/>
      <w:r w:rsidR="00516CDE" w:rsidRPr="009D5A61">
        <w:rPr>
          <w:rFonts w:ascii="Times New Roman" w:eastAsia="Times New Roman" w:hAnsi="Times New Roman" w:cs="Times New Roman"/>
          <w:sz w:val="28"/>
          <w:szCs w:val="28"/>
          <w:lang w:eastAsia="ru-RU"/>
        </w:rPr>
        <w:t xml:space="preserve"> Совета депутатов муниципального образования «</w:t>
      </w:r>
      <w:proofErr w:type="spellStart"/>
      <w:r w:rsidR="00516CDE" w:rsidRPr="009D5A61">
        <w:rPr>
          <w:rFonts w:ascii="Times New Roman" w:eastAsia="Times New Roman" w:hAnsi="Times New Roman" w:cs="Times New Roman"/>
          <w:sz w:val="28"/>
          <w:szCs w:val="28"/>
          <w:lang w:eastAsia="ru-RU"/>
        </w:rPr>
        <w:t>Починковский</w:t>
      </w:r>
      <w:proofErr w:type="spellEnd"/>
      <w:r w:rsidR="00035BFA">
        <w:rPr>
          <w:rFonts w:ascii="Times New Roman" w:eastAsia="Times New Roman" w:hAnsi="Times New Roman" w:cs="Times New Roman"/>
          <w:sz w:val="28"/>
          <w:szCs w:val="28"/>
          <w:lang w:eastAsia="ru-RU"/>
        </w:rPr>
        <w:t xml:space="preserve"> район» Смоленской области от 28.09.2021  №504.</w:t>
      </w:r>
    </w:p>
    <w:p w:rsidR="005C12E6" w:rsidRPr="005C12E6" w:rsidRDefault="005C12E6" w:rsidP="00C278DD">
      <w:pPr>
        <w:tabs>
          <w:tab w:val="left" w:pos="709"/>
        </w:tabs>
        <w:spacing w:line="240" w:lineRule="auto"/>
        <w:ind w:firstLine="709"/>
        <w:jc w:val="both"/>
        <w:rPr>
          <w:rFonts w:ascii="Times New Roman" w:hAnsi="Times New Roman" w:cs="Times New Roman"/>
          <w:color w:val="000000"/>
          <w:sz w:val="28"/>
          <w:szCs w:val="28"/>
        </w:rPr>
      </w:pPr>
      <w:r w:rsidRPr="005C12E6">
        <w:rPr>
          <w:rFonts w:ascii="Times New Roman" w:hAnsi="Times New Roman" w:cs="Times New Roman"/>
          <w:color w:val="000000"/>
          <w:sz w:val="28"/>
          <w:szCs w:val="28"/>
        </w:rPr>
        <w:t>В отчете отражены основные направления деятельности Контрольно-ревизи</w:t>
      </w:r>
      <w:r w:rsidR="003465BD">
        <w:rPr>
          <w:rFonts w:ascii="Times New Roman" w:hAnsi="Times New Roman" w:cs="Times New Roman"/>
          <w:color w:val="000000"/>
          <w:sz w:val="28"/>
          <w:szCs w:val="28"/>
        </w:rPr>
        <w:t>онной комиссии за</w:t>
      </w:r>
      <w:r w:rsidRPr="005C12E6">
        <w:rPr>
          <w:rFonts w:ascii="Times New Roman" w:hAnsi="Times New Roman" w:cs="Times New Roman"/>
          <w:color w:val="000000"/>
          <w:sz w:val="28"/>
          <w:szCs w:val="28"/>
        </w:rPr>
        <w:t xml:space="preserve"> 20</w:t>
      </w:r>
      <w:r w:rsidR="003465BD">
        <w:rPr>
          <w:rFonts w:ascii="Times New Roman" w:hAnsi="Times New Roman" w:cs="Times New Roman"/>
          <w:color w:val="000000"/>
          <w:sz w:val="28"/>
          <w:szCs w:val="28"/>
        </w:rPr>
        <w:t>21 год</w:t>
      </w:r>
      <w:r w:rsidRPr="005C12E6">
        <w:rPr>
          <w:rFonts w:ascii="Times New Roman" w:hAnsi="Times New Roman" w:cs="Times New Roman"/>
          <w:color w:val="000000"/>
          <w:sz w:val="28"/>
          <w:szCs w:val="28"/>
        </w:rPr>
        <w:t xml:space="preserve">, результаты экспертно–аналитических </w:t>
      </w:r>
      <w:r>
        <w:rPr>
          <w:rFonts w:ascii="Times New Roman" w:hAnsi="Times New Roman" w:cs="Times New Roman"/>
          <w:color w:val="000000"/>
          <w:sz w:val="28"/>
          <w:szCs w:val="28"/>
        </w:rPr>
        <w:t xml:space="preserve">и контрольных </w:t>
      </w:r>
      <w:r w:rsidRPr="005C12E6">
        <w:rPr>
          <w:rFonts w:ascii="Times New Roman" w:hAnsi="Times New Roman" w:cs="Times New Roman"/>
          <w:color w:val="000000"/>
          <w:sz w:val="28"/>
          <w:szCs w:val="28"/>
        </w:rPr>
        <w:t>мероприятий.</w:t>
      </w:r>
    </w:p>
    <w:p w:rsidR="0005603D" w:rsidRPr="00C424A1" w:rsidRDefault="0005603D" w:rsidP="00CC5982">
      <w:pPr>
        <w:pStyle w:val="a3"/>
        <w:numPr>
          <w:ilvl w:val="0"/>
          <w:numId w:val="3"/>
        </w:numPr>
        <w:spacing w:after="0" w:line="240" w:lineRule="auto"/>
        <w:ind w:left="0"/>
        <w:jc w:val="center"/>
        <w:rPr>
          <w:rFonts w:ascii="Times New Roman" w:eastAsia="Times New Roman" w:hAnsi="Times New Roman" w:cs="Times New Roman"/>
          <w:b/>
          <w:bCs/>
          <w:sz w:val="28"/>
          <w:szCs w:val="28"/>
          <w:lang w:eastAsia="ru-RU"/>
        </w:rPr>
      </w:pPr>
      <w:r w:rsidRPr="00C424A1">
        <w:rPr>
          <w:rFonts w:ascii="Times New Roman" w:eastAsia="Times New Roman" w:hAnsi="Times New Roman" w:cs="Times New Roman"/>
          <w:b/>
          <w:bCs/>
          <w:sz w:val="28"/>
          <w:szCs w:val="28"/>
          <w:lang w:eastAsia="ru-RU"/>
        </w:rPr>
        <w:t>Общие положения</w:t>
      </w:r>
    </w:p>
    <w:p w:rsidR="0005603D" w:rsidRPr="00FF7A44" w:rsidRDefault="0005603D" w:rsidP="009F223A">
      <w:pPr>
        <w:spacing w:after="0" w:line="240" w:lineRule="auto"/>
        <w:ind w:firstLine="993"/>
        <w:jc w:val="center"/>
        <w:rPr>
          <w:rFonts w:ascii="Times New Roman" w:eastAsia="Times New Roman" w:hAnsi="Times New Roman" w:cs="Times New Roman"/>
          <w:b/>
          <w:bCs/>
          <w:sz w:val="28"/>
          <w:szCs w:val="28"/>
          <w:lang w:eastAsia="ru-RU"/>
        </w:rPr>
      </w:pPr>
    </w:p>
    <w:p w:rsidR="0067633A" w:rsidRDefault="0005603D" w:rsidP="0056286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E7CAE">
        <w:rPr>
          <w:rFonts w:ascii="Times New Roman" w:eastAsia="Times New Roman" w:hAnsi="Times New Roman" w:cs="Times New Roman"/>
          <w:sz w:val="28"/>
          <w:szCs w:val="28"/>
          <w:lang w:eastAsia="ru-RU"/>
        </w:rPr>
        <w:t>Контрольно-ревизионная комиссия в 20</w:t>
      </w:r>
      <w:r w:rsidR="00CC5982">
        <w:rPr>
          <w:rFonts w:ascii="Times New Roman" w:eastAsia="Times New Roman" w:hAnsi="Times New Roman" w:cs="Times New Roman"/>
          <w:sz w:val="28"/>
          <w:szCs w:val="28"/>
          <w:lang w:eastAsia="ru-RU"/>
        </w:rPr>
        <w:t>21</w:t>
      </w:r>
      <w:r w:rsidRPr="000E7CAE">
        <w:rPr>
          <w:rFonts w:ascii="Times New Roman" w:eastAsia="Times New Roman" w:hAnsi="Times New Roman" w:cs="Times New Roman"/>
          <w:sz w:val="28"/>
          <w:szCs w:val="28"/>
          <w:lang w:eastAsia="ru-RU"/>
        </w:rPr>
        <w:t xml:space="preserve"> году осуществляла свою деятельность в соответствии с</w:t>
      </w:r>
      <w:r>
        <w:rPr>
          <w:rFonts w:ascii="Times New Roman" w:eastAsia="Times New Roman" w:hAnsi="Times New Roman" w:cs="Times New Roman"/>
          <w:sz w:val="28"/>
          <w:szCs w:val="28"/>
          <w:lang w:eastAsia="ru-RU"/>
        </w:rPr>
        <w:t xml:space="preserve"> </w:t>
      </w:r>
      <w:r w:rsidR="00234CB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ланом работы, утвержденным  2</w:t>
      </w:r>
      <w:r w:rsidR="005C12E6">
        <w:rPr>
          <w:rFonts w:ascii="Times New Roman" w:eastAsia="Times New Roman" w:hAnsi="Times New Roman" w:cs="Times New Roman"/>
          <w:sz w:val="28"/>
          <w:szCs w:val="28"/>
          <w:lang w:eastAsia="ru-RU"/>
        </w:rPr>
        <w:t>4</w:t>
      </w:r>
      <w:r w:rsidR="00CC5982">
        <w:rPr>
          <w:rFonts w:ascii="Times New Roman" w:eastAsia="Times New Roman" w:hAnsi="Times New Roman" w:cs="Times New Roman"/>
          <w:sz w:val="28"/>
          <w:szCs w:val="28"/>
          <w:lang w:eastAsia="ru-RU"/>
        </w:rPr>
        <w:t>.12.2020</w:t>
      </w:r>
      <w:r w:rsidRPr="000E7CAE">
        <w:rPr>
          <w:rFonts w:ascii="Times New Roman" w:eastAsia="Times New Roman" w:hAnsi="Times New Roman" w:cs="Times New Roman"/>
          <w:sz w:val="28"/>
          <w:szCs w:val="28"/>
          <w:lang w:eastAsia="ru-RU"/>
        </w:rPr>
        <w:t xml:space="preserve"> года.</w:t>
      </w:r>
    </w:p>
    <w:p w:rsidR="0067633A" w:rsidRDefault="00EB6130" w:rsidP="00EA58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67633A" w:rsidRPr="0067633A">
        <w:rPr>
          <w:rFonts w:ascii="Times New Roman" w:hAnsi="Times New Roman" w:cs="Times New Roman"/>
          <w:color w:val="000000"/>
          <w:sz w:val="28"/>
          <w:szCs w:val="28"/>
        </w:rPr>
        <w:t>лан</w:t>
      </w:r>
      <w:r>
        <w:rPr>
          <w:rFonts w:ascii="Times New Roman" w:hAnsi="Times New Roman" w:cs="Times New Roman"/>
          <w:color w:val="000000"/>
          <w:sz w:val="28"/>
          <w:szCs w:val="28"/>
        </w:rPr>
        <w:t xml:space="preserve"> сформирован</w:t>
      </w:r>
      <w:r w:rsidR="0067633A" w:rsidRPr="0067633A">
        <w:rPr>
          <w:rFonts w:ascii="Times New Roman" w:hAnsi="Times New Roman" w:cs="Times New Roman"/>
          <w:color w:val="000000"/>
          <w:sz w:val="28"/>
          <w:szCs w:val="28"/>
        </w:rPr>
        <w:t xml:space="preserve"> исходя из полномочий Контрольно-ревизионной комиссии, включая проведение обязательных мероприятий, предусмотренных Бюджетным кодексом Российской Федерации, с учетом результатов предыдущих контрольных и эксп</w:t>
      </w:r>
      <w:r w:rsidR="00A32809">
        <w:rPr>
          <w:rFonts w:ascii="Times New Roman" w:hAnsi="Times New Roman" w:cs="Times New Roman"/>
          <w:color w:val="000000"/>
          <w:sz w:val="28"/>
          <w:szCs w:val="28"/>
        </w:rPr>
        <w:t>ертно-аналитических мероприятий</w:t>
      </w:r>
      <w:r w:rsidR="0067633A" w:rsidRPr="0067633A">
        <w:rPr>
          <w:rFonts w:ascii="Times New Roman" w:hAnsi="Times New Roman" w:cs="Times New Roman"/>
          <w:color w:val="000000"/>
          <w:sz w:val="28"/>
          <w:szCs w:val="28"/>
        </w:rPr>
        <w:t>.</w:t>
      </w:r>
    </w:p>
    <w:p w:rsidR="00EB633A" w:rsidRDefault="006629FD" w:rsidP="00D65750">
      <w:pPr>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мероприятия, </w:t>
      </w:r>
      <w:r w:rsidR="00EB633A" w:rsidRPr="0067633A">
        <w:rPr>
          <w:rFonts w:ascii="Times New Roman" w:eastAsia="Times New Roman" w:hAnsi="Times New Roman" w:cs="Times New Roman"/>
          <w:color w:val="000000"/>
          <w:sz w:val="28"/>
          <w:szCs w:val="28"/>
          <w:lang w:eastAsia="ru-RU"/>
        </w:rPr>
        <w:t>предусмотренные   Планом  работы</w:t>
      </w:r>
      <w:r w:rsidR="00EB633A" w:rsidRPr="0017511A">
        <w:rPr>
          <w:rFonts w:ascii="Times New Roman" w:eastAsia="Times New Roman" w:hAnsi="Times New Roman" w:cs="Times New Roman"/>
          <w:color w:val="000000"/>
          <w:sz w:val="28"/>
          <w:szCs w:val="28"/>
          <w:lang w:eastAsia="ru-RU"/>
        </w:rPr>
        <w:t xml:space="preserve"> </w:t>
      </w:r>
      <w:r w:rsidR="00EB633A">
        <w:rPr>
          <w:rFonts w:ascii="Times New Roman" w:eastAsia="Times New Roman" w:hAnsi="Times New Roman" w:cs="Times New Roman"/>
          <w:color w:val="000000"/>
          <w:sz w:val="28"/>
          <w:szCs w:val="28"/>
          <w:lang w:eastAsia="ru-RU"/>
        </w:rPr>
        <w:t xml:space="preserve">  </w:t>
      </w:r>
      <w:r w:rsidR="0067633A">
        <w:rPr>
          <w:rFonts w:ascii="Times New Roman" w:eastAsia="Times New Roman" w:hAnsi="Times New Roman" w:cs="Times New Roman"/>
          <w:color w:val="000000"/>
          <w:sz w:val="28"/>
          <w:szCs w:val="28"/>
          <w:lang w:eastAsia="ru-RU"/>
        </w:rPr>
        <w:t>К</w:t>
      </w:r>
      <w:r w:rsidR="00A66716">
        <w:rPr>
          <w:rFonts w:ascii="Times New Roman" w:eastAsia="Times New Roman" w:hAnsi="Times New Roman" w:cs="Times New Roman"/>
          <w:color w:val="000000"/>
          <w:sz w:val="28"/>
          <w:szCs w:val="28"/>
          <w:lang w:eastAsia="ru-RU"/>
        </w:rPr>
        <w:t xml:space="preserve">онтрольно-ревизионной комиссии </w:t>
      </w:r>
      <w:r w:rsidR="00EB633A" w:rsidRPr="0017511A">
        <w:rPr>
          <w:rFonts w:ascii="Times New Roman" w:eastAsia="Times New Roman" w:hAnsi="Times New Roman" w:cs="Times New Roman"/>
          <w:color w:val="000000"/>
          <w:sz w:val="28"/>
          <w:szCs w:val="28"/>
          <w:lang w:eastAsia="ru-RU"/>
        </w:rPr>
        <w:t xml:space="preserve"> на 20</w:t>
      </w:r>
      <w:r w:rsidR="00A66716">
        <w:rPr>
          <w:rFonts w:ascii="Times New Roman" w:eastAsia="Times New Roman" w:hAnsi="Times New Roman" w:cs="Times New Roman"/>
          <w:color w:val="000000"/>
          <w:sz w:val="28"/>
          <w:szCs w:val="28"/>
          <w:lang w:eastAsia="ru-RU"/>
        </w:rPr>
        <w:t>21</w:t>
      </w:r>
      <w:r w:rsidR="00EB633A" w:rsidRPr="0017511A">
        <w:rPr>
          <w:rFonts w:ascii="Times New Roman" w:eastAsia="Times New Roman" w:hAnsi="Times New Roman" w:cs="Times New Roman"/>
          <w:color w:val="000000"/>
          <w:sz w:val="28"/>
          <w:szCs w:val="28"/>
          <w:lang w:eastAsia="ru-RU"/>
        </w:rPr>
        <w:t xml:space="preserve"> год, выполнены.</w:t>
      </w:r>
    </w:p>
    <w:p w:rsidR="0091286F" w:rsidRPr="0091286F" w:rsidRDefault="0091286F" w:rsidP="006025C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1286F">
        <w:rPr>
          <w:rFonts w:ascii="Times New Roman" w:eastAsia="Times New Roman" w:hAnsi="Times New Roman" w:cs="Times New Roman"/>
          <w:sz w:val="28"/>
          <w:szCs w:val="28"/>
          <w:lang w:eastAsia="ru-RU"/>
        </w:rPr>
        <w:t>Контрольно</w:t>
      </w:r>
      <w:r w:rsidR="00FF48D1">
        <w:rPr>
          <w:rFonts w:ascii="Times New Roman" w:eastAsia="Times New Roman" w:hAnsi="Times New Roman" w:cs="Times New Roman"/>
          <w:sz w:val="28"/>
          <w:szCs w:val="28"/>
          <w:lang w:eastAsia="ru-RU"/>
        </w:rPr>
        <w:t xml:space="preserve"> </w:t>
      </w:r>
      <w:r w:rsidRPr="0091286F">
        <w:rPr>
          <w:rFonts w:ascii="Times New Roman" w:eastAsia="Times New Roman" w:hAnsi="Times New Roman" w:cs="Times New Roman"/>
          <w:sz w:val="28"/>
          <w:szCs w:val="28"/>
          <w:lang w:eastAsia="ru-RU"/>
        </w:rPr>
        <w:t>-</w:t>
      </w:r>
      <w:r w:rsidR="00FF48D1">
        <w:rPr>
          <w:rFonts w:ascii="Times New Roman" w:eastAsia="Times New Roman" w:hAnsi="Times New Roman" w:cs="Times New Roman"/>
          <w:sz w:val="28"/>
          <w:szCs w:val="28"/>
          <w:lang w:eastAsia="ru-RU"/>
        </w:rPr>
        <w:t xml:space="preserve"> </w:t>
      </w:r>
      <w:r w:rsidRPr="0091286F">
        <w:rPr>
          <w:rFonts w:ascii="Times New Roman" w:eastAsia="Times New Roman" w:hAnsi="Times New Roman" w:cs="Times New Roman"/>
          <w:sz w:val="28"/>
          <w:szCs w:val="28"/>
          <w:lang w:eastAsia="ru-RU"/>
        </w:rPr>
        <w:t xml:space="preserve">ревизионной </w:t>
      </w:r>
      <w:r w:rsidR="00FF48D1">
        <w:rPr>
          <w:rFonts w:ascii="Times New Roman" w:eastAsia="Times New Roman" w:hAnsi="Times New Roman" w:cs="Times New Roman"/>
          <w:sz w:val="28"/>
          <w:szCs w:val="28"/>
          <w:lang w:eastAsia="ru-RU"/>
        </w:rPr>
        <w:t xml:space="preserve"> </w:t>
      </w:r>
      <w:r w:rsidRPr="0091286F">
        <w:rPr>
          <w:rFonts w:ascii="Times New Roman" w:eastAsia="Times New Roman" w:hAnsi="Times New Roman" w:cs="Times New Roman"/>
          <w:sz w:val="28"/>
          <w:szCs w:val="28"/>
          <w:lang w:eastAsia="ru-RU"/>
        </w:rPr>
        <w:t>комиссии</w:t>
      </w:r>
      <w:r w:rsidR="00FF48D1">
        <w:rPr>
          <w:rFonts w:ascii="Times New Roman" w:eastAsia="Times New Roman" w:hAnsi="Times New Roman" w:cs="Times New Roman"/>
          <w:sz w:val="28"/>
          <w:szCs w:val="28"/>
          <w:lang w:eastAsia="ru-RU"/>
        </w:rPr>
        <w:t xml:space="preserve"> </w:t>
      </w:r>
      <w:r w:rsidRPr="0091286F">
        <w:rPr>
          <w:rFonts w:ascii="Times New Roman" w:eastAsia="Times New Roman" w:hAnsi="Times New Roman" w:cs="Times New Roman"/>
          <w:sz w:val="28"/>
          <w:szCs w:val="28"/>
          <w:lang w:eastAsia="ru-RU"/>
        </w:rPr>
        <w:t xml:space="preserve"> </w:t>
      </w:r>
      <w:r w:rsidR="0067633A">
        <w:rPr>
          <w:rFonts w:ascii="Times New Roman" w:eastAsia="Times New Roman" w:hAnsi="Times New Roman" w:cs="Times New Roman"/>
          <w:sz w:val="28"/>
          <w:szCs w:val="28"/>
          <w:lang w:eastAsia="ru-RU"/>
        </w:rPr>
        <w:t xml:space="preserve">были </w:t>
      </w:r>
      <w:r w:rsidRPr="0091286F">
        <w:rPr>
          <w:rFonts w:ascii="Times New Roman" w:eastAsia="Times New Roman" w:hAnsi="Times New Roman" w:cs="Times New Roman"/>
          <w:sz w:val="28"/>
          <w:szCs w:val="28"/>
          <w:lang w:eastAsia="ru-RU"/>
        </w:rPr>
        <w:t>переданы</w:t>
      </w:r>
      <w:r w:rsidR="00FF48D1">
        <w:rPr>
          <w:rFonts w:ascii="Times New Roman" w:eastAsia="Times New Roman" w:hAnsi="Times New Roman" w:cs="Times New Roman"/>
          <w:sz w:val="28"/>
          <w:szCs w:val="28"/>
          <w:lang w:eastAsia="ru-RU"/>
        </w:rPr>
        <w:t xml:space="preserve">  </w:t>
      </w:r>
      <w:r w:rsidRPr="0091286F">
        <w:rPr>
          <w:rFonts w:ascii="Times New Roman" w:eastAsia="Times New Roman" w:hAnsi="Times New Roman" w:cs="Times New Roman"/>
          <w:sz w:val="28"/>
          <w:szCs w:val="28"/>
          <w:lang w:eastAsia="ru-RU"/>
        </w:rPr>
        <w:t xml:space="preserve"> полномочия Контрольно-ревизионных комиссий </w:t>
      </w:r>
      <w:r w:rsidR="008350B2">
        <w:rPr>
          <w:rFonts w:ascii="Times New Roman" w:eastAsia="Times New Roman" w:hAnsi="Times New Roman" w:cs="Times New Roman"/>
          <w:sz w:val="28"/>
          <w:szCs w:val="28"/>
          <w:lang w:eastAsia="ru-RU"/>
        </w:rPr>
        <w:t>городского и пяти</w:t>
      </w:r>
      <w:r w:rsidR="00EB6130">
        <w:rPr>
          <w:rFonts w:ascii="Times New Roman" w:eastAsia="Times New Roman" w:hAnsi="Times New Roman" w:cs="Times New Roman"/>
          <w:sz w:val="28"/>
          <w:szCs w:val="28"/>
          <w:lang w:eastAsia="ru-RU"/>
        </w:rPr>
        <w:t xml:space="preserve"> сельских</w:t>
      </w:r>
      <w:r w:rsidRPr="009128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поселений </w:t>
      </w:r>
      <w:r w:rsidRPr="0091286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Починков</w:t>
      </w:r>
      <w:r w:rsidRPr="0091286F">
        <w:rPr>
          <w:rFonts w:ascii="Times New Roman" w:eastAsia="Times New Roman" w:hAnsi="Times New Roman" w:cs="Times New Roman"/>
          <w:sz w:val="28"/>
          <w:szCs w:val="28"/>
          <w:lang w:eastAsia="ru-RU"/>
        </w:rPr>
        <w:t>ского</w:t>
      </w:r>
      <w:proofErr w:type="spellEnd"/>
      <w:r w:rsidRPr="0091286F">
        <w:rPr>
          <w:rFonts w:ascii="Times New Roman" w:eastAsia="Times New Roman" w:hAnsi="Times New Roman" w:cs="Times New Roman"/>
          <w:sz w:val="28"/>
          <w:szCs w:val="28"/>
          <w:lang w:eastAsia="ru-RU"/>
        </w:rPr>
        <w:t xml:space="preserve"> района Смоленской</w:t>
      </w:r>
      <w:r>
        <w:rPr>
          <w:rFonts w:ascii="Times New Roman" w:eastAsia="Times New Roman" w:hAnsi="Times New Roman" w:cs="Times New Roman"/>
          <w:sz w:val="28"/>
          <w:szCs w:val="28"/>
          <w:lang w:eastAsia="ru-RU"/>
        </w:rPr>
        <w:t xml:space="preserve"> </w:t>
      </w:r>
      <w:r w:rsidRPr="0091286F">
        <w:rPr>
          <w:rFonts w:ascii="Times New Roman" w:eastAsia="Times New Roman" w:hAnsi="Times New Roman" w:cs="Times New Roman"/>
          <w:sz w:val="28"/>
          <w:szCs w:val="28"/>
          <w:lang w:eastAsia="ru-RU"/>
        </w:rPr>
        <w:t>области по осуществлению внешнего муниципального финансового контроля.</w:t>
      </w:r>
    </w:p>
    <w:p w:rsidR="0007666E" w:rsidRDefault="00A32809" w:rsidP="00EF30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lang w:eastAsia="ru-RU"/>
        </w:rPr>
        <w:t xml:space="preserve">Между </w:t>
      </w:r>
      <w:r w:rsidR="0007666E" w:rsidRPr="0007666E">
        <w:rPr>
          <w:rFonts w:ascii="Times New Roman" w:eastAsia="Times New Roman" w:hAnsi="Times New Roman" w:cs="Times New Roman"/>
          <w:color w:val="000000"/>
          <w:sz w:val="28"/>
          <w:szCs w:val="28"/>
          <w:lang w:eastAsia="ru-RU"/>
        </w:rPr>
        <w:t>С</w:t>
      </w:r>
      <w:r w:rsidR="00FF48D1">
        <w:rPr>
          <w:rFonts w:ascii="Times New Roman" w:eastAsia="Times New Roman" w:hAnsi="Times New Roman" w:cs="Times New Roman"/>
          <w:color w:val="000000"/>
          <w:sz w:val="28"/>
          <w:szCs w:val="28"/>
          <w:lang w:eastAsia="ru-RU"/>
        </w:rPr>
        <w:t>овет</w:t>
      </w:r>
      <w:r>
        <w:rPr>
          <w:rFonts w:ascii="Times New Roman" w:eastAsia="Times New Roman" w:hAnsi="Times New Roman" w:cs="Times New Roman"/>
          <w:color w:val="000000"/>
          <w:sz w:val="28"/>
          <w:szCs w:val="28"/>
          <w:lang w:eastAsia="ru-RU"/>
        </w:rPr>
        <w:t>о</w:t>
      </w:r>
      <w:r w:rsidR="00FF48D1">
        <w:rPr>
          <w:rFonts w:ascii="Times New Roman" w:eastAsia="Times New Roman" w:hAnsi="Times New Roman" w:cs="Times New Roman"/>
          <w:color w:val="000000"/>
          <w:sz w:val="28"/>
          <w:szCs w:val="28"/>
          <w:lang w:eastAsia="ru-RU"/>
        </w:rPr>
        <w:t xml:space="preserve">м депутатов </w:t>
      </w:r>
      <w:r w:rsidR="00FF48D1" w:rsidRPr="009D5A61">
        <w:rPr>
          <w:rFonts w:ascii="Times New Roman" w:eastAsia="Times New Roman" w:hAnsi="Times New Roman" w:cs="Times New Roman"/>
          <w:sz w:val="28"/>
          <w:szCs w:val="28"/>
          <w:lang w:eastAsia="ru-RU"/>
        </w:rPr>
        <w:t>муниципального образования «</w:t>
      </w:r>
      <w:proofErr w:type="spellStart"/>
      <w:r w:rsidR="00FF48D1" w:rsidRPr="009D5A61">
        <w:rPr>
          <w:rFonts w:ascii="Times New Roman" w:eastAsia="Times New Roman" w:hAnsi="Times New Roman" w:cs="Times New Roman"/>
          <w:sz w:val="28"/>
          <w:szCs w:val="28"/>
          <w:lang w:eastAsia="ru-RU"/>
        </w:rPr>
        <w:t>Починковский</w:t>
      </w:r>
      <w:proofErr w:type="spellEnd"/>
      <w:r w:rsidR="00FF48D1" w:rsidRPr="009D5A61">
        <w:rPr>
          <w:rFonts w:ascii="Times New Roman" w:eastAsia="Times New Roman" w:hAnsi="Times New Roman" w:cs="Times New Roman"/>
          <w:sz w:val="28"/>
          <w:szCs w:val="28"/>
          <w:lang w:eastAsia="ru-RU"/>
        </w:rPr>
        <w:t xml:space="preserve"> район» Смоленской области</w:t>
      </w:r>
      <w:r w:rsidR="003B66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Советами депутатов</w:t>
      </w:r>
      <w:r w:rsidR="003B66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пяти</w:t>
      </w:r>
      <w:r w:rsidR="00FF48D1" w:rsidRPr="0091286F">
        <w:rPr>
          <w:rFonts w:ascii="Times New Roman" w:eastAsia="Times New Roman" w:hAnsi="Times New Roman" w:cs="Times New Roman"/>
          <w:sz w:val="28"/>
          <w:szCs w:val="28"/>
          <w:lang w:eastAsia="ru-RU"/>
        </w:rPr>
        <w:t xml:space="preserve"> сельских поселений </w:t>
      </w:r>
      <w:proofErr w:type="spellStart"/>
      <w:r w:rsidR="00FF48D1">
        <w:rPr>
          <w:rFonts w:ascii="Times New Roman" w:eastAsia="Times New Roman" w:hAnsi="Times New Roman" w:cs="Times New Roman"/>
          <w:sz w:val="28"/>
          <w:szCs w:val="28"/>
          <w:lang w:eastAsia="ru-RU"/>
        </w:rPr>
        <w:t>Починков</w:t>
      </w:r>
      <w:r w:rsidR="00FF48D1" w:rsidRPr="0091286F">
        <w:rPr>
          <w:rFonts w:ascii="Times New Roman" w:eastAsia="Times New Roman" w:hAnsi="Times New Roman" w:cs="Times New Roman"/>
          <w:sz w:val="28"/>
          <w:szCs w:val="28"/>
          <w:lang w:eastAsia="ru-RU"/>
        </w:rPr>
        <w:t>ского</w:t>
      </w:r>
      <w:proofErr w:type="spellEnd"/>
      <w:r w:rsidR="00FF48D1" w:rsidRPr="0091286F">
        <w:rPr>
          <w:rFonts w:ascii="Times New Roman" w:eastAsia="Times New Roman" w:hAnsi="Times New Roman" w:cs="Times New Roman"/>
          <w:sz w:val="28"/>
          <w:szCs w:val="28"/>
          <w:lang w:eastAsia="ru-RU"/>
        </w:rPr>
        <w:t xml:space="preserve"> района</w:t>
      </w:r>
      <w:r w:rsidR="00FF48D1">
        <w:rPr>
          <w:rFonts w:ascii="Times New Roman" w:eastAsia="Times New Roman" w:hAnsi="Times New Roman" w:cs="Times New Roman"/>
          <w:sz w:val="28"/>
          <w:szCs w:val="28"/>
          <w:lang w:eastAsia="ru-RU"/>
        </w:rPr>
        <w:t xml:space="preserve"> </w:t>
      </w:r>
      <w:r w:rsidR="00FF48D1" w:rsidRPr="0007666E">
        <w:rPr>
          <w:rFonts w:ascii="Times New Roman" w:eastAsia="Times New Roman" w:hAnsi="Times New Roman" w:cs="Times New Roman"/>
          <w:color w:val="000000"/>
          <w:sz w:val="28"/>
          <w:szCs w:val="28"/>
          <w:lang w:eastAsia="ru-RU"/>
        </w:rPr>
        <w:t xml:space="preserve">Смоленской области </w:t>
      </w:r>
      <w:r w:rsidR="00FF48D1">
        <w:rPr>
          <w:rFonts w:ascii="Times New Roman" w:eastAsia="Times New Roman" w:hAnsi="Times New Roman" w:cs="Times New Roman"/>
          <w:color w:val="000000"/>
          <w:sz w:val="28"/>
          <w:szCs w:val="28"/>
          <w:lang w:eastAsia="ru-RU"/>
        </w:rPr>
        <w:t xml:space="preserve">и </w:t>
      </w:r>
      <w:proofErr w:type="spellStart"/>
      <w:r w:rsidR="003B6630">
        <w:rPr>
          <w:rFonts w:ascii="Times New Roman" w:eastAsia="Times New Roman" w:hAnsi="Times New Roman" w:cs="Times New Roman"/>
          <w:color w:val="000000"/>
          <w:sz w:val="28"/>
          <w:szCs w:val="28"/>
          <w:lang w:eastAsia="ru-RU"/>
        </w:rPr>
        <w:t>Починковского</w:t>
      </w:r>
      <w:proofErr w:type="spellEnd"/>
      <w:r w:rsidR="00FF48D1">
        <w:rPr>
          <w:rFonts w:ascii="Times New Roman" w:eastAsia="Times New Roman" w:hAnsi="Times New Roman" w:cs="Times New Roman"/>
          <w:color w:val="000000"/>
          <w:sz w:val="28"/>
          <w:szCs w:val="28"/>
          <w:lang w:eastAsia="ru-RU"/>
        </w:rPr>
        <w:t xml:space="preserve"> городского поселения </w:t>
      </w:r>
      <w:proofErr w:type="spellStart"/>
      <w:r w:rsidR="00FF48D1">
        <w:rPr>
          <w:rFonts w:ascii="Times New Roman" w:eastAsia="Times New Roman" w:hAnsi="Times New Roman" w:cs="Times New Roman"/>
          <w:color w:val="000000"/>
          <w:sz w:val="28"/>
          <w:szCs w:val="28"/>
          <w:lang w:eastAsia="ru-RU"/>
        </w:rPr>
        <w:t>Починковского</w:t>
      </w:r>
      <w:proofErr w:type="spellEnd"/>
      <w:r w:rsidR="00FF48D1">
        <w:rPr>
          <w:rFonts w:ascii="Times New Roman" w:eastAsia="Times New Roman" w:hAnsi="Times New Roman" w:cs="Times New Roman"/>
          <w:color w:val="000000"/>
          <w:sz w:val="28"/>
          <w:szCs w:val="28"/>
          <w:lang w:eastAsia="ru-RU"/>
        </w:rPr>
        <w:t xml:space="preserve"> района Смоленской области </w:t>
      </w:r>
      <w:r w:rsidR="00FF48D1" w:rsidRPr="0007666E">
        <w:rPr>
          <w:rFonts w:ascii="Times New Roman" w:eastAsia="Times New Roman" w:hAnsi="Times New Roman" w:cs="Times New Roman"/>
          <w:color w:val="000000"/>
          <w:sz w:val="28"/>
          <w:szCs w:val="28"/>
          <w:lang w:eastAsia="ru-RU"/>
        </w:rPr>
        <w:t>(далее</w:t>
      </w:r>
      <w:r w:rsidR="00FF48D1">
        <w:rPr>
          <w:rFonts w:ascii="Times New Roman" w:eastAsia="Times New Roman" w:hAnsi="Times New Roman" w:cs="Times New Roman"/>
          <w:color w:val="000000"/>
          <w:sz w:val="28"/>
          <w:szCs w:val="28"/>
          <w:lang w:eastAsia="ru-RU"/>
        </w:rPr>
        <w:t xml:space="preserve"> – Советы депутатов поселений)</w:t>
      </w:r>
      <w:r w:rsidR="00FF48D1" w:rsidRPr="0007666E">
        <w:rPr>
          <w:rFonts w:ascii="Times New Roman" w:eastAsia="Times New Roman" w:hAnsi="Times New Roman" w:cs="Times New Roman"/>
          <w:color w:val="000000"/>
          <w:sz w:val="28"/>
          <w:szCs w:val="28"/>
          <w:lang w:eastAsia="ru-RU"/>
        </w:rPr>
        <w:t xml:space="preserve"> </w:t>
      </w:r>
      <w:r w:rsidR="0022526C">
        <w:rPr>
          <w:rFonts w:ascii="Times New Roman" w:eastAsia="Times New Roman" w:hAnsi="Times New Roman" w:cs="Times New Roman"/>
          <w:color w:val="000000"/>
          <w:sz w:val="28"/>
          <w:szCs w:val="28"/>
          <w:lang w:eastAsia="ru-RU"/>
        </w:rPr>
        <w:t>в соответствии с пунктом</w:t>
      </w:r>
      <w:r w:rsidR="0007666E" w:rsidRPr="0007666E">
        <w:rPr>
          <w:rFonts w:ascii="Times New Roman" w:eastAsia="Times New Roman" w:hAnsi="Times New Roman" w:cs="Times New Roman"/>
          <w:color w:val="000000"/>
          <w:sz w:val="28"/>
          <w:szCs w:val="28"/>
          <w:lang w:eastAsia="ru-RU"/>
        </w:rPr>
        <w:t xml:space="preserve"> 11 статьи 3 Федерального закона от</w:t>
      </w:r>
      <w:r w:rsidR="00FF48D1">
        <w:rPr>
          <w:rFonts w:ascii="Times New Roman" w:eastAsia="Times New Roman" w:hAnsi="Times New Roman" w:cs="Times New Roman"/>
          <w:color w:val="000000"/>
          <w:sz w:val="28"/>
          <w:szCs w:val="28"/>
          <w:lang w:eastAsia="ru-RU"/>
        </w:rPr>
        <w:t xml:space="preserve"> </w:t>
      </w:r>
      <w:r w:rsidR="0007666E" w:rsidRPr="0007666E">
        <w:rPr>
          <w:rFonts w:ascii="Times New Roman" w:eastAsia="Times New Roman" w:hAnsi="Times New Roman" w:cs="Times New Roman"/>
          <w:color w:val="000000"/>
          <w:sz w:val="28"/>
          <w:szCs w:val="28"/>
          <w:lang w:eastAsia="ru-RU"/>
        </w:rPr>
        <w:t xml:space="preserve">07.02.2011 </w:t>
      </w:r>
      <w:r w:rsidR="0022526C">
        <w:rPr>
          <w:rFonts w:ascii="Times New Roman" w:eastAsia="Times New Roman" w:hAnsi="Times New Roman" w:cs="Times New Roman"/>
          <w:color w:val="000000"/>
          <w:sz w:val="28"/>
          <w:szCs w:val="28"/>
          <w:lang w:eastAsia="ru-RU"/>
        </w:rPr>
        <w:t xml:space="preserve">года </w:t>
      </w:r>
      <w:r w:rsidR="0007666E" w:rsidRPr="0007666E">
        <w:rPr>
          <w:rFonts w:ascii="Times New Roman" w:eastAsia="Times New Roman" w:hAnsi="Times New Roman" w:cs="Times New Roman"/>
          <w:color w:val="000000"/>
          <w:sz w:val="28"/>
          <w:szCs w:val="28"/>
          <w:lang w:eastAsia="ru-RU"/>
        </w:rPr>
        <w:t>№ 6-ФЗ «Об общих принципах организации и деятельности</w:t>
      </w:r>
      <w:r w:rsidR="00FF48D1">
        <w:rPr>
          <w:rFonts w:ascii="Times New Roman" w:eastAsia="Times New Roman" w:hAnsi="Times New Roman" w:cs="Times New Roman"/>
          <w:color w:val="000000"/>
          <w:sz w:val="28"/>
          <w:szCs w:val="28"/>
          <w:lang w:eastAsia="ru-RU"/>
        </w:rPr>
        <w:t xml:space="preserve"> </w:t>
      </w:r>
      <w:r w:rsidR="0007666E" w:rsidRPr="0007666E">
        <w:rPr>
          <w:rFonts w:ascii="Times New Roman" w:eastAsia="Times New Roman" w:hAnsi="Times New Roman" w:cs="Times New Roman"/>
          <w:color w:val="000000"/>
          <w:sz w:val="28"/>
          <w:szCs w:val="28"/>
          <w:lang w:eastAsia="ru-RU"/>
        </w:rPr>
        <w:t>контрольно-счетных органов субъектов Российской Федерации и муниципальных</w:t>
      </w:r>
      <w:r w:rsidR="00FF48D1">
        <w:rPr>
          <w:rFonts w:ascii="Times New Roman" w:eastAsia="Times New Roman" w:hAnsi="Times New Roman" w:cs="Times New Roman"/>
          <w:color w:val="000000"/>
          <w:sz w:val="28"/>
          <w:szCs w:val="28"/>
          <w:lang w:eastAsia="ru-RU"/>
        </w:rPr>
        <w:t xml:space="preserve"> </w:t>
      </w:r>
      <w:r w:rsidR="0007666E" w:rsidRPr="0007666E">
        <w:rPr>
          <w:rFonts w:ascii="Times New Roman" w:eastAsia="Times New Roman" w:hAnsi="Times New Roman" w:cs="Times New Roman"/>
          <w:color w:val="000000"/>
          <w:sz w:val="28"/>
          <w:szCs w:val="28"/>
          <w:lang w:eastAsia="ru-RU"/>
        </w:rPr>
        <w:t>образований» заключены Соглашения о</w:t>
      </w:r>
      <w:proofErr w:type="gramEnd"/>
      <w:r w:rsidR="0007666E" w:rsidRPr="0007666E">
        <w:rPr>
          <w:rFonts w:ascii="Times New Roman" w:eastAsia="Times New Roman" w:hAnsi="Times New Roman" w:cs="Times New Roman"/>
          <w:color w:val="000000"/>
          <w:sz w:val="28"/>
          <w:szCs w:val="28"/>
          <w:lang w:eastAsia="ru-RU"/>
        </w:rPr>
        <w:t xml:space="preserve"> передаче полномочий по осуществлению</w:t>
      </w:r>
      <w:r w:rsidR="00FF48D1">
        <w:rPr>
          <w:rFonts w:ascii="Times New Roman" w:eastAsia="Times New Roman" w:hAnsi="Times New Roman" w:cs="Times New Roman"/>
          <w:color w:val="000000"/>
          <w:sz w:val="28"/>
          <w:szCs w:val="28"/>
          <w:lang w:eastAsia="ru-RU"/>
        </w:rPr>
        <w:t xml:space="preserve"> </w:t>
      </w:r>
      <w:r w:rsidR="0007666E" w:rsidRPr="0007666E">
        <w:rPr>
          <w:rFonts w:ascii="Times New Roman" w:eastAsia="Times New Roman" w:hAnsi="Times New Roman" w:cs="Times New Roman"/>
          <w:color w:val="000000"/>
          <w:sz w:val="28"/>
          <w:szCs w:val="28"/>
          <w:lang w:eastAsia="ru-RU"/>
        </w:rPr>
        <w:t>внешнего муниципального финансового контроля Контрольно-ревизионных</w:t>
      </w:r>
      <w:r w:rsidR="00FF48D1">
        <w:rPr>
          <w:rFonts w:ascii="Times New Roman" w:eastAsia="Times New Roman" w:hAnsi="Times New Roman" w:cs="Times New Roman"/>
          <w:color w:val="000000"/>
          <w:sz w:val="28"/>
          <w:szCs w:val="28"/>
          <w:lang w:eastAsia="ru-RU"/>
        </w:rPr>
        <w:t xml:space="preserve"> </w:t>
      </w:r>
      <w:r w:rsidR="0007666E" w:rsidRPr="0007666E">
        <w:rPr>
          <w:rFonts w:ascii="Times New Roman" w:eastAsia="Times New Roman" w:hAnsi="Times New Roman" w:cs="Times New Roman"/>
          <w:color w:val="000000"/>
          <w:sz w:val="28"/>
          <w:szCs w:val="28"/>
          <w:lang w:eastAsia="ru-RU"/>
        </w:rPr>
        <w:t xml:space="preserve">комиссий </w:t>
      </w:r>
      <w:r w:rsidR="00FF48D1">
        <w:rPr>
          <w:rFonts w:ascii="Times New Roman" w:eastAsia="Times New Roman" w:hAnsi="Times New Roman" w:cs="Times New Roman"/>
          <w:color w:val="000000"/>
          <w:sz w:val="28"/>
          <w:szCs w:val="28"/>
          <w:lang w:eastAsia="ru-RU"/>
        </w:rPr>
        <w:t xml:space="preserve">городского и </w:t>
      </w:r>
      <w:r w:rsidR="0007666E" w:rsidRPr="0007666E">
        <w:rPr>
          <w:rFonts w:ascii="Times New Roman" w:eastAsia="Times New Roman" w:hAnsi="Times New Roman" w:cs="Times New Roman"/>
          <w:color w:val="000000"/>
          <w:sz w:val="28"/>
          <w:szCs w:val="28"/>
          <w:lang w:eastAsia="ru-RU"/>
        </w:rPr>
        <w:t xml:space="preserve">сельских поселений </w:t>
      </w:r>
      <w:proofErr w:type="spellStart"/>
      <w:r w:rsidR="00FF48D1">
        <w:rPr>
          <w:rFonts w:ascii="Times New Roman" w:eastAsia="Times New Roman" w:hAnsi="Times New Roman" w:cs="Times New Roman"/>
          <w:color w:val="000000"/>
          <w:sz w:val="28"/>
          <w:szCs w:val="28"/>
          <w:lang w:eastAsia="ru-RU"/>
        </w:rPr>
        <w:t>Починковского</w:t>
      </w:r>
      <w:proofErr w:type="spellEnd"/>
      <w:r w:rsidR="00FF48D1">
        <w:rPr>
          <w:rFonts w:ascii="Times New Roman" w:eastAsia="Times New Roman" w:hAnsi="Times New Roman" w:cs="Times New Roman"/>
          <w:color w:val="000000"/>
          <w:sz w:val="28"/>
          <w:szCs w:val="28"/>
          <w:lang w:eastAsia="ru-RU"/>
        </w:rPr>
        <w:t xml:space="preserve"> района Смоленской области</w:t>
      </w:r>
      <w:r w:rsidRPr="00A32809">
        <w:rPr>
          <w:rFonts w:ascii="Times New Roman" w:eastAsia="Times New Roman" w:hAnsi="Times New Roman" w:cs="Times New Roman"/>
          <w:color w:val="000000"/>
          <w:sz w:val="28"/>
          <w:szCs w:val="28"/>
          <w:lang w:eastAsia="ru-RU"/>
        </w:rPr>
        <w:t xml:space="preserve"> </w:t>
      </w:r>
      <w:r w:rsidRPr="0007666E">
        <w:rPr>
          <w:rFonts w:ascii="Times New Roman" w:eastAsia="Times New Roman" w:hAnsi="Times New Roman" w:cs="Times New Roman"/>
          <w:color w:val="000000"/>
          <w:sz w:val="28"/>
          <w:szCs w:val="28"/>
          <w:lang w:eastAsia="ru-RU"/>
        </w:rPr>
        <w:t>Контрольно-ревизионн</w:t>
      </w:r>
      <w:r>
        <w:rPr>
          <w:rFonts w:ascii="Times New Roman" w:eastAsia="Times New Roman" w:hAnsi="Times New Roman" w:cs="Times New Roman"/>
          <w:color w:val="000000"/>
          <w:sz w:val="28"/>
          <w:szCs w:val="28"/>
          <w:lang w:eastAsia="ru-RU"/>
        </w:rPr>
        <w:t xml:space="preserve">ой комиссии </w:t>
      </w:r>
      <w:r w:rsidRPr="009D5A61">
        <w:rPr>
          <w:rFonts w:ascii="Times New Roman" w:eastAsia="Times New Roman" w:hAnsi="Times New Roman" w:cs="Times New Roman"/>
          <w:sz w:val="28"/>
          <w:szCs w:val="28"/>
          <w:lang w:eastAsia="ru-RU"/>
        </w:rPr>
        <w:t>муниципального образования «</w:t>
      </w:r>
      <w:proofErr w:type="spellStart"/>
      <w:r w:rsidRPr="009D5A61">
        <w:rPr>
          <w:rFonts w:ascii="Times New Roman" w:eastAsia="Times New Roman" w:hAnsi="Times New Roman" w:cs="Times New Roman"/>
          <w:sz w:val="28"/>
          <w:szCs w:val="28"/>
          <w:lang w:eastAsia="ru-RU"/>
        </w:rPr>
        <w:t>Починковский</w:t>
      </w:r>
      <w:proofErr w:type="spellEnd"/>
      <w:r w:rsidRPr="009D5A61">
        <w:rPr>
          <w:rFonts w:ascii="Times New Roman" w:eastAsia="Times New Roman" w:hAnsi="Times New Roman" w:cs="Times New Roman"/>
          <w:sz w:val="28"/>
          <w:szCs w:val="28"/>
          <w:lang w:eastAsia="ru-RU"/>
        </w:rPr>
        <w:t xml:space="preserve"> район» Смоленской области</w:t>
      </w:r>
      <w:r>
        <w:rPr>
          <w:rFonts w:ascii="Times New Roman" w:eastAsia="Times New Roman" w:hAnsi="Times New Roman" w:cs="Times New Roman"/>
          <w:sz w:val="28"/>
          <w:szCs w:val="28"/>
          <w:lang w:eastAsia="ru-RU"/>
        </w:rPr>
        <w:t>.</w:t>
      </w:r>
    </w:p>
    <w:p w:rsidR="003226A6" w:rsidRDefault="003B6630" w:rsidP="006025C5">
      <w:pPr>
        <w:shd w:val="clear" w:color="auto" w:fill="FFFFFF"/>
        <w:tabs>
          <w:tab w:val="left" w:pos="567"/>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w:t>
      </w:r>
      <w:r w:rsidR="003226A6" w:rsidRPr="003226A6">
        <w:rPr>
          <w:rFonts w:ascii="Times New Roman" w:eastAsia="Times New Roman" w:hAnsi="Times New Roman" w:cs="Times New Roman"/>
          <w:color w:val="000000"/>
          <w:sz w:val="28"/>
          <w:szCs w:val="28"/>
          <w:lang w:eastAsia="ru-RU"/>
        </w:rPr>
        <w:t xml:space="preserve"> </w:t>
      </w:r>
      <w:r w:rsidR="003226A6">
        <w:rPr>
          <w:rFonts w:ascii="Times New Roman" w:eastAsia="Times New Roman" w:hAnsi="Times New Roman" w:cs="Times New Roman"/>
          <w:color w:val="000000"/>
          <w:sz w:val="28"/>
          <w:szCs w:val="28"/>
          <w:lang w:eastAsia="ru-RU"/>
        </w:rPr>
        <w:t>К</w:t>
      </w:r>
      <w:r w:rsidR="006A6521">
        <w:rPr>
          <w:rFonts w:ascii="Times New Roman" w:eastAsia="Times New Roman" w:hAnsi="Times New Roman" w:cs="Times New Roman"/>
          <w:color w:val="000000"/>
          <w:sz w:val="28"/>
          <w:szCs w:val="28"/>
          <w:lang w:eastAsia="ru-RU"/>
        </w:rPr>
        <w:t xml:space="preserve">онтрольно-ревизионной </w:t>
      </w:r>
      <w:r w:rsidR="009668D0">
        <w:rPr>
          <w:rFonts w:ascii="Times New Roman" w:eastAsia="Times New Roman" w:hAnsi="Times New Roman" w:cs="Times New Roman"/>
          <w:color w:val="000000"/>
          <w:sz w:val="28"/>
          <w:szCs w:val="28"/>
          <w:lang w:eastAsia="ru-RU"/>
        </w:rPr>
        <w:t xml:space="preserve">комиссии </w:t>
      </w:r>
      <w:r w:rsidR="003226A6" w:rsidRPr="003226A6">
        <w:rPr>
          <w:rFonts w:ascii="Times New Roman" w:eastAsia="Times New Roman" w:hAnsi="Times New Roman" w:cs="Times New Roman"/>
          <w:color w:val="000000"/>
          <w:sz w:val="28"/>
          <w:szCs w:val="28"/>
          <w:lang w:eastAsia="ru-RU"/>
        </w:rPr>
        <w:t>в течение 20</w:t>
      </w:r>
      <w:r w:rsidR="009668D0">
        <w:rPr>
          <w:rFonts w:ascii="Times New Roman" w:eastAsia="Times New Roman" w:hAnsi="Times New Roman" w:cs="Times New Roman"/>
          <w:color w:val="000000"/>
          <w:sz w:val="28"/>
          <w:szCs w:val="28"/>
          <w:lang w:eastAsia="ru-RU"/>
        </w:rPr>
        <w:t>21</w:t>
      </w:r>
      <w:r w:rsidR="003226A6" w:rsidRPr="003226A6">
        <w:rPr>
          <w:rFonts w:ascii="Times New Roman" w:eastAsia="Times New Roman" w:hAnsi="Times New Roman" w:cs="Times New Roman"/>
          <w:color w:val="000000"/>
          <w:sz w:val="28"/>
          <w:szCs w:val="28"/>
          <w:lang w:eastAsia="ru-RU"/>
        </w:rPr>
        <w:t xml:space="preserve"> года</w:t>
      </w:r>
      <w:r w:rsidR="003226A6">
        <w:rPr>
          <w:rFonts w:ascii="Times New Roman" w:eastAsia="Times New Roman" w:hAnsi="Times New Roman" w:cs="Times New Roman"/>
          <w:color w:val="000000"/>
          <w:sz w:val="28"/>
          <w:szCs w:val="28"/>
          <w:lang w:eastAsia="ru-RU"/>
        </w:rPr>
        <w:t xml:space="preserve"> </w:t>
      </w:r>
      <w:r w:rsidR="003226A6" w:rsidRPr="003226A6">
        <w:rPr>
          <w:rFonts w:ascii="Times New Roman" w:eastAsia="Times New Roman" w:hAnsi="Times New Roman" w:cs="Times New Roman"/>
          <w:color w:val="000000"/>
          <w:sz w:val="28"/>
          <w:szCs w:val="28"/>
          <w:lang w:eastAsia="ru-RU"/>
        </w:rPr>
        <w:t xml:space="preserve">принимал участие в заседаниях </w:t>
      </w:r>
      <w:r w:rsidR="003226A6" w:rsidRPr="0007666E">
        <w:rPr>
          <w:rFonts w:ascii="Times New Roman" w:eastAsia="Times New Roman" w:hAnsi="Times New Roman" w:cs="Times New Roman"/>
          <w:color w:val="000000"/>
          <w:sz w:val="28"/>
          <w:szCs w:val="28"/>
          <w:lang w:eastAsia="ru-RU"/>
        </w:rPr>
        <w:t>С</w:t>
      </w:r>
      <w:r w:rsidR="003226A6">
        <w:rPr>
          <w:rFonts w:ascii="Times New Roman" w:eastAsia="Times New Roman" w:hAnsi="Times New Roman" w:cs="Times New Roman"/>
          <w:color w:val="000000"/>
          <w:sz w:val="28"/>
          <w:szCs w:val="28"/>
          <w:lang w:eastAsia="ru-RU"/>
        </w:rPr>
        <w:t xml:space="preserve">овета депутатов </w:t>
      </w:r>
      <w:r w:rsidR="003226A6" w:rsidRPr="009D5A61">
        <w:rPr>
          <w:rFonts w:ascii="Times New Roman" w:eastAsia="Times New Roman" w:hAnsi="Times New Roman" w:cs="Times New Roman"/>
          <w:sz w:val="28"/>
          <w:szCs w:val="28"/>
          <w:lang w:eastAsia="ru-RU"/>
        </w:rPr>
        <w:t>муниципального образования «</w:t>
      </w:r>
      <w:proofErr w:type="spellStart"/>
      <w:r w:rsidR="003226A6" w:rsidRPr="009D5A61">
        <w:rPr>
          <w:rFonts w:ascii="Times New Roman" w:eastAsia="Times New Roman" w:hAnsi="Times New Roman" w:cs="Times New Roman"/>
          <w:sz w:val="28"/>
          <w:szCs w:val="28"/>
          <w:lang w:eastAsia="ru-RU"/>
        </w:rPr>
        <w:t>Починковский</w:t>
      </w:r>
      <w:proofErr w:type="spellEnd"/>
      <w:r w:rsidR="003226A6" w:rsidRPr="009D5A61">
        <w:rPr>
          <w:rFonts w:ascii="Times New Roman" w:eastAsia="Times New Roman" w:hAnsi="Times New Roman" w:cs="Times New Roman"/>
          <w:sz w:val="28"/>
          <w:szCs w:val="28"/>
          <w:lang w:eastAsia="ru-RU"/>
        </w:rPr>
        <w:t xml:space="preserve"> район» Смоленской области</w:t>
      </w:r>
      <w:r w:rsidR="003226A6" w:rsidRPr="003226A6">
        <w:rPr>
          <w:rFonts w:ascii="Times New Roman" w:eastAsia="Times New Roman" w:hAnsi="Times New Roman" w:cs="Times New Roman"/>
          <w:color w:val="000000"/>
          <w:sz w:val="28"/>
          <w:szCs w:val="28"/>
          <w:lang w:eastAsia="ru-RU"/>
        </w:rPr>
        <w:t>, комисси</w:t>
      </w:r>
      <w:r w:rsidR="003226A6">
        <w:rPr>
          <w:rFonts w:ascii="Times New Roman" w:eastAsia="Times New Roman" w:hAnsi="Times New Roman" w:cs="Times New Roman"/>
          <w:color w:val="000000"/>
          <w:sz w:val="28"/>
          <w:szCs w:val="28"/>
          <w:lang w:eastAsia="ru-RU"/>
        </w:rPr>
        <w:t>и по бюджету</w:t>
      </w:r>
      <w:r w:rsidR="00CE7162">
        <w:rPr>
          <w:rFonts w:ascii="Times New Roman" w:eastAsia="Times New Roman" w:hAnsi="Times New Roman" w:cs="Times New Roman"/>
          <w:color w:val="000000"/>
          <w:sz w:val="28"/>
          <w:szCs w:val="28"/>
          <w:lang w:eastAsia="ru-RU"/>
        </w:rPr>
        <w:t>, налогам, финансам и инвестиционной политике</w:t>
      </w:r>
      <w:r w:rsidR="00A32809">
        <w:rPr>
          <w:rFonts w:ascii="Times New Roman" w:eastAsia="Times New Roman" w:hAnsi="Times New Roman" w:cs="Times New Roman"/>
          <w:color w:val="000000"/>
          <w:sz w:val="28"/>
          <w:szCs w:val="28"/>
          <w:lang w:eastAsia="ru-RU"/>
        </w:rPr>
        <w:t>.</w:t>
      </w:r>
      <w:r w:rsidR="003226A6" w:rsidRPr="003226A6">
        <w:rPr>
          <w:rFonts w:ascii="Times New Roman" w:eastAsia="Times New Roman" w:hAnsi="Times New Roman" w:cs="Times New Roman"/>
          <w:color w:val="000000"/>
          <w:sz w:val="28"/>
          <w:szCs w:val="28"/>
          <w:lang w:eastAsia="ru-RU"/>
        </w:rPr>
        <w:t xml:space="preserve"> </w:t>
      </w:r>
      <w:proofErr w:type="gramStart"/>
      <w:r w:rsidR="00A32809">
        <w:rPr>
          <w:rFonts w:ascii="Times New Roman" w:eastAsia="Times New Roman" w:hAnsi="Times New Roman" w:cs="Times New Roman"/>
          <w:color w:val="000000"/>
          <w:sz w:val="28"/>
          <w:szCs w:val="28"/>
          <w:lang w:eastAsia="ru-RU"/>
        </w:rPr>
        <w:t>Р</w:t>
      </w:r>
      <w:r w:rsidR="00E53018">
        <w:rPr>
          <w:rFonts w:ascii="Times New Roman" w:eastAsia="Times New Roman" w:hAnsi="Times New Roman" w:cs="Times New Roman"/>
          <w:color w:val="000000"/>
          <w:sz w:val="28"/>
          <w:szCs w:val="28"/>
          <w:lang w:eastAsia="ru-RU"/>
        </w:rPr>
        <w:t>аботники К</w:t>
      </w:r>
      <w:r w:rsidR="009668D0">
        <w:rPr>
          <w:rFonts w:ascii="Times New Roman" w:eastAsia="Times New Roman" w:hAnsi="Times New Roman" w:cs="Times New Roman"/>
          <w:color w:val="000000"/>
          <w:sz w:val="28"/>
          <w:szCs w:val="28"/>
          <w:lang w:eastAsia="ru-RU"/>
        </w:rPr>
        <w:t xml:space="preserve">онтрольно-ревизионной комиссии </w:t>
      </w:r>
      <w:r w:rsidR="00E53018">
        <w:rPr>
          <w:rFonts w:ascii="Times New Roman" w:eastAsia="Times New Roman" w:hAnsi="Times New Roman" w:cs="Times New Roman"/>
          <w:color w:val="000000"/>
          <w:sz w:val="28"/>
          <w:szCs w:val="28"/>
          <w:lang w:eastAsia="ru-RU"/>
        </w:rPr>
        <w:t xml:space="preserve">принимали участие в </w:t>
      </w:r>
      <w:r w:rsidR="003226A6" w:rsidRPr="003226A6">
        <w:rPr>
          <w:rFonts w:ascii="Times New Roman" w:eastAsia="Times New Roman" w:hAnsi="Times New Roman" w:cs="Times New Roman"/>
          <w:color w:val="000000"/>
          <w:sz w:val="28"/>
          <w:szCs w:val="28"/>
          <w:lang w:eastAsia="ru-RU"/>
        </w:rPr>
        <w:t>публичных слушаниях, проводимых</w:t>
      </w:r>
      <w:r w:rsidR="00CE7162">
        <w:rPr>
          <w:rFonts w:ascii="Times New Roman" w:eastAsia="Times New Roman" w:hAnsi="Times New Roman" w:cs="Times New Roman"/>
          <w:color w:val="000000"/>
          <w:sz w:val="28"/>
          <w:szCs w:val="28"/>
          <w:lang w:eastAsia="ru-RU"/>
        </w:rPr>
        <w:t xml:space="preserve"> </w:t>
      </w:r>
      <w:r w:rsidR="00CE7162" w:rsidRPr="0007666E">
        <w:rPr>
          <w:rFonts w:ascii="Times New Roman" w:eastAsia="Times New Roman" w:hAnsi="Times New Roman" w:cs="Times New Roman"/>
          <w:color w:val="000000"/>
          <w:sz w:val="28"/>
          <w:szCs w:val="28"/>
          <w:lang w:eastAsia="ru-RU"/>
        </w:rPr>
        <w:t>С</w:t>
      </w:r>
      <w:r w:rsidR="00CE7162">
        <w:rPr>
          <w:rFonts w:ascii="Times New Roman" w:eastAsia="Times New Roman" w:hAnsi="Times New Roman" w:cs="Times New Roman"/>
          <w:color w:val="000000"/>
          <w:sz w:val="28"/>
          <w:szCs w:val="28"/>
          <w:lang w:eastAsia="ru-RU"/>
        </w:rPr>
        <w:t xml:space="preserve">оветом депутатов </w:t>
      </w:r>
      <w:r w:rsidR="00CE7162" w:rsidRPr="009D5A61">
        <w:rPr>
          <w:rFonts w:ascii="Times New Roman" w:eastAsia="Times New Roman" w:hAnsi="Times New Roman" w:cs="Times New Roman"/>
          <w:sz w:val="28"/>
          <w:szCs w:val="28"/>
          <w:lang w:eastAsia="ru-RU"/>
        </w:rPr>
        <w:t>муниципального образования «</w:t>
      </w:r>
      <w:proofErr w:type="spellStart"/>
      <w:r w:rsidR="00CE7162" w:rsidRPr="009D5A61">
        <w:rPr>
          <w:rFonts w:ascii="Times New Roman" w:eastAsia="Times New Roman" w:hAnsi="Times New Roman" w:cs="Times New Roman"/>
          <w:sz w:val="28"/>
          <w:szCs w:val="28"/>
          <w:lang w:eastAsia="ru-RU"/>
        </w:rPr>
        <w:t>Починковский</w:t>
      </w:r>
      <w:proofErr w:type="spellEnd"/>
      <w:r w:rsidR="00CE7162" w:rsidRPr="009D5A61">
        <w:rPr>
          <w:rFonts w:ascii="Times New Roman" w:eastAsia="Times New Roman" w:hAnsi="Times New Roman" w:cs="Times New Roman"/>
          <w:sz w:val="28"/>
          <w:szCs w:val="28"/>
          <w:lang w:eastAsia="ru-RU"/>
        </w:rPr>
        <w:t xml:space="preserve"> район» Смоленской области</w:t>
      </w:r>
      <w:r w:rsidR="00234CB0">
        <w:rPr>
          <w:rFonts w:ascii="Times New Roman" w:eastAsia="Times New Roman" w:hAnsi="Times New Roman" w:cs="Times New Roman"/>
          <w:sz w:val="28"/>
          <w:szCs w:val="28"/>
          <w:lang w:eastAsia="ru-RU"/>
        </w:rPr>
        <w:t>,</w:t>
      </w:r>
      <w:r w:rsidR="003226A6" w:rsidRPr="003226A6">
        <w:rPr>
          <w:rFonts w:ascii="Times New Roman" w:eastAsia="Times New Roman" w:hAnsi="Times New Roman" w:cs="Times New Roman"/>
          <w:color w:val="000000"/>
          <w:sz w:val="28"/>
          <w:szCs w:val="28"/>
          <w:lang w:eastAsia="ru-RU"/>
        </w:rPr>
        <w:t xml:space="preserve"> «О проекте отчета об исполнении бюджета</w:t>
      </w:r>
      <w:r w:rsidR="00CE7162">
        <w:rPr>
          <w:rFonts w:ascii="Times New Roman" w:eastAsia="Times New Roman" w:hAnsi="Times New Roman" w:cs="Times New Roman"/>
          <w:color w:val="000000"/>
          <w:sz w:val="28"/>
          <w:szCs w:val="28"/>
          <w:lang w:eastAsia="ru-RU"/>
        </w:rPr>
        <w:t xml:space="preserve"> </w:t>
      </w:r>
      <w:r w:rsidR="003226A6" w:rsidRPr="003226A6">
        <w:rPr>
          <w:rFonts w:ascii="Times New Roman" w:eastAsia="Times New Roman" w:hAnsi="Times New Roman" w:cs="Times New Roman"/>
          <w:color w:val="000000"/>
          <w:sz w:val="28"/>
          <w:szCs w:val="28"/>
          <w:lang w:eastAsia="ru-RU"/>
        </w:rPr>
        <w:t>муниципального образования «</w:t>
      </w:r>
      <w:proofErr w:type="spellStart"/>
      <w:r w:rsidR="00CE7162">
        <w:rPr>
          <w:rFonts w:ascii="Times New Roman" w:eastAsia="Times New Roman" w:hAnsi="Times New Roman" w:cs="Times New Roman"/>
          <w:color w:val="000000"/>
          <w:sz w:val="28"/>
          <w:szCs w:val="28"/>
          <w:lang w:eastAsia="ru-RU"/>
        </w:rPr>
        <w:t>Починков</w:t>
      </w:r>
      <w:r w:rsidR="003226A6" w:rsidRPr="003226A6">
        <w:rPr>
          <w:rFonts w:ascii="Times New Roman" w:eastAsia="Times New Roman" w:hAnsi="Times New Roman" w:cs="Times New Roman"/>
          <w:color w:val="000000"/>
          <w:sz w:val="28"/>
          <w:szCs w:val="28"/>
          <w:lang w:eastAsia="ru-RU"/>
        </w:rPr>
        <w:t>ский</w:t>
      </w:r>
      <w:proofErr w:type="spellEnd"/>
      <w:r w:rsidR="003226A6" w:rsidRPr="003226A6">
        <w:rPr>
          <w:rFonts w:ascii="Times New Roman" w:eastAsia="Times New Roman" w:hAnsi="Times New Roman" w:cs="Times New Roman"/>
          <w:color w:val="000000"/>
          <w:sz w:val="28"/>
          <w:szCs w:val="28"/>
          <w:lang w:eastAsia="ru-RU"/>
        </w:rPr>
        <w:t xml:space="preserve"> </w:t>
      </w:r>
      <w:r w:rsidR="009668D0">
        <w:rPr>
          <w:rFonts w:ascii="Times New Roman" w:eastAsia="Times New Roman" w:hAnsi="Times New Roman" w:cs="Times New Roman"/>
          <w:color w:val="000000"/>
          <w:sz w:val="28"/>
          <w:szCs w:val="28"/>
          <w:lang w:eastAsia="ru-RU"/>
        </w:rPr>
        <w:t>район» Смоленской области за 2020</w:t>
      </w:r>
      <w:r w:rsidR="00CE7162">
        <w:rPr>
          <w:rFonts w:ascii="Times New Roman" w:eastAsia="Times New Roman" w:hAnsi="Times New Roman" w:cs="Times New Roman"/>
          <w:color w:val="000000"/>
          <w:sz w:val="28"/>
          <w:szCs w:val="28"/>
          <w:lang w:eastAsia="ru-RU"/>
        </w:rPr>
        <w:t xml:space="preserve"> </w:t>
      </w:r>
      <w:r w:rsidR="003226A6" w:rsidRPr="003226A6">
        <w:rPr>
          <w:rFonts w:ascii="Times New Roman" w:eastAsia="Times New Roman" w:hAnsi="Times New Roman" w:cs="Times New Roman"/>
          <w:color w:val="000000"/>
          <w:sz w:val="28"/>
          <w:szCs w:val="28"/>
          <w:lang w:eastAsia="ru-RU"/>
        </w:rPr>
        <w:t>год», «О проекте бюджета муниципального образования «</w:t>
      </w:r>
      <w:proofErr w:type="spellStart"/>
      <w:r w:rsidR="00CE7162">
        <w:rPr>
          <w:rFonts w:ascii="Times New Roman" w:eastAsia="Times New Roman" w:hAnsi="Times New Roman" w:cs="Times New Roman"/>
          <w:color w:val="000000"/>
          <w:sz w:val="28"/>
          <w:szCs w:val="28"/>
          <w:lang w:eastAsia="ru-RU"/>
        </w:rPr>
        <w:t>Починков</w:t>
      </w:r>
      <w:r w:rsidR="003226A6" w:rsidRPr="003226A6">
        <w:rPr>
          <w:rFonts w:ascii="Times New Roman" w:eastAsia="Times New Roman" w:hAnsi="Times New Roman" w:cs="Times New Roman"/>
          <w:color w:val="000000"/>
          <w:sz w:val="28"/>
          <w:szCs w:val="28"/>
          <w:lang w:eastAsia="ru-RU"/>
        </w:rPr>
        <w:t>ский</w:t>
      </w:r>
      <w:proofErr w:type="spellEnd"/>
      <w:r w:rsidR="003226A6" w:rsidRPr="003226A6">
        <w:rPr>
          <w:rFonts w:ascii="Times New Roman" w:eastAsia="Times New Roman" w:hAnsi="Times New Roman" w:cs="Times New Roman"/>
          <w:color w:val="000000"/>
          <w:sz w:val="28"/>
          <w:szCs w:val="28"/>
          <w:lang w:eastAsia="ru-RU"/>
        </w:rPr>
        <w:t xml:space="preserve"> район»</w:t>
      </w:r>
      <w:r w:rsidR="00CE7162">
        <w:rPr>
          <w:rFonts w:ascii="Times New Roman" w:eastAsia="Times New Roman" w:hAnsi="Times New Roman" w:cs="Times New Roman"/>
          <w:color w:val="000000"/>
          <w:sz w:val="28"/>
          <w:szCs w:val="28"/>
          <w:lang w:eastAsia="ru-RU"/>
        </w:rPr>
        <w:t xml:space="preserve"> </w:t>
      </w:r>
      <w:r w:rsidR="003226A6" w:rsidRPr="003226A6">
        <w:rPr>
          <w:rFonts w:ascii="Times New Roman" w:eastAsia="Times New Roman" w:hAnsi="Times New Roman" w:cs="Times New Roman"/>
          <w:color w:val="000000"/>
          <w:sz w:val="28"/>
          <w:szCs w:val="28"/>
          <w:lang w:eastAsia="ru-RU"/>
        </w:rPr>
        <w:t>Смоленской области на 20</w:t>
      </w:r>
      <w:r>
        <w:rPr>
          <w:rFonts w:ascii="Times New Roman" w:eastAsia="Times New Roman" w:hAnsi="Times New Roman" w:cs="Times New Roman"/>
          <w:color w:val="000000"/>
          <w:sz w:val="28"/>
          <w:szCs w:val="28"/>
          <w:lang w:eastAsia="ru-RU"/>
        </w:rPr>
        <w:t>2</w:t>
      </w:r>
      <w:r w:rsidR="009668D0">
        <w:rPr>
          <w:rFonts w:ascii="Times New Roman" w:eastAsia="Times New Roman" w:hAnsi="Times New Roman" w:cs="Times New Roman"/>
          <w:color w:val="000000"/>
          <w:sz w:val="28"/>
          <w:szCs w:val="28"/>
          <w:lang w:eastAsia="ru-RU"/>
        </w:rPr>
        <w:t>2</w:t>
      </w:r>
      <w:r w:rsidR="003226A6" w:rsidRPr="003226A6">
        <w:rPr>
          <w:rFonts w:ascii="Times New Roman" w:eastAsia="Times New Roman" w:hAnsi="Times New Roman" w:cs="Times New Roman"/>
          <w:color w:val="000000"/>
          <w:sz w:val="28"/>
          <w:szCs w:val="28"/>
          <w:lang w:eastAsia="ru-RU"/>
        </w:rPr>
        <w:t xml:space="preserve"> год и плановый период 20</w:t>
      </w:r>
      <w:r>
        <w:rPr>
          <w:rFonts w:ascii="Times New Roman" w:eastAsia="Times New Roman" w:hAnsi="Times New Roman" w:cs="Times New Roman"/>
          <w:color w:val="000000"/>
          <w:sz w:val="28"/>
          <w:szCs w:val="28"/>
          <w:lang w:eastAsia="ru-RU"/>
        </w:rPr>
        <w:t>2</w:t>
      </w:r>
      <w:r w:rsidR="009668D0">
        <w:rPr>
          <w:rFonts w:ascii="Times New Roman" w:eastAsia="Times New Roman" w:hAnsi="Times New Roman" w:cs="Times New Roman"/>
          <w:color w:val="000000"/>
          <w:sz w:val="28"/>
          <w:szCs w:val="28"/>
          <w:lang w:eastAsia="ru-RU"/>
        </w:rPr>
        <w:t>3</w:t>
      </w:r>
      <w:r w:rsidR="003226A6" w:rsidRPr="003226A6">
        <w:rPr>
          <w:rFonts w:ascii="Times New Roman" w:eastAsia="Times New Roman" w:hAnsi="Times New Roman" w:cs="Times New Roman"/>
          <w:color w:val="000000"/>
          <w:sz w:val="28"/>
          <w:szCs w:val="28"/>
          <w:lang w:eastAsia="ru-RU"/>
        </w:rPr>
        <w:t xml:space="preserve"> и 202</w:t>
      </w:r>
      <w:r w:rsidR="009668D0">
        <w:rPr>
          <w:rFonts w:ascii="Times New Roman" w:eastAsia="Times New Roman" w:hAnsi="Times New Roman" w:cs="Times New Roman"/>
          <w:color w:val="000000"/>
          <w:sz w:val="28"/>
          <w:szCs w:val="28"/>
          <w:lang w:eastAsia="ru-RU"/>
        </w:rPr>
        <w:t>4</w:t>
      </w:r>
      <w:r w:rsidR="003226A6" w:rsidRPr="003226A6">
        <w:rPr>
          <w:rFonts w:ascii="Times New Roman" w:eastAsia="Times New Roman" w:hAnsi="Times New Roman" w:cs="Times New Roman"/>
          <w:color w:val="000000"/>
          <w:sz w:val="28"/>
          <w:szCs w:val="28"/>
          <w:lang w:eastAsia="ru-RU"/>
        </w:rPr>
        <w:t xml:space="preserve"> годов», «О</w:t>
      </w:r>
      <w:r w:rsidR="00CE7162">
        <w:rPr>
          <w:rFonts w:ascii="Times New Roman" w:eastAsia="Times New Roman" w:hAnsi="Times New Roman" w:cs="Times New Roman"/>
          <w:color w:val="000000"/>
          <w:sz w:val="28"/>
          <w:szCs w:val="28"/>
          <w:lang w:eastAsia="ru-RU"/>
        </w:rPr>
        <w:t xml:space="preserve"> </w:t>
      </w:r>
      <w:r w:rsidR="003226A6" w:rsidRPr="003226A6">
        <w:rPr>
          <w:rFonts w:ascii="Times New Roman" w:eastAsia="Times New Roman" w:hAnsi="Times New Roman" w:cs="Times New Roman"/>
          <w:color w:val="000000"/>
          <w:sz w:val="28"/>
          <w:szCs w:val="28"/>
          <w:lang w:eastAsia="ru-RU"/>
        </w:rPr>
        <w:t>проекте внесения изменений в Устав муниципального образования «</w:t>
      </w:r>
      <w:proofErr w:type="spellStart"/>
      <w:r w:rsidR="00CE7162">
        <w:rPr>
          <w:rFonts w:ascii="Times New Roman" w:eastAsia="Times New Roman" w:hAnsi="Times New Roman" w:cs="Times New Roman"/>
          <w:color w:val="000000"/>
          <w:sz w:val="28"/>
          <w:szCs w:val="28"/>
          <w:lang w:eastAsia="ru-RU"/>
        </w:rPr>
        <w:t>Починков</w:t>
      </w:r>
      <w:r w:rsidR="003226A6" w:rsidRPr="003226A6">
        <w:rPr>
          <w:rFonts w:ascii="Times New Roman" w:eastAsia="Times New Roman" w:hAnsi="Times New Roman" w:cs="Times New Roman"/>
          <w:color w:val="000000"/>
          <w:sz w:val="28"/>
          <w:szCs w:val="28"/>
          <w:lang w:eastAsia="ru-RU"/>
        </w:rPr>
        <w:t>ский</w:t>
      </w:r>
      <w:proofErr w:type="spellEnd"/>
      <w:proofErr w:type="gramEnd"/>
      <w:r w:rsidR="00CE7162">
        <w:rPr>
          <w:rFonts w:ascii="Times New Roman" w:eastAsia="Times New Roman" w:hAnsi="Times New Roman" w:cs="Times New Roman"/>
          <w:color w:val="000000"/>
          <w:sz w:val="28"/>
          <w:szCs w:val="28"/>
          <w:lang w:eastAsia="ru-RU"/>
        </w:rPr>
        <w:t xml:space="preserve"> район» Смоленской области»</w:t>
      </w:r>
      <w:r w:rsidR="003226A6" w:rsidRPr="003226A6">
        <w:rPr>
          <w:rFonts w:ascii="Times New Roman" w:eastAsia="Times New Roman" w:hAnsi="Times New Roman" w:cs="Times New Roman"/>
          <w:color w:val="000000"/>
          <w:sz w:val="28"/>
          <w:szCs w:val="28"/>
          <w:lang w:eastAsia="ru-RU"/>
        </w:rPr>
        <w:t>.</w:t>
      </w:r>
      <w:r w:rsidR="00CE7162">
        <w:rPr>
          <w:rFonts w:ascii="Times New Roman" w:eastAsia="Times New Roman" w:hAnsi="Times New Roman" w:cs="Times New Roman"/>
          <w:color w:val="000000"/>
          <w:sz w:val="28"/>
          <w:szCs w:val="28"/>
          <w:lang w:eastAsia="ru-RU"/>
        </w:rPr>
        <w:t xml:space="preserve"> </w:t>
      </w:r>
    </w:p>
    <w:p w:rsidR="00D358AF" w:rsidRPr="003226A6" w:rsidRDefault="00D358AF" w:rsidP="00234CB0">
      <w:pPr>
        <w:shd w:val="clear" w:color="auto" w:fill="FFFFFF"/>
        <w:tabs>
          <w:tab w:val="left" w:pos="567"/>
          <w:tab w:val="left" w:pos="851"/>
        </w:tabs>
        <w:spacing w:after="0" w:line="240" w:lineRule="auto"/>
        <w:ind w:left="-284"/>
        <w:jc w:val="both"/>
        <w:rPr>
          <w:rFonts w:ascii="Times New Roman" w:eastAsia="Times New Roman" w:hAnsi="Times New Roman" w:cs="Times New Roman"/>
          <w:color w:val="000000"/>
          <w:sz w:val="28"/>
          <w:szCs w:val="28"/>
          <w:lang w:eastAsia="ru-RU"/>
        </w:rPr>
      </w:pPr>
    </w:p>
    <w:p w:rsidR="00CE7162" w:rsidRPr="00CE7162" w:rsidRDefault="003226A6" w:rsidP="00EA67C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226A6">
        <w:rPr>
          <w:rFonts w:ascii="Times New Roman" w:eastAsia="Times New Roman" w:hAnsi="Times New Roman" w:cs="Times New Roman"/>
          <w:b/>
          <w:color w:val="000000"/>
          <w:sz w:val="28"/>
          <w:szCs w:val="28"/>
          <w:lang w:eastAsia="ru-RU"/>
        </w:rPr>
        <w:t>2</w:t>
      </w:r>
      <w:r w:rsidR="00CE7162">
        <w:rPr>
          <w:rFonts w:ascii="Times New Roman" w:eastAsia="Times New Roman" w:hAnsi="Times New Roman" w:cs="Times New Roman"/>
          <w:b/>
          <w:color w:val="000000"/>
          <w:sz w:val="28"/>
          <w:szCs w:val="28"/>
          <w:lang w:eastAsia="ru-RU"/>
        </w:rPr>
        <w:t>.</w:t>
      </w:r>
      <w:r w:rsidRPr="003226A6">
        <w:rPr>
          <w:rFonts w:ascii="Times New Roman" w:eastAsia="Times New Roman" w:hAnsi="Times New Roman" w:cs="Times New Roman"/>
          <w:b/>
          <w:color w:val="000000"/>
          <w:sz w:val="28"/>
          <w:szCs w:val="28"/>
          <w:lang w:eastAsia="ru-RU"/>
        </w:rPr>
        <w:t xml:space="preserve"> Основные итоги деятельности Контрольно-ревизионной комиссии по</w:t>
      </w:r>
      <w:r w:rsidR="00CE7162" w:rsidRPr="00CE7162">
        <w:rPr>
          <w:rFonts w:ascii="yandex-sans" w:hAnsi="yandex-sans"/>
          <w:color w:val="000000"/>
          <w:sz w:val="23"/>
          <w:szCs w:val="23"/>
        </w:rPr>
        <w:t xml:space="preserve"> </w:t>
      </w:r>
      <w:r w:rsidR="006638EC">
        <w:rPr>
          <w:rFonts w:ascii="Times New Roman" w:eastAsia="Times New Roman" w:hAnsi="Times New Roman" w:cs="Times New Roman"/>
          <w:b/>
          <w:color w:val="000000"/>
          <w:sz w:val="28"/>
          <w:szCs w:val="28"/>
          <w:lang w:eastAsia="ru-RU"/>
        </w:rPr>
        <w:t>осуществлению контроля исполнения</w:t>
      </w:r>
      <w:r w:rsidR="00CE7162" w:rsidRPr="00CE7162">
        <w:rPr>
          <w:rFonts w:ascii="Times New Roman" w:eastAsia="Times New Roman" w:hAnsi="Times New Roman" w:cs="Times New Roman"/>
          <w:b/>
          <w:color w:val="000000"/>
          <w:sz w:val="28"/>
          <w:szCs w:val="28"/>
          <w:lang w:eastAsia="ru-RU"/>
        </w:rPr>
        <w:t xml:space="preserve"> бюджета муниципального</w:t>
      </w:r>
    </w:p>
    <w:p w:rsidR="00CE7162" w:rsidRPr="00CE7162" w:rsidRDefault="00CE7162" w:rsidP="00EA67C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7162">
        <w:rPr>
          <w:rFonts w:ascii="Times New Roman" w:eastAsia="Times New Roman" w:hAnsi="Times New Roman" w:cs="Times New Roman"/>
          <w:b/>
          <w:color w:val="000000"/>
          <w:sz w:val="28"/>
          <w:szCs w:val="28"/>
          <w:lang w:eastAsia="ru-RU"/>
        </w:rPr>
        <w:t>образования «</w:t>
      </w:r>
      <w:proofErr w:type="spellStart"/>
      <w:r>
        <w:rPr>
          <w:rFonts w:ascii="Times New Roman" w:eastAsia="Times New Roman" w:hAnsi="Times New Roman" w:cs="Times New Roman"/>
          <w:b/>
          <w:color w:val="000000"/>
          <w:sz w:val="28"/>
          <w:szCs w:val="28"/>
          <w:lang w:eastAsia="ru-RU"/>
        </w:rPr>
        <w:t>Починков</w:t>
      </w:r>
      <w:r w:rsidRPr="00CE7162">
        <w:rPr>
          <w:rFonts w:ascii="Times New Roman" w:eastAsia="Times New Roman" w:hAnsi="Times New Roman" w:cs="Times New Roman"/>
          <w:b/>
          <w:color w:val="000000"/>
          <w:sz w:val="28"/>
          <w:szCs w:val="28"/>
          <w:lang w:eastAsia="ru-RU"/>
        </w:rPr>
        <w:t>ский</w:t>
      </w:r>
      <w:proofErr w:type="spellEnd"/>
      <w:r w:rsidRPr="00CE7162">
        <w:rPr>
          <w:rFonts w:ascii="Times New Roman" w:eastAsia="Times New Roman" w:hAnsi="Times New Roman" w:cs="Times New Roman"/>
          <w:b/>
          <w:color w:val="000000"/>
          <w:sz w:val="28"/>
          <w:szCs w:val="28"/>
          <w:lang w:eastAsia="ru-RU"/>
        </w:rPr>
        <w:t xml:space="preserve"> район» Смоленской области, бюджетов</w:t>
      </w:r>
    </w:p>
    <w:p w:rsidR="00CE7162" w:rsidRPr="00CE7162" w:rsidRDefault="00E53018" w:rsidP="00EA67CE">
      <w:pPr>
        <w:shd w:val="clear" w:color="auto" w:fill="FFFFFF"/>
        <w:spacing w:after="0" w:line="240" w:lineRule="auto"/>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городского</w:t>
      </w:r>
      <w:proofErr w:type="gramEnd"/>
      <w:r>
        <w:rPr>
          <w:rFonts w:ascii="Times New Roman" w:eastAsia="Times New Roman" w:hAnsi="Times New Roman" w:cs="Times New Roman"/>
          <w:b/>
          <w:color w:val="000000"/>
          <w:sz w:val="28"/>
          <w:szCs w:val="28"/>
          <w:lang w:eastAsia="ru-RU"/>
        </w:rPr>
        <w:t xml:space="preserve"> и </w:t>
      </w:r>
      <w:r w:rsidR="00CE7162" w:rsidRPr="00CE7162">
        <w:rPr>
          <w:rFonts w:ascii="Times New Roman" w:eastAsia="Times New Roman" w:hAnsi="Times New Roman" w:cs="Times New Roman"/>
          <w:b/>
          <w:color w:val="000000"/>
          <w:sz w:val="28"/>
          <w:szCs w:val="28"/>
          <w:lang w:eastAsia="ru-RU"/>
        </w:rPr>
        <w:t xml:space="preserve">сельских поселений </w:t>
      </w:r>
      <w:r w:rsidR="00C424A1">
        <w:rPr>
          <w:rFonts w:ascii="Times New Roman" w:eastAsia="Times New Roman" w:hAnsi="Times New Roman" w:cs="Times New Roman"/>
          <w:b/>
          <w:color w:val="000000"/>
          <w:sz w:val="28"/>
          <w:szCs w:val="28"/>
          <w:lang w:eastAsia="ru-RU"/>
        </w:rPr>
        <w:t>за</w:t>
      </w:r>
      <w:r w:rsidR="00CE7162" w:rsidRPr="00CE7162">
        <w:rPr>
          <w:rFonts w:ascii="Times New Roman" w:eastAsia="Times New Roman" w:hAnsi="Times New Roman" w:cs="Times New Roman"/>
          <w:b/>
          <w:color w:val="000000"/>
          <w:sz w:val="28"/>
          <w:szCs w:val="28"/>
          <w:lang w:eastAsia="ru-RU"/>
        </w:rPr>
        <w:t xml:space="preserve"> 20</w:t>
      </w:r>
      <w:r w:rsidR="006638EC">
        <w:rPr>
          <w:rFonts w:ascii="Times New Roman" w:eastAsia="Times New Roman" w:hAnsi="Times New Roman" w:cs="Times New Roman"/>
          <w:b/>
          <w:color w:val="000000"/>
          <w:sz w:val="28"/>
          <w:szCs w:val="28"/>
          <w:lang w:eastAsia="ru-RU"/>
        </w:rPr>
        <w:t>21</w:t>
      </w:r>
      <w:r w:rsidR="00CE7162" w:rsidRPr="00CE7162">
        <w:rPr>
          <w:rFonts w:ascii="Times New Roman" w:eastAsia="Times New Roman" w:hAnsi="Times New Roman" w:cs="Times New Roman"/>
          <w:b/>
          <w:color w:val="000000"/>
          <w:sz w:val="28"/>
          <w:szCs w:val="28"/>
          <w:lang w:eastAsia="ru-RU"/>
        </w:rPr>
        <w:t xml:space="preserve"> год</w:t>
      </w:r>
    </w:p>
    <w:p w:rsidR="003226A6" w:rsidRPr="003226A6" w:rsidRDefault="003226A6" w:rsidP="00CE716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7666E" w:rsidRDefault="0007666E" w:rsidP="006638E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0E7CAE">
        <w:rPr>
          <w:rFonts w:ascii="Times New Roman" w:eastAsia="Times New Roman" w:hAnsi="Times New Roman" w:cs="Times New Roman"/>
          <w:sz w:val="28"/>
          <w:szCs w:val="28"/>
          <w:lang w:eastAsia="ru-RU"/>
        </w:rPr>
        <w:t>К</w:t>
      </w:r>
      <w:r w:rsidR="0095779F">
        <w:rPr>
          <w:rFonts w:ascii="Times New Roman" w:eastAsia="Times New Roman" w:hAnsi="Times New Roman" w:cs="Times New Roman"/>
          <w:sz w:val="28"/>
          <w:szCs w:val="28"/>
          <w:lang w:eastAsia="ru-RU"/>
        </w:rPr>
        <w:t>онтрольно-ревизионная комиссия</w:t>
      </w:r>
      <w:r w:rsidRPr="000E7CAE">
        <w:rPr>
          <w:rFonts w:ascii="Times New Roman" w:eastAsia="Times New Roman" w:hAnsi="Times New Roman" w:cs="Times New Roman"/>
          <w:sz w:val="28"/>
          <w:szCs w:val="28"/>
          <w:lang w:eastAsia="ru-RU"/>
        </w:rPr>
        <w:t xml:space="preserve"> осуще</w:t>
      </w:r>
      <w:r>
        <w:rPr>
          <w:rFonts w:ascii="Times New Roman" w:eastAsia="Times New Roman" w:hAnsi="Times New Roman" w:cs="Times New Roman"/>
          <w:sz w:val="28"/>
          <w:szCs w:val="28"/>
          <w:lang w:eastAsia="ru-RU"/>
        </w:rPr>
        <w:t>ствляла экспертно-аналитическую и</w:t>
      </w:r>
      <w:r w:rsidRPr="000E7CAE">
        <w:rPr>
          <w:rFonts w:ascii="Times New Roman" w:eastAsia="Times New Roman" w:hAnsi="Times New Roman" w:cs="Times New Roman"/>
          <w:sz w:val="28"/>
          <w:szCs w:val="28"/>
          <w:lang w:eastAsia="ru-RU"/>
        </w:rPr>
        <w:t xml:space="preserve"> контрольно-ревизионную виды дея</w:t>
      </w:r>
      <w:r>
        <w:rPr>
          <w:rFonts w:ascii="Times New Roman" w:eastAsia="Times New Roman" w:hAnsi="Times New Roman" w:cs="Times New Roman"/>
          <w:sz w:val="28"/>
          <w:szCs w:val="28"/>
          <w:lang w:eastAsia="ru-RU"/>
        </w:rPr>
        <w:t>тельности.</w:t>
      </w:r>
    </w:p>
    <w:p w:rsidR="004C5759" w:rsidRPr="004D6A46" w:rsidRDefault="00C479EF" w:rsidP="003452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w:t>
      </w:r>
      <w:r w:rsidR="00003413" w:rsidRPr="00003413">
        <w:rPr>
          <w:rFonts w:ascii="Times New Roman" w:eastAsia="Times New Roman" w:hAnsi="Times New Roman" w:cs="Times New Roman"/>
          <w:color w:val="000000"/>
          <w:sz w:val="28"/>
          <w:szCs w:val="28"/>
          <w:lang w:eastAsia="ru-RU"/>
        </w:rPr>
        <w:t xml:space="preserve"> 20</w:t>
      </w:r>
      <w:r w:rsidR="003452AC">
        <w:rPr>
          <w:rFonts w:ascii="Times New Roman" w:eastAsia="Times New Roman" w:hAnsi="Times New Roman" w:cs="Times New Roman"/>
          <w:color w:val="000000"/>
          <w:sz w:val="28"/>
          <w:szCs w:val="28"/>
          <w:lang w:eastAsia="ru-RU"/>
        </w:rPr>
        <w:t>21</w:t>
      </w:r>
      <w:r w:rsidR="00003413" w:rsidRPr="00003413">
        <w:rPr>
          <w:rFonts w:ascii="Times New Roman" w:eastAsia="Times New Roman" w:hAnsi="Times New Roman" w:cs="Times New Roman"/>
          <w:color w:val="000000"/>
          <w:sz w:val="28"/>
          <w:szCs w:val="28"/>
          <w:lang w:eastAsia="ru-RU"/>
        </w:rPr>
        <w:t xml:space="preserve"> год Контрольно-ревизионной комиссией проведено </w:t>
      </w:r>
      <w:r w:rsidR="003452AC">
        <w:rPr>
          <w:rFonts w:ascii="Times New Roman" w:eastAsia="Times New Roman" w:hAnsi="Times New Roman" w:cs="Times New Roman"/>
          <w:color w:val="000000"/>
          <w:sz w:val="28"/>
          <w:szCs w:val="28"/>
          <w:lang w:eastAsia="ru-RU"/>
        </w:rPr>
        <w:t>60</w:t>
      </w:r>
      <w:r w:rsidR="00003413" w:rsidRPr="00003413">
        <w:rPr>
          <w:rFonts w:ascii="Times New Roman" w:eastAsia="Times New Roman" w:hAnsi="Times New Roman" w:cs="Times New Roman"/>
          <w:color w:val="000000"/>
          <w:sz w:val="28"/>
          <w:szCs w:val="28"/>
          <w:lang w:eastAsia="ru-RU"/>
        </w:rPr>
        <w:t xml:space="preserve"> экспертно-аналитических мероприятий</w:t>
      </w:r>
      <w:r w:rsidR="00E53018">
        <w:rPr>
          <w:rFonts w:ascii="Times New Roman" w:eastAsia="Times New Roman" w:hAnsi="Times New Roman" w:cs="Times New Roman"/>
          <w:color w:val="000000"/>
          <w:sz w:val="28"/>
          <w:szCs w:val="28"/>
          <w:lang w:eastAsia="ru-RU"/>
        </w:rPr>
        <w:t xml:space="preserve"> и</w:t>
      </w:r>
      <w:r w:rsidR="003452AC">
        <w:rPr>
          <w:rFonts w:ascii="Times New Roman" w:eastAsia="Times New Roman" w:hAnsi="Times New Roman" w:cs="Times New Roman"/>
          <w:color w:val="000000"/>
          <w:sz w:val="28"/>
          <w:szCs w:val="28"/>
          <w:lang w:eastAsia="ru-RU"/>
        </w:rPr>
        <w:t xml:space="preserve"> 8</w:t>
      </w:r>
      <w:r w:rsidR="00003413" w:rsidRPr="00003413">
        <w:rPr>
          <w:rFonts w:ascii="Times New Roman" w:eastAsia="Times New Roman" w:hAnsi="Times New Roman" w:cs="Times New Roman"/>
          <w:color w:val="000000"/>
          <w:sz w:val="28"/>
          <w:szCs w:val="28"/>
          <w:lang w:eastAsia="ru-RU"/>
        </w:rPr>
        <w:t xml:space="preserve"> контрольных мероприятий</w:t>
      </w:r>
      <w:r w:rsidR="004C5759" w:rsidRPr="004D6A46">
        <w:rPr>
          <w:rFonts w:ascii="Times New Roman" w:eastAsia="Times New Roman" w:hAnsi="Times New Roman" w:cs="Times New Roman"/>
          <w:color w:val="000000"/>
          <w:sz w:val="28"/>
          <w:szCs w:val="28"/>
          <w:lang w:eastAsia="ru-RU"/>
        </w:rPr>
        <w:t>.</w:t>
      </w:r>
    </w:p>
    <w:p w:rsidR="00CD30B5" w:rsidRPr="00003413" w:rsidRDefault="00003413" w:rsidP="003452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413">
        <w:rPr>
          <w:rFonts w:ascii="Times New Roman" w:eastAsia="Times New Roman" w:hAnsi="Times New Roman" w:cs="Times New Roman"/>
          <w:color w:val="000000"/>
          <w:sz w:val="28"/>
          <w:szCs w:val="28"/>
          <w:lang w:eastAsia="ru-RU"/>
        </w:rPr>
        <w:t>Контрольными и экспертно-аналитическими мероприятиями охвачен</w:t>
      </w:r>
      <w:r w:rsidR="00E53018">
        <w:rPr>
          <w:rFonts w:ascii="Times New Roman" w:eastAsia="Times New Roman" w:hAnsi="Times New Roman" w:cs="Times New Roman"/>
          <w:color w:val="000000"/>
          <w:sz w:val="28"/>
          <w:szCs w:val="28"/>
          <w:lang w:eastAsia="ru-RU"/>
        </w:rPr>
        <w:t>ы</w:t>
      </w:r>
      <w:r w:rsidRPr="00003413">
        <w:rPr>
          <w:rFonts w:ascii="Times New Roman" w:eastAsia="Times New Roman" w:hAnsi="Times New Roman" w:cs="Times New Roman"/>
          <w:color w:val="000000"/>
          <w:sz w:val="28"/>
          <w:szCs w:val="28"/>
          <w:lang w:eastAsia="ru-RU"/>
        </w:rPr>
        <w:t xml:space="preserve"> </w:t>
      </w:r>
      <w:r w:rsidR="00B86E8E">
        <w:rPr>
          <w:rFonts w:ascii="Times New Roman" w:eastAsia="Times New Roman" w:hAnsi="Times New Roman" w:cs="Times New Roman"/>
          <w:color w:val="000000"/>
          <w:sz w:val="28"/>
          <w:szCs w:val="28"/>
          <w:lang w:eastAsia="ru-RU"/>
        </w:rPr>
        <w:t>1</w:t>
      </w:r>
      <w:r w:rsidR="00E65B36">
        <w:rPr>
          <w:rFonts w:ascii="Times New Roman" w:eastAsia="Times New Roman" w:hAnsi="Times New Roman" w:cs="Times New Roman"/>
          <w:color w:val="000000"/>
          <w:sz w:val="28"/>
          <w:szCs w:val="28"/>
          <w:lang w:eastAsia="ru-RU"/>
        </w:rPr>
        <w:t>3</w:t>
      </w:r>
      <w:r w:rsidR="00CD30B5">
        <w:rPr>
          <w:rFonts w:ascii="Times New Roman" w:eastAsia="Times New Roman" w:hAnsi="Times New Roman" w:cs="Times New Roman"/>
          <w:color w:val="000000"/>
          <w:sz w:val="28"/>
          <w:szCs w:val="28"/>
          <w:lang w:eastAsia="ru-RU"/>
        </w:rPr>
        <w:t xml:space="preserve"> </w:t>
      </w:r>
      <w:r w:rsidR="00B86E8E">
        <w:rPr>
          <w:rFonts w:ascii="Times New Roman" w:eastAsia="Times New Roman" w:hAnsi="Times New Roman" w:cs="Times New Roman"/>
          <w:color w:val="000000"/>
          <w:sz w:val="28"/>
          <w:szCs w:val="28"/>
          <w:lang w:eastAsia="ru-RU"/>
        </w:rPr>
        <w:t>объектов</w:t>
      </w:r>
      <w:r w:rsidRPr="00003413">
        <w:rPr>
          <w:rFonts w:ascii="Times New Roman" w:eastAsia="Times New Roman" w:hAnsi="Times New Roman" w:cs="Times New Roman"/>
          <w:color w:val="000000"/>
          <w:sz w:val="28"/>
          <w:szCs w:val="28"/>
          <w:lang w:eastAsia="ru-RU"/>
        </w:rPr>
        <w:t xml:space="preserve"> контроля</w:t>
      </w:r>
      <w:r w:rsidR="00237065">
        <w:rPr>
          <w:rFonts w:ascii="Times New Roman" w:eastAsia="Times New Roman" w:hAnsi="Times New Roman" w:cs="Times New Roman"/>
          <w:color w:val="000000"/>
          <w:sz w:val="28"/>
          <w:szCs w:val="28"/>
          <w:lang w:eastAsia="ru-RU"/>
        </w:rPr>
        <w:t xml:space="preserve"> (Администрации муниципальных образований – </w:t>
      </w:r>
      <w:r w:rsidR="00B86E8E">
        <w:rPr>
          <w:rFonts w:ascii="Times New Roman" w:eastAsia="Times New Roman" w:hAnsi="Times New Roman" w:cs="Times New Roman"/>
          <w:color w:val="000000"/>
          <w:sz w:val="28"/>
          <w:szCs w:val="28"/>
          <w:lang w:eastAsia="ru-RU"/>
        </w:rPr>
        <w:t>7</w:t>
      </w:r>
      <w:r w:rsidR="00237065">
        <w:rPr>
          <w:rFonts w:ascii="Times New Roman" w:eastAsia="Times New Roman" w:hAnsi="Times New Roman" w:cs="Times New Roman"/>
          <w:color w:val="000000"/>
          <w:sz w:val="28"/>
          <w:szCs w:val="28"/>
          <w:lang w:eastAsia="ru-RU"/>
        </w:rPr>
        <w:t xml:space="preserve">, </w:t>
      </w:r>
      <w:r w:rsidR="00F61DB9">
        <w:rPr>
          <w:rFonts w:ascii="Times New Roman" w:eastAsia="Times New Roman" w:hAnsi="Times New Roman" w:cs="Times New Roman"/>
          <w:color w:val="000000"/>
          <w:sz w:val="28"/>
          <w:szCs w:val="28"/>
          <w:lang w:eastAsia="ru-RU"/>
        </w:rPr>
        <w:t>Совет депутатов муниципального образования «</w:t>
      </w:r>
      <w:proofErr w:type="spellStart"/>
      <w:r w:rsidR="00F61DB9">
        <w:rPr>
          <w:rFonts w:ascii="Times New Roman" w:eastAsia="Times New Roman" w:hAnsi="Times New Roman" w:cs="Times New Roman"/>
          <w:color w:val="000000"/>
          <w:sz w:val="28"/>
          <w:szCs w:val="28"/>
          <w:lang w:eastAsia="ru-RU"/>
        </w:rPr>
        <w:t>Починковский</w:t>
      </w:r>
      <w:proofErr w:type="spellEnd"/>
      <w:r w:rsidR="00F61DB9">
        <w:rPr>
          <w:rFonts w:ascii="Times New Roman" w:eastAsia="Times New Roman" w:hAnsi="Times New Roman" w:cs="Times New Roman"/>
          <w:color w:val="000000"/>
          <w:sz w:val="28"/>
          <w:szCs w:val="28"/>
          <w:lang w:eastAsia="ru-RU"/>
        </w:rPr>
        <w:t xml:space="preserve"> район» Смоленской </w:t>
      </w:r>
      <w:r w:rsidR="009473F7">
        <w:rPr>
          <w:rFonts w:ascii="Times New Roman" w:eastAsia="Times New Roman" w:hAnsi="Times New Roman" w:cs="Times New Roman"/>
          <w:color w:val="000000"/>
          <w:sz w:val="28"/>
          <w:szCs w:val="28"/>
          <w:lang w:eastAsia="ru-RU"/>
        </w:rPr>
        <w:t>области</w:t>
      </w:r>
      <w:r w:rsidR="00237065">
        <w:rPr>
          <w:rFonts w:ascii="Times New Roman" w:eastAsia="Times New Roman" w:hAnsi="Times New Roman" w:cs="Times New Roman"/>
          <w:color w:val="000000"/>
          <w:sz w:val="28"/>
          <w:szCs w:val="28"/>
          <w:lang w:eastAsia="ru-RU"/>
        </w:rPr>
        <w:t xml:space="preserve">, </w:t>
      </w:r>
      <w:r w:rsidR="00F61DB9">
        <w:rPr>
          <w:rFonts w:ascii="Times New Roman" w:eastAsia="Times New Roman" w:hAnsi="Times New Roman" w:cs="Times New Roman"/>
          <w:color w:val="000000"/>
          <w:sz w:val="28"/>
          <w:szCs w:val="28"/>
          <w:lang w:eastAsia="ru-RU"/>
        </w:rPr>
        <w:t>4</w:t>
      </w:r>
      <w:r w:rsidR="00406E98">
        <w:rPr>
          <w:rFonts w:ascii="Times New Roman" w:eastAsia="Times New Roman" w:hAnsi="Times New Roman" w:cs="Times New Roman"/>
          <w:color w:val="000000"/>
          <w:sz w:val="28"/>
          <w:szCs w:val="28"/>
          <w:lang w:eastAsia="ru-RU"/>
        </w:rPr>
        <w:t xml:space="preserve"> </w:t>
      </w:r>
      <w:r w:rsidR="00237065">
        <w:rPr>
          <w:rFonts w:ascii="Times New Roman" w:eastAsia="Times New Roman" w:hAnsi="Times New Roman" w:cs="Times New Roman"/>
          <w:color w:val="000000"/>
          <w:sz w:val="28"/>
          <w:szCs w:val="28"/>
          <w:lang w:eastAsia="ru-RU"/>
        </w:rPr>
        <w:t xml:space="preserve">муниципальных бюджетных образовательных учреждения,  </w:t>
      </w:r>
      <w:r w:rsidR="009473F7">
        <w:rPr>
          <w:rFonts w:ascii="Times New Roman" w:eastAsia="Times New Roman" w:hAnsi="Times New Roman" w:cs="Times New Roman"/>
          <w:color w:val="000000"/>
          <w:sz w:val="28"/>
          <w:szCs w:val="28"/>
          <w:lang w:eastAsia="ru-RU"/>
        </w:rPr>
        <w:t>1 Общество с ограниченной ответственностью</w:t>
      </w:r>
      <w:r w:rsidR="00237065">
        <w:rPr>
          <w:rFonts w:ascii="Times New Roman" w:eastAsia="Times New Roman" w:hAnsi="Times New Roman" w:cs="Times New Roman"/>
          <w:color w:val="000000"/>
          <w:sz w:val="28"/>
          <w:szCs w:val="28"/>
          <w:lang w:eastAsia="ru-RU"/>
        </w:rPr>
        <w:t>)</w:t>
      </w:r>
      <w:r w:rsidR="00DA6D10">
        <w:rPr>
          <w:rFonts w:ascii="Times New Roman" w:eastAsia="Times New Roman" w:hAnsi="Times New Roman" w:cs="Times New Roman"/>
          <w:color w:val="000000"/>
          <w:sz w:val="28"/>
          <w:szCs w:val="28"/>
          <w:lang w:eastAsia="ru-RU"/>
        </w:rPr>
        <w:t xml:space="preserve">. </w:t>
      </w:r>
      <w:r w:rsidRPr="00003413">
        <w:rPr>
          <w:rFonts w:ascii="Times New Roman" w:eastAsia="Times New Roman" w:hAnsi="Times New Roman" w:cs="Times New Roman"/>
          <w:color w:val="000000"/>
          <w:sz w:val="28"/>
          <w:szCs w:val="28"/>
          <w:lang w:eastAsia="ru-RU"/>
        </w:rPr>
        <w:t>По результатам экспертно-аналитических мероприятий</w:t>
      </w:r>
      <w:r w:rsidR="00CD30B5">
        <w:rPr>
          <w:rFonts w:ascii="Times New Roman" w:eastAsia="Times New Roman" w:hAnsi="Times New Roman" w:cs="Times New Roman"/>
          <w:color w:val="000000"/>
          <w:sz w:val="28"/>
          <w:szCs w:val="28"/>
          <w:lang w:eastAsia="ru-RU"/>
        </w:rPr>
        <w:t xml:space="preserve"> </w:t>
      </w:r>
      <w:r w:rsidRPr="00003413">
        <w:rPr>
          <w:rFonts w:ascii="Times New Roman" w:eastAsia="Times New Roman" w:hAnsi="Times New Roman" w:cs="Times New Roman"/>
          <w:color w:val="000000"/>
          <w:sz w:val="28"/>
          <w:szCs w:val="28"/>
          <w:lang w:eastAsia="ru-RU"/>
        </w:rPr>
        <w:t xml:space="preserve">подготовлено </w:t>
      </w:r>
      <w:r w:rsidR="00DA6D10">
        <w:rPr>
          <w:rFonts w:ascii="Times New Roman" w:eastAsia="Times New Roman" w:hAnsi="Times New Roman" w:cs="Times New Roman"/>
          <w:color w:val="000000"/>
          <w:sz w:val="28"/>
          <w:szCs w:val="28"/>
          <w:lang w:eastAsia="ru-RU"/>
        </w:rPr>
        <w:t>6</w:t>
      </w:r>
      <w:r w:rsidR="001E6685">
        <w:rPr>
          <w:rFonts w:ascii="Times New Roman" w:eastAsia="Times New Roman" w:hAnsi="Times New Roman" w:cs="Times New Roman"/>
          <w:color w:val="000000"/>
          <w:sz w:val="28"/>
          <w:szCs w:val="28"/>
          <w:lang w:eastAsia="ru-RU"/>
        </w:rPr>
        <w:t>0</w:t>
      </w:r>
      <w:r w:rsidRPr="00003413">
        <w:rPr>
          <w:rFonts w:ascii="Times New Roman" w:eastAsia="Times New Roman" w:hAnsi="Times New Roman" w:cs="Times New Roman"/>
          <w:color w:val="000000"/>
          <w:sz w:val="28"/>
          <w:szCs w:val="28"/>
          <w:lang w:eastAsia="ru-RU"/>
        </w:rPr>
        <w:t xml:space="preserve"> заключений, по результатам</w:t>
      </w:r>
      <w:r w:rsidR="00CD30B5">
        <w:rPr>
          <w:rFonts w:ascii="Times New Roman" w:eastAsia="Times New Roman" w:hAnsi="Times New Roman" w:cs="Times New Roman"/>
          <w:color w:val="000000"/>
          <w:sz w:val="28"/>
          <w:szCs w:val="28"/>
          <w:lang w:eastAsia="ru-RU"/>
        </w:rPr>
        <w:t xml:space="preserve"> </w:t>
      </w:r>
      <w:r w:rsidRPr="00003413">
        <w:rPr>
          <w:rFonts w:ascii="Times New Roman" w:eastAsia="Times New Roman" w:hAnsi="Times New Roman" w:cs="Times New Roman"/>
          <w:color w:val="000000"/>
          <w:sz w:val="28"/>
          <w:szCs w:val="28"/>
          <w:lang w:eastAsia="ru-RU"/>
        </w:rPr>
        <w:t xml:space="preserve">контрольных мероприятий составлено </w:t>
      </w:r>
      <w:r w:rsidR="00DA6D10">
        <w:rPr>
          <w:rFonts w:ascii="Times New Roman" w:eastAsia="Times New Roman" w:hAnsi="Times New Roman" w:cs="Times New Roman"/>
          <w:color w:val="000000"/>
          <w:sz w:val="28"/>
          <w:szCs w:val="28"/>
          <w:lang w:eastAsia="ru-RU"/>
        </w:rPr>
        <w:t>8</w:t>
      </w:r>
      <w:r w:rsidR="00354E06">
        <w:rPr>
          <w:rFonts w:ascii="Times New Roman" w:eastAsia="Times New Roman" w:hAnsi="Times New Roman" w:cs="Times New Roman"/>
          <w:color w:val="000000"/>
          <w:sz w:val="28"/>
          <w:szCs w:val="28"/>
          <w:lang w:eastAsia="ru-RU"/>
        </w:rPr>
        <w:t xml:space="preserve"> актов, </w:t>
      </w:r>
      <w:r w:rsidR="00CD30B5">
        <w:rPr>
          <w:rFonts w:ascii="Times New Roman" w:eastAsia="Times New Roman" w:hAnsi="Times New Roman" w:cs="Times New Roman"/>
          <w:color w:val="000000"/>
          <w:sz w:val="28"/>
          <w:szCs w:val="28"/>
          <w:lang w:eastAsia="ru-RU"/>
        </w:rPr>
        <w:t>руководителям проверенных учреждений направлен</w:t>
      </w:r>
      <w:r w:rsidR="004E6F69">
        <w:rPr>
          <w:rFonts w:ascii="Times New Roman" w:eastAsia="Times New Roman" w:hAnsi="Times New Roman" w:cs="Times New Roman"/>
          <w:color w:val="000000"/>
          <w:sz w:val="28"/>
          <w:szCs w:val="28"/>
          <w:lang w:eastAsia="ru-RU"/>
        </w:rPr>
        <w:t xml:space="preserve">ы </w:t>
      </w:r>
      <w:r w:rsidR="00CD30B5">
        <w:rPr>
          <w:rFonts w:ascii="Times New Roman" w:eastAsia="Times New Roman" w:hAnsi="Times New Roman" w:cs="Times New Roman"/>
          <w:color w:val="000000"/>
          <w:sz w:val="28"/>
          <w:szCs w:val="28"/>
          <w:lang w:eastAsia="ru-RU"/>
        </w:rPr>
        <w:t xml:space="preserve"> пис</w:t>
      </w:r>
      <w:r w:rsidR="004E6F69">
        <w:rPr>
          <w:rFonts w:ascii="Times New Roman" w:eastAsia="Times New Roman" w:hAnsi="Times New Roman" w:cs="Times New Roman"/>
          <w:color w:val="000000"/>
          <w:sz w:val="28"/>
          <w:szCs w:val="28"/>
          <w:lang w:eastAsia="ru-RU"/>
        </w:rPr>
        <w:t>ь</w:t>
      </w:r>
      <w:r w:rsidR="00CD30B5">
        <w:rPr>
          <w:rFonts w:ascii="Times New Roman" w:eastAsia="Times New Roman" w:hAnsi="Times New Roman" w:cs="Times New Roman"/>
          <w:color w:val="000000"/>
          <w:sz w:val="28"/>
          <w:szCs w:val="28"/>
          <w:lang w:eastAsia="ru-RU"/>
        </w:rPr>
        <w:t>м</w:t>
      </w:r>
      <w:r w:rsidR="004E6F69">
        <w:rPr>
          <w:rFonts w:ascii="Times New Roman" w:eastAsia="Times New Roman" w:hAnsi="Times New Roman" w:cs="Times New Roman"/>
          <w:color w:val="000000"/>
          <w:sz w:val="28"/>
          <w:szCs w:val="28"/>
          <w:lang w:eastAsia="ru-RU"/>
        </w:rPr>
        <w:t>а</w:t>
      </w:r>
      <w:r w:rsidRPr="00003413">
        <w:rPr>
          <w:rFonts w:ascii="Times New Roman" w:eastAsia="Times New Roman" w:hAnsi="Times New Roman" w:cs="Times New Roman"/>
          <w:color w:val="000000"/>
          <w:sz w:val="28"/>
          <w:szCs w:val="28"/>
          <w:lang w:eastAsia="ru-RU"/>
        </w:rPr>
        <w:t xml:space="preserve"> о расс</w:t>
      </w:r>
      <w:r w:rsidR="00CD30B5">
        <w:rPr>
          <w:rFonts w:ascii="Times New Roman" w:eastAsia="Times New Roman" w:hAnsi="Times New Roman" w:cs="Times New Roman"/>
          <w:color w:val="000000"/>
          <w:sz w:val="28"/>
          <w:szCs w:val="28"/>
          <w:lang w:eastAsia="ru-RU"/>
        </w:rPr>
        <w:t>мотрении и устранении нарушений.</w:t>
      </w:r>
    </w:p>
    <w:p w:rsidR="00003413" w:rsidRPr="00003413" w:rsidRDefault="00003413" w:rsidP="003452AC">
      <w:pP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003413">
        <w:rPr>
          <w:rFonts w:ascii="Times New Roman" w:eastAsia="Times New Roman" w:hAnsi="Times New Roman" w:cs="Times New Roman"/>
          <w:color w:val="000000"/>
          <w:sz w:val="28"/>
          <w:szCs w:val="28"/>
          <w:lang w:eastAsia="ru-RU"/>
        </w:rPr>
        <w:t>Основные показатели деятельности</w:t>
      </w:r>
      <w:proofErr w:type="gramStart"/>
      <w:r w:rsidRPr="00003413">
        <w:rPr>
          <w:rFonts w:ascii="Times New Roman" w:eastAsia="Times New Roman" w:hAnsi="Times New Roman" w:cs="Times New Roman"/>
          <w:color w:val="000000"/>
          <w:sz w:val="28"/>
          <w:szCs w:val="28"/>
          <w:lang w:eastAsia="ru-RU"/>
        </w:rPr>
        <w:t xml:space="preserve"> </w:t>
      </w:r>
      <w:r w:rsidR="00CD30B5">
        <w:rPr>
          <w:rFonts w:ascii="Times New Roman" w:eastAsia="Times New Roman" w:hAnsi="Times New Roman" w:cs="Times New Roman"/>
          <w:color w:val="000000"/>
          <w:sz w:val="28"/>
          <w:szCs w:val="28"/>
          <w:lang w:eastAsia="ru-RU"/>
        </w:rPr>
        <w:t>К</w:t>
      </w:r>
      <w:proofErr w:type="gramEnd"/>
      <w:r w:rsidR="00E90E65">
        <w:rPr>
          <w:rFonts w:ascii="Times New Roman" w:eastAsia="Times New Roman" w:hAnsi="Times New Roman" w:cs="Times New Roman"/>
          <w:color w:val="000000"/>
          <w:sz w:val="28"/>
          <w:szCs w:val="28"/>
          <w:lang w:eastAsia="ru-RU"/>
        </w:rPr>
        <w:t xml:space="preserve">онтрольно – ревизионной </w:t>
      </w:r>
      <w:r w:rsidR="00354E06">
        <w:rPr>
          <w:rFonts w:ascii="Times New Roman" w:eastAsia="Times New Roman" w:hAnsi="Times New Roman" w:cs="Times New Roman"/>
          <w:color w:val="000000"/>
          <w:sz w:val="28"/>
          <w:szCs w:val="28"/>
          <w:lang w:eastAsia="ru-RU"/>
        </w:rPr>
        <w:t>комисс</w:t>
      </w:r>
      <w:r w:rsidR="00E6029C">
        <w:rPr>
          <w:rFonts w:ascii="Times New Roman" w:eastAsia="Times New Roman" w:hAnsi="Times New Roman" w:cs="Times New Roman"/>
          <w:color w:val="000000"/>
          <w:sz w:val="28"/>
          <w:szCs w:val="28"/>
          <w:lang w:eastAsia="ru-RU"/>
        </w:rPr>
        <w:t>ии</w:t>
      </w:r>
      <w:r w:rsidR="008656A5">
        <w:rPr>
          <w:rFonts w:ascii="Times New Roman" w:eastAsia="Times New Roman" w:hAnsi="Times New Roman" w:cs="Times New Roman"/>
          <w:color w:val="000000"/>
          <w:sz w:val="28"/>
          <w:szCs w:val="28"/>
          <w:lang w:eastAsia="ru-RU"/>
        </w:rPr>
        <w:t xml:space="preserve"> </w:t>
      </w:r>
      <w:r w:rsidRPr="00003413">
        <w:rPr>
          <w:rFonts w:ascii="Times New Roman" w:eastAsia="Times New Roman" w:hAnsi="Times New Roman" w:cs="Times New Roman"/>
          <w:color w:val="000000"/>
          <w:sz w:val="28"/>
          <w:szCs w:val="28"/>
          <w:lang w:eastAsia="ru-RU"/>
        </w:rPr>
        <w:t xml:space="preserve"> за</w:t>
      </w:r>
      <w:r w:rsidR="00CD30B5">
        <w:rPr>
          <w:rFonts w:ascii="Times New Roman" w:eastAsia="Times New Roman" w:hAnsi="Times New Roman" w:cs="Times New Roman"/>
          <w:color w:val="000000"/>
          <w:sz w:val="28"/>
          <w:szCs w:val="28"/>
          <w:lang w:eastAsia="ru-RU"/>
        </w:rPr>
        <w:t xml:space="preserve"> </w:t>
      </w:r>
      <w:r w:rsidRPr="00003413">
        <w:rPr>
          <w:rFonts w:ascii="Times New Roman" w:eastAsia="Times New Roman" w:hAnsi="Times New Roman" w:cs="Times New Roman"/>
          <w:color w:val="000000"/>
          <w:sz w:val="28"/>
          <w:szCs w:val="28"/>
          <w:lang w:eastAsia="ru-RU"/>
        </w:rPr>
        <w:t>20</w:t>
      </w:r>
      <w:r w:rsidR="00DA6D10">
        <w:rPr>
          <w:rFonts w:ascii="Times New Roman" w:eastAsia="Times New Roman" w:hAnsi="Times New Roman" w:cs="Times New Roman"/>
          <w:color w:val="000000"/>
          <w:sz w:val="28"/>
          <w:szCs w:val="28"/>
          <w:lang w:eastAsia="ru-RU"/>
        </w:rPr>
        <w:t>21</w:t>
      </w:r>
      <w:r w:rsidR="004E6F69">
        <w:rPr>
          <w:rFonts w:ascii="Times New Roman" w:eastAsia="Times New Roman" w:hAnsi="Times New Roman" w:cs="Times New Roman"/>
          <w:color w:val="000000"/>
          <w:sz w:val="28"/>
          <w:szCs w:val="28"/>
          <w:lang w:eastAsia="ru-RU"/>
        </w:rPr>
        <w:t xml:space="preserve"> </w:t>
      </w:r>
      <w:r w:rsidRPr="00003413">
        <w:rPr>
          <w:rFonts w:ascii="Times New Roman" w:eastAsia="Times New Roman" w:hAnsi="Times New Roman" w:cs="Times New Roman"/>
          <w:color w:val="000000"/>
          <w:sz w:val="28"/>
          <w:szCs w:val="28"/>
          <w:lang w:eastAsia="ru-RU"/>
        </w:rPr>
        <w:t>год – Приложение № 1</w:t>
      </w:r>
      <w:r w:rsidR="00DA6D10">
        <w:rPr>
          <w:rFonts w:ascii="Times New Roman" w:eastAsia="Times New Roman" w:hAnsi="Times New Roman" w:cs="Times New Roman"/>
          <w:color w:val="000000"/>
          <w:sz w:val="28"/>
          <w:szCs w:val="28"/>
          <w:lang w:eastAsia="ru-RU"/>
        </w:rPr>
        <w:t xml:space="preserve"> к данному отчету</w:t>
      </w:r>
      <w:r w:rsidR="00CD30B5">
        <w:rPr>
          <w:rFonts w:ascii="Times New Roman" w:eastAsia="Times New Roman" w:hAnsi="Times New Roman" w:cs="Times New Roman"/>
          <w:color w:val="000000"/>
          <w:sz w:val="28"/>
          <w:szCs w:val="28"/>
          <w:lang w:eastAsia="ru-RU"/>
        </w:rPr>
        <w:t>.</w:t>
      </w:r>
    </w:p>
    <w:p w:rsidR="003B7C2D" w:rsidRDefault="003B7C2D" w:rsidP="003B7C2D">
      <w:pPr>
        <w:shd w:val="clear" w:color="auto" w:fill="FFFFFF"/>
        <w:spacing w:after="0" w:line="240" w:lineRule="auto"/>
        <w:rPr>
          <w:rFonts w:ascii="Times New Roman" w:eastAsia="Times New Roman" w:hAnsi="Times New Roman" w:cs="Times New Roman"/>
          <w:b/>
          <w:color w:val="000000"/>
          <w:sz w:val="28"/>
          <w:szCs w:val="28"/>
          <w:lang w:eastAsia="ru-RU"/>
        </w:rPr>
      </w:pPr>
    </w:p>
    <w:p w:rsidR="003B7C2D" w:rsidRDefault="003B7C2D" w:rsidP="00C424A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B7C2D">
        <w:rPr>
          <w:rFonts w:ascii="Times New Roman" w:eastAsia="Times New Roman" w:hAnsi="Times New Roman" w:cs="Times New Roman"/>
          <w:b/>
          <w:color w:val="000000"/>
          <w:sz w:val="28"/>
          <w:szCs w:val="28"/>
          <w:lang w:eastAsia="ru-RU"/>
        </w:rPr>
        <w:t>2.1.Результаты эксп</w:t>
      </w:r>
      <w:r>
        <w:rPr>
          <w:rFonts w:ascii="Times New Roman" w:eastAsia="Times New Roman" w:hAnsi="Times New Roman" w:cs="Times New Roman"/>
          <w:b/>
          <w:color w:val="000000"/>
          <w:sz w:val="28"/>
          <w:szCs w:val="28"/>
          <w:lang w:eastAsia="ru-RU"/>
        </w:rPr>
        <w:t>ертно-аналитических мероприятий</w:t>
      </w:r>
    </w:p>
    <w:p w:rsidR="00A8214F" w:rsidRDefault="00A8214F" w:rsidP="00C424A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A25B4" w:rsidRDefault="007A25B4" w:rsidP="00A8214F">
      <w:pPr>
        <w:spacing w:after="0" w:line="240" w:lineRule="auto"/>
        <w:ind w:firstLine="709"/>
        <w:jc w:val="both"/>
        <w:rPr>
          <w:rFonts w:ascii="Times New Roman" w:eastAsia="Calibri" w:hAnsi="Times New Roman" w:cs="Times New Roman"/>
          <w:sz w:val="28"/>
          <w:szCs w:val="28"/>
        </w:rPr>
      </w:pPr>
      <w:proofErr w:type="gramStart"/>
      <w:r w:rsidRPr="007A25B4">
        <w:rPr>
          <w:rFonts w:ascii="Times New Roman" w:eastAsia="Calibri" w:hAnsi="Times New Roman" w:cs="Times New Roman"/>
          <w:sz w:val="28"/>
          <w:szCs w:val="28"/>
        </w:rPr>
        <w:t>В 2021 году, предварительный и последующий контроль над исполнением бюджета муниципального образования «</w:t>
      </w:r>
      <w:proofErr w:type="spellStart"/>
      <w:r w:rsidRPr="007A25B4">
        <w:rPr>
          <w:rFonts w:ascii="Times New Roman" w:eastAsia="Calibri" w:hAnsi="Times New Roman" w:cs="Times New Roman"/>
          <w:sz w:val="28"/>
          <w:szCs w:val="28"/>
        </w:rPr>
        <w:t>Починковский</w:t>
      </w:r>
      <w:proofErr w:type="spellEnd"/>
      <w:r w:rsidRPr="007A25B4">
        <w:rPr>
          <w:rFonts w:ascii="Times New Roman" w:eastAsia="Calibri" w:hAnsi="Times New Roman" w:cs="Times New Roman"/>
          <w:sz w:val="28"/>
          <w:szCs w:val="28"/>
        </w:rPr>
        <w:t xml:space="preserve"> район» Смоленской области, поселений входящих в состав муниципального образования «</w:t>
      </w:r>
      <w:proofErr w:type="spellStart"/>
      <w:r w:rsidRPr="007A25B4">
        <w:rPr>
          <w:rFonts w:ascii="Times New Roman" w:eastAsia="Calibri" w:hAnsi="Times New Roman" w:cs="Times New Roman"/>
          <w:sz w:val="28"/>
          <w:szCs w:val="28"/>
        </w:rPr>
        <w:t>Починковский</w:t>
      </w:r>
      <w:proofErr w:type="spellEnd"/>
      <w:r w:rsidRPr="007A25B4">
        <w:rPr>
          <w:rFonts w:ascii="Times New Roman" w:eastAsia="Calibri" w:hAnsi="Times New Roman" w:cs="Times New Roman"/>
          <w:sz w:val="28"/>
          <w:szCs w:val="28"/>
        </w:rPr>
        <w:t xml:space="preserve"> район» Смоленской области осуществлялся Контрольно-ревизионной комиссией исходя из понимания контроля, как функции управления, представляющей собой систему наблюдения и проверки функционирования объекта с целью оценки обоснованности, реалистичности и эффективности принимаемых управленческих решений, выявления степени их реализации, обнаружения и</w:t>
      </w:r>
      <w:proofErr w:type="gramEnd"/>
      <w:r w:rsidRPr="007A25B4">
        <w:rPr>
          <w:rFonts w:ascii="Times New Roman" w:eastAsia="Calibri" w:hAnsi="Times New Roman" w:cs="Times New Roman"/>
          <w:sz w:val="28"/>
          <w:szCs w:val="28"/>
        </w:rPr>
        <w:t xml:space="preserve"> предупреждения отклонений и неблагоприятных ситуаций.</w:t>
      </w:r>
    </w:p>
    <w:p w:rsidR="00A8214F" w:rsidRPr="00A8214F" w:rsidRDefault="008B060B" w:rsidP="00A821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Заключения</w:t>
      </w:r>
      <w:r w:rsidR="00A8214F" w:rsidRPr="00A8214F">
        <w:rPr>
          <w:rFonts w:ascii="Times New Roman" w:eastAsia="Calibri" w:hAnsi="Times New Roman" w:cs="Times New Roman"/>
          <w:sz w:val="28"/>
          <w:szCs w:val="28"/>
        </w:rPr>
        <w:t xml:space="preserve"> Контрольно-ревизионной комиссии </w:t>
      </w:r>
      <w:r>
        <w:rPr>
          <w:rFonts w:ascii="Times New Roman" w:eastAsia="Calibri" w:hAnsi="Times New Roman" w:cs="Times New Roman"/>
          <w:sz w:val="28"/>
          <w:szCs w:val="28"/>
        </w:rPr>
        <w:t xml:space="preserve">по экспертизе </w:t>
      </w:r>
      <w:r w:rsidR="00A8214F" w:rsidRPr="00A8214F">
        <w:rPr>
          <w:rFonts w:ascii="Times New Roman" w:eastAsia="Calibri" w:hAnsi="Times New Roman" w:cs="Times New Roman"/>
          <w:sz w:val="28"/>
          <w:szCs w:val="28"/>
        </w:rPr>
        <w:t>отчет</w:t>
      </w:r>
      <w:r>
        <w:rPr>
          <w:rFonts w:ascii="Times New Roman" w:eastAsia="Calibri" w:hAnsi="Times New Roman" w:cs="Times New Roman"/>
          <w:sz w:val="28"/>
          <w:szCs w:val="28"/>
        </w:rPr>
        <w:t>ов</w:t>
      </w:r>
      <w:r w:rsidR="00A8214F" w:rsidRPr="00A8214F">
        <w:rPr>
          <w:rFonts w:ascii="Times New Roman" w:eastAsia="Calibri" w:hAnsi="Times New Roman" w:cs="Times New Roman"/>
          <w:sz w:val="28"/>
          <w:szCs w:val="28"/>
        </w:rPr>
        <w:t xml:space="preserve"> об исполнении бюджета муниципального образования</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Починковский</w:t>
      </w:r>
      <w:proofErr w:type="spellEnd"/>
      <w:r>
        <w:rPr>
          <w:rFonts w:ascii="Times New Roman" w:eastAsia="Calibri" w:hAnsi="Times New Roman" w:cs="Times New Roman"/>
          <w:sz w:val="28"/>
          <w:szCs w:val="28"/>
        </w:rPr>
        <w:t xml:space="preserve"> район» Смоленской области</w:t>
      </w:r>
      <w:r w:rsidR="00A8214F" w:rsidRPr="00A8214F">
        <w:rPr>
          <w:rFonts w:ascii="Times New Roman" w:eastAsia="Calibri" w:hAnsi="Times New Roman" w:cs="Times New Roman"/>
          <w:sz w:val="28"/>
          <w:szCs w:val="28"/>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экспертно-аналитических и контрольных мероприятий.</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Мероприятия экспертного</w:t>
      </w:r>
      <w:r w:rsidR="003C0080">
        <w:rPr>
          <w:rFonts w:ascii="Times New Roman" w:eastAsia="Calibri" w:hAnsi="Times New Roman" w:cs="Times New Roman"/>
          <w:sz w:val="28"/>
          <w:szCs w:val="28"/>
        </w:rPr>
        <w:t xml:space="preserve"> - аналитического</w:t>
      </w:r>
      <w:r w:rsidRPr="00A8214F">
        <w:rPr>
          <w:rFonts w:ascii="Times New Roman" w:eastAsia="Calibri" w:hAnsi="Times New Roman" w:cs="Times New Roman"/>
          <w:sz w:val="28"/>
          <w:szCs w:val="28"/>
        </w:rPr>
        <w:t xml:space="preserve"> характера, проводимые в отчетном году, составляли основу </w:t>
      </w:r>
      <w:r w:rsidR="003C0080">
        <w:rPr>
          <w:rFonts w:ascii="Times New Roman" w:eastAsia="Calibri" w:hAnsi="Times New Roman" w:cs="Times New Roman"/>
          <w:sz w:val="28"/>
          <w:szCs w:val="28"/>
        </w:rPr>
        <w:t xml:space="preserve">контроля </w:t>
      </w:r>
      <w:r w:rsidRPr="00A8214F">
        <w:rPr>
          <w:rFonts w:ascii="Times New Roman" w:eastAsia="Calibri" w:hAnsi="Times New Roman" w:cs="Times New Roman"/>
          <w:sz w:val="28"/>
          <w:szCs w:val="28"/>
        </w:rPr>
        <w:t>в течение всего отчетного периода. Они осуществлялись в форме предварительного контроля перед принятием проек</w:t>
      </w:r>
      <w:r w:rsidR="003C0080">
        <w:rPr>
          <w:rFonts w:ascii="Times New Roman" w:eastAsia="Calibri" w:hAnsi="Times New Roman" w:cs="Times New Roman"/>
          <w:sz w:val="28"/>
          <w:szCs w:val="28"/>
        </w:rPr>
        <w:t xml:space="preserve">тов </w:t>
      </w:r>
      <w:r w:rsidRPr="00A8214F">
        <w:rPr>
          <w:rFonts w:ascii="Times New Roman" w:eastAsia="Calibri" w:hAnsi="Times New Roman" w:cs="Times New Roman"/>
          <w:sz w:val="28"/>
          <w:szCs w:val="28"/>
        </w:rPr>
        <w:t>бюджетов на очередной финансовый год, текущего (оперативного) контроля непосредственно в ходе его исполнения в отчетном году и внесения в них изменений и дополнений, а также последующего контроля по итогам исполнения бюджетов за отчетный финансовый год.</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Предметом анализа в рамках осуществления текущего контроля над исполнением дохо</w:t>
      </w:r>
      <w:r w:rsidR="003135E6">
        <w:rPr>
          <w:rFonts w:ascii="Times New Roman" w:eastAsia="Calibri" w:hAnsi="Times New Roman" w:cs="Times New Roman"/>
          <w:sz w:val="28"/>
          <w:szCs w:val="28"/>
        </w:rPr>
        <w:t xml:space="preserve">дных и расходных статей </w:t>
      </w:r>
      <w:r w:rsidRPr="00A8214F">
        <w:rPr>
          <w:rFonts w:ascii="Times New Roman" w:eastAsia="Calibri" w:hAnsi="Times New Roman" w:cs="Times New Roman"/>
          <w:sz w:val="28"/>
          <w:szCs w:val="28"/>
        </w:rPr>
        <w:t xml:space="preserve">являлись отчетные данные об исполнении бюджетов за I квартал, полугодие и 9 месяцев текущего финансового года. </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 xml:space="preserve">Основной акцент при осуществлении текущего контроля ставился на анализе выявленных отклонений от утвержденных показателей бюджетов с целью подготовки предложений, направленных на их устранение, а также на совершенствование бюджетного процесса в целом. </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Результаты текущего контроля использовались при проведении экспертиз вносимых на рассмотрение проектов решений, предусматривающих внесение изменений и дополнений в решение о бюджетах м</w:t>
      </w:r>
      <w:r w:rsidR="00AA57E5">
        <w:rPr>
          <w:rFonts w:ascii="Times New Roman" w:eastAsia="Calibri" w:hAnsi="Times New Roman" w:cs="Times New Roman"/>
          <w:sz w:val="28"/>
          <w:szCs w:val="28"/>
        </w:rPr>
        <w:t>униципальных образований на 2021</w:t>
      </w:r>
      <w:r w:rsidRPr="00A8214F">
        <w:rPr>
          <w:rFonts w:ascii="Times New Roman" w:eastAsia="Calibri" w:hAnsi="Times New Roman" w:cs="Times New Roman"/>
          <w:sz w:val="28"/>
          <w:szCs w:val="28"/>
        </w:rPr>
        <w:t xml:space="preserve"> год. На основании проведенных экспертиз проектов решений по указанному выше вопросу Советам депутатов, Администрациям муниципальных образований Контрольно-ревизионной комиссией были подготовлены и представлены соответствующие заключения.</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Одним из элементов в работе Контрольно-ревизионной комиссии в отчетном году являлись внешние проверки отчетов об исполнении бюджетов муниципальных образований и внешняя проверка бюджетной отчетности главных администраторов бюджетных средств</w:t>
      </w:r>
      <w:r w:rsidR="00460355">
        <w:rPr>
          <w:rFonts w:ascii="Times New Roman" w:eastAsia="Calibri" w:hAnsi="Times New Roman" w:cs="Times New Roman"/>
          <w:sz w:val="28"/>
          <w:szCs w:val="28"/>
        </w:rPr>
        <w:t xml:space="preserve"> за 2020</w:t>
      </w:r>
      <w:r w:rsidRPr="00A8214F">
        <w:rPr>
          <w:rFonts w:ascii="Times New Roman" w:eastAsia="Calibri" w:hAnsi="Times New Roman" w:cs="Times New Roman"/>
          <w:sz w:val="28"/>
          <w:szCs w:val="28"/>
        </w:rPr>
        <w:t xml:space="preserve"> год, которые были проведены в порядке последующего контроля. </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При проведении внешних проверок основной акцент был сделан на соответствие итогов исполнения смет доходов и расходов учреждений принятому решению о бюджете и требованиям бюджетного законодательства, которые были взяты за основу при проведении проверки и подготовке заключения на годов</w:t>
      </w:r>
      <w:r w:rsidR="00460355">
        <w:rPr>
          <w:rFonts w:ascii="Times New Roman" w:eastAsia="Calibri" w:hAnsi="Times New Roman" w:cs="Times New Roman"/>
          <w:sz w:val="28"/>
          <w:szCs w:val="28"/>
        </w:rPr>
        <w:t>ой отчет об исполнении бюджета за 2020</w:t>
      </w:r>
      <w:r w:rsidRPr="00A8214F">
        <w:rPr>
          <w:rFonts w:ascii="Times New Roman" w:eastAsia="Calibri" w:hAnsi="Times New Roman" w:cs="Times New Roman"/>
          <w:sz w:val="28"/>
          <w:szCs w:val="28"/>
        </w:rPr>
        <w:t xml:space="preserve"> год.</w:t>
      </w:r>
    </w:p>
    <w:p w:rsidR="00A8214F" w:rsidRPr="00A8214F" w:rsidRDefault="00A8214F" w:rsidP="00A8214F">
      <w:pPr>
        <w:spacing w:after="0" w:line="240" w:lineRule="auto"/>
        <w:ind w:firstLine="709"/>
        <w:jc w:val="both"/>
        <w:rPr>
          <w:rFonts w:ascii="Times New Roman" w:eastAsia="Calibri" w:hAnsi="Times New Roman" w:cs="Times New Roman"/>
          <w:sz w:val="28"/>
          <w:szCs w:val="28"/>
        </w:rPr>
      </w:pPr>
      <w:r w:rsidRPr="00A8214F">
        <w:rPr>
          <w:rFonts w:ascii="Times New Roman" w:eastAsia="Calibri" w:hAnsi="Times New Roman" w:cs="Times New Roman"/>
          <w:sz w:val="28"/>
          <w:szCs w:val="28"/>
        </w:rPr>
        <w:t>Непосредственно при проведе</w:t>
      </w:r>
      <w:r w:rsidR="00460355">
        <w:rPr>
          <w:rFonts w:ascii="Times New Roman" w:eastAsia="Calibri" w:hAnsi="Times New Roman" w:cs="Times New Roman"/>
          <w:sz w:val="28"/>
          <w:szCs w:val="28"/>
        </w:rPr>
        <w:t xml:space="preserve">нии экспертизы проектов </w:t>
      </w:r>
      <w:r w:rsidRPr="00A8214F">
        <w:rPr>
          <w:rFonts w:ascii="Times New Roman" w:eastAsia="Calibri" w:hAnsi="Times New Roman" w:cs="Times New Roman"/>
          <w:sz w:val="28"/>
          <w:szCs w:val="28"/>
        </w:rPr>
        <w:t xml:space="preserve">бюджетов осуществлялась оценка доходных и расходных статей, размеров муниципального долга и дефицита бюджетов. Проекты решений проверялись на предмет соответствия предложенных ими показателей и их параметров ограничениям, установленным Бюджетным кодексом Российской Федерации. </w:t>
      </w:r>
    </w:p>
    <w:p w:rsidR="003B7C2D" w:rsidRPr="003B7C2D" w:rsidRDefault="009C12A4" w:rsidP="006E7BB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Контрольно-ревизионной комиссией проведено</w:t>
      </w:r>
      <w:r w:rsidR="00C37DAA">
        <w:rPr>
          <w:rFonts w:ascii="Times New Roman" w:eastAsia="Times New Roman" w:hAnsi="Times New Roman" w:cs="Times New Roman"/>
          <w:color w:val="000000"/>
          <w:sz w:val="28"/>
          <w:szCs w:val="28"/>
          <w:lang w:eastAsia="ru-RU"/>
        </w:rPr>
        <w:t xml:space="preserve"> 60 </w:t>
      </w:r>
      <w:r w:rsidR="003B7C2D" w:rsidRPr="003B7C2D">
        <w:rPr>
          <w:rFonts w:ascii="Times New Roman" w:eastAsia="Times New Roman" w:hAnsi="Times New Roman" w:cs="Times New Roman"/>
          <w:color w:val="000000"/>
          <w:sz w:val="28"/>
          <w:szCs w:val="28"/>
          <w:lang w:eastAsia="ru-RU"/>
        </w:rPr>
        <w:t>экспертно</w:t>
      </w:r>
      <w:r w:rsidR="00061E6B">
        <w:rPr>
          <w:rFonts w:ascii="Times New Roman" w:eastAsia="Times New Roman" w:hAnsi="Times New Roman" w:cs="Times New Roman"/>
          <w:color w:val="000000"/>
          <w:sz w:val="28"/>
          <w:szCs w:val="28"/>
          <w:lang w:eastAsia="ru-RU"/>
        </w:rPr>
        <w:t xml:space="preserve"> </w:t>
      </w:r>
      <w:r w:rsidR="003B7C2D" w:rsidRPr="003B7C2D">
        <w:rPr>
          <w:rFonts w:ascii="Times New Roman" w:eastAsia="Times New Roman" w:hAnsi="Times New Roman" w:cs="Times New Roman"/>
          <w:color w:val="000000"/>
          <w:sz w:val="28"/>
          <w:szCs w:val="28"/>
          <w:lang w:eastAsia="ru-RU"/>
        </w:rPr>
        <w:t>-</w:t>
      </w:r>
      <w:r w:rsidR="00061E6B">
        <w:rPr>
          <w:rFonts w:ascii="Times New Roman" w:eastAsia="Times New Roman" w:hAnsi="Times New Roman" w:cs="Times New Roman"/>
          <w:color w:val="000000"/>
          <w:sz w:val="28"/>
          <w:szCs w:val="28"/>
          <w:lang w:eastAsia="ru-RU"/>
        </w:rPr>
        <w:t xml:space="preserve"> </w:t>
      </w:r>
      <w:r w:rsidR="00C37DAA">
        <w:rPr>
          <w:rFonts w:ascii="Times New Roman" w:eastAsia="Times New Roman" w:hAnsi="Times New Roman" w:cs="Times New Roman"/>
          <w:color w:val="000000"/>
          <w:sz w:val="28"/>
          <w:szCs w:val="28"/>
          <w:lang w:eastAsia="ru-RU"/>
        </w:rPr>
        <w:t>аналитических мероприятий</w:t>
      </w:r>
      <w:r w:rsidR="003B7C2D" w:rsidRPr="003B7C2D">
        <w:rPr>
          <w:rFonts w:ascii="Times New Roman" w:eastAsia="Times New Roman" w:hAnsi="Times New Roman" w:cs="Times New Roman"/>
          <w:color w:val="000000"/>
          <w:sz w:val="28"/>
          <w:szCs w:val="28"/>
          <w:lang w:eastAsia="ru-RU"/>
        </w:rPr>
        <w:t>, в том числе:</w:t>
      </w:r>
    </w:p>
    <w:p w:rsidR="003B7C2D" w:rsidRDefault="00832FC5" w:rsidP="00772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w:t>
      </w:r>
      <w:r w:rsidR="00C37DAA">
        <w:rPr>
          <w:rFonts w:ascii="Times New Roman" w:eastAsia="Times New Roman" w:hAnsi="Times New Roman" w:cs="Times New Roman"/>
          <w:color w:val="000000"/>
          <w:sz w:val="28"/>
          <w:szCs w:val="28"/>
          <w:lang w:eastAsia="ru-RU"/>
        </w:rPr>
        <w:t xml:space="preserve"> соответствии со статьей 264.2 «Составление</w:t>
      </w:r>
      <w:r w:rsidR="007729B7">
        <w:rPr>
          <w:rFonts w:ascii="Times New Roman" w:eastAsia="Times New Roman" w:hAnsi="Times New Roman" w:cs="Times New Roman"/>
          <w:color w:val="000000"/>
          <w:sz w:val="28"/>
          <w:szCs w:val="28"/>
          <w:lang w:eastAsia="ru-RU"/>
        </w:rPr>
        <w:t>, представление и утверждение</w:t>
      </w:r>
      <w:r w:rsidR="00C37DAA">
        <w:rPr>
          <w:rFonts w:ascii="Times New Roman" w:eastAsia="Times New Roman" w:hAnsi="Times New Roman" w:cs="Times New Roman"/>
          <w:color w:val="000000"/>
          <w:sz w:val="28"/>
          <w:szCs w:val="28"/>
          <w:lang w:eastAsia="ru-RU"/>
        </w:rPr>
        <w:t xml:space="preserve"> бюджетной отчетности» Бюджетного кодекса</w:t>
      </w:r>
      <w:r w:rsidR="007729B7">
        <w:rPr>
          <w:rFonts w:ascii="Times New Roman" w:eastAsia="Times New Roman" w:hAnsi="Times New Roman" w:cs="Times New Roman"/>
          <w:color w:val="000000"/>
          <w:sz w:val="28"/>
          <w:szCs w:val="28"/>
          <w:lang w:eastAsia="ru-RU"/>
        </w:rPr>
        <w:t xml:space="preserve"> Российской Федерации составлено</w:t>
      </w:r>
      <w:r w:rsidR="00C37DAA">
        <w:rPr>
          <w:rFonts w:ascii="Times New Roman" w:eastAsia="Times New Roman" w:hAnsi="Times New Roman" w:cs="Times New Roman"/>
          <w:color w:val="000000"/>
          <w:sz w:val="28"/>
          <w:szCs w:val="28"/>
          <w:lang w:eastAsia="ru-RU"/>
        </w:rPr>
        <w:t xml:space="preserve"> </w:t>
      </w:r>
      <w:r w:rsidR="001E6685">
        <w:rPr>
          <w:rFonts w:ascii="Times New Roman" w:eastAsia="Times New Roman" w:hAnsi="Times New Roman" w:cs="Times New Roman"/>
          <w:color w:val="000000"/>
          <w:sz w:val="28"/>
          <w:szCs w:val="28"/>
          <w:lang w:eastAsia="ru-RU"/>
        </w:rPr>
        <w:t>21</w:t>
      </w:r>
      <w:r w:rsidR="003B7C2D" w:rsidRPr="003B7C2D">
        <w:rPr>
          <w:rFonts w:ascii="Times New Roman" w:eastAsia="Times New Roman" w:hAnsi="Times New Roman" w:cs="Times New Roman"/>
          <w:color w:val="000000"/>
          <w:sz w:val="28"/>
          <w:szCs w:val="28"/>
          <w:lang w:eastAsia="ru-RU"/>
        </w:rPr>
        <w:t xml:space="preserve"> </w:t>
      </w:r>
      <w:r w:rsidR="00F91856" w:rsidRPr="003B7C2D">
        <w:rPr>
          <w:rFonts w:ascii="Times New Roman" w:eastAsia="Times New Roman" w:hAnsi="Times New Roman" w:cs="Times New Roman"/>
          <w:color w:val="000000"/>
          <w:sz w:val="28"/>
          <w:szCs w:val="28"/>
          <w:lang w:eastAsia="ru-RU"/>
        </w:rPr>
        <w:t>заключени</w:t>
      </w:r>
      <w:r w:rsidR="001E6685">
        <w:rPr>
          <w:rFonts w:ascii="Times New Roman" w:eastAsia="Times New Roman" w:hAnsi="Times New Roman" w:cs="Times New Roman"/>
          <w:color w:val="000000"/>
          <w:sz w:val="28"/>
          <w:szCs w:val="28"/>
          <w:lang w:eastAsia="ru-RU"/>
        </w:rPr>
        <w:t>е</w:t>
      </w:r>
      <w:r w:rsidR="003B7C2D" w:rsidRPr="003B7C2D">
        <w:rPr>
          <w:rFonts w:ascii="Times New Roman" w:eastAsia="Times New Roman" w:hAnsi="Times New Roman" w:cs="Times New Roman"/>
          <w:color w:val="000000"/>
          <w:sz w:val="28"/>
          <w:szCs w:val="28"/>
          <w:lang w:eastAsia="ru-RU"/>
        </w:rPr>
        <w:t xml:space="preserve"> по экспертизе отчетов об исполнении бюджетов</w:t>
      </w:r>
      <w:r w:rsidR="00F91856">
        <w:rPr>
          <w:rFonts w:ascii="Times New Roman" w:eastAsia="Times New Roman" w:hAnsi="Times New Roman" w:cs="Times New Roman"/>
          <w:color w:val="000000"/>
          <w:sz w:val="28"/>
          <w:szCs w:val="28"/>
          <w:lang w:eastAsia="ru-RU"/>
        </w:rPr>
        <w:t xml:space="preserve"> </w:t>
      </w:r>
      <w:r w:rsidR="003B7C2D" w:rsidRPr="003B7C2D">
        <w:rPr>
          <w:rFonts w:ascii="Times New Roman" w:eastAsia="Times New Roman" w:hAnsi="Times New Roman" w:cs="Times New Roman"/>
          <w:color w:val="000000"/>
          <w:sz w:val="28"/>
          <w:szCs w:val="28"/>
          <w:lang w:eastAsia="ru-RU"/>
        </w:rPr>
        <w:t>муниципального образования «</w:t>
      </w:r>
      <w:proofErr w:type="spellStart"/>
      <w:r w:rsidR="003B7C2D">
        <w:rPr>
          <w:rFonts w:ascii="Times New Roman" w:eastAsia="Times New Roman" w:hAnsi="Times New Roman" w:cs="Times New Roman"/>
          <w:color w:val="000000"/>
          <w:sz w:val="28"/>
          <w:szCs w:val="28"/>
          <w:lang w:eastAsia="ru-RU"/>
        </w:rPr>
        <w:t>Починков</w:t>
      </w:r>
      <w:r w:rsidR="007729B7">
        <w:rPr>
          <w:rFonts w:ascii="Times New Roman" w:eastAsia="Times New Roman" w:hAnsi="Times New Roman" w:cs="Times New Roman"/>
          <w:color w:val="000000"/>
          <w:sz w:val="28"/>
          <w:szCs w:val="28"/>
          <w:lang w:eastAsia="ru-RU"/>
        </w:rPr>
        <w:t>ский</w:t>
      </w:r>
      <w:proofErr w:type="spellEnd"/>
      <w:r w:rsidR="007729B7">
        <w:rPr>
          <w:rFonts w:ascii="Times New Roman" w:eastAsia="Times New Roman" w:hAnsi="Times New Roman" w:cs="Times New Roman"/>
          <w:color w:val="000000"/>
          <w:sz w:val="28"/>
          <w:szCs w:val="28"/>
          <w:lang w:eastAsia="ru-RU"/>
        </w:rPr>
        <w:t xml:space="preserve"> район» Смоленской области </w:t>
      </w:r>
      <w:r w:rsidR="003B7C2D" w:rsidRPr="003B7C2D">
        <w:rPr>
          <w:rFonts w:ascii="Times New Roman" w:eastAsia="Times New Roman" w:hAnsi="Times New Roman" w:cs="Times New Roman"/>
          <w:color w:val="000000"/>
          <w:sz w:val="28"/>
          <w:szCs w:val="28"/>
          <w:lang w:eastAsia="ru-RU"/>
        </w:rPr>
        <w:t>(далее</w:t>
      </w:r>
      <w:r w:rsidR="007729B7">
        <w:rPr>
          <w:rFonts w:ascii="Times New Roman" w:eastAsia="Times New Roman" w:hAnsi="Times New Roman" w:cs="Times New Roman"/>
          <w:color w:val="000000"/>
          <w:sz w:val="28"/>
          <w:szCs w:val="28"/>
          <w:lang w:eastAsia="ru-RU"/>
        </w:rPr>
        <w:t xml:space="preserve"> – муниципальное образование</w:t>
      </w:r>
      <w:r>
        <w:rPr>
          <w:rFonts w:ascii="Times New Roman" w:eastAsia="Times New Roman" w:hAnsi="Times New Roman" w:cs="Times New Roman"/>
          <w:color w:val="000000"/>
          <w:sz w:val="28"/>
          <w:szCs w:val="28"/>
          <w:lang w:eastAsia="ru-RU"/>
        </w:rPr>
        <w:t>)</w:t>
      </w:r>
      <w:r w:rsidR="007729B7">
        <w:rPr>
          <w:rFonts w:ascii="Times New Roman" w:eastAsia="Times New Roman" w:hAnsi="Times New Roman" w:cs="Times New Roman"/>
          <w:color w:val="000000"/>
          <w:sz w:val="28"/>
          <w:szCs w:val="28"/>
          <w:lang w:eastAsia="ru-RU"/>
        </w:rPr>
        <w:t xml:space="preserve"> </w:t>
      </w:r>
      <w:r w:rsidR="000C11CE">
        <w:rPr>
          <w:rFonts w:ascii="Times New Roman" w:eastAsia="Times New Roman" w:hAnsi="Times New Roman" w:cs="Times New Roman"/>
          <w:color w:val="000000"/>
          <w:sz w:val="28"/>
          <w:szCs w:val="28"/>
          <w:lang w:eastAsia="ru-RU"/>
        </w:rPr>
        <w:t xml:space="preserve">                                                  </w:t>
      </w:r>
      <w:r w:rsidR="000845C7">
        <w:rPr>
          <w:rFonts w:ascii="Times New Roman" w:eastAsia="Times New Roman" w:hAnsi="Times New Roman" w:cs="Times New Roman"/>
          <w:color w:val="000000"/>
          <w:sz w:val="28"/>
          <w:szCs w:val="28"/>
          <w:lang w:eastAsia="ru-RU"/>
        </w:rPr>
        <w:t xml:space="preserve">    </w:t>
      </w:r>
      <w:r w:rsidR="000C11CE">
        <w:rPr>
          <w:rFonts w:ascii="Times New Roman" w:eastAsia="Times New Roman" w:hAnsi="Times New Roman" w:cs="Times New Roman"/>
          <w:color w:val="000000"/>
          <w:sz w:val="28"/>
          <w:szCs w:val="28"/>
          <w:lang w:eastAsia="ru-RU"/>
        </w:rPr>
        <w:t xml:space="preserve"> </w:t>
      </w:r>
      <w:r w:rsidR="003B7C2D" w:rsidRPr="003B7C2D">
        <w:rPr>
          <w:rFonts w:ascii="Times New Roman" w:eastAsia="Times New Roman" w:hAnsi="Times New Roman" w:cs="Times New Roman"/>
          <w:color w:val="000000"/>
          <w:sz w:val="28"/>
          <w:szCs w:val="28"/>
          <w:lang w:eastAsia="ru-RU"/>
        </w:rPr>
        <w:t xml:space="preserve"> </w:t>
      </w:r>
      <w:r w:rsidR="00C424A1">
        <w:rPr>
          <w:rFonts w:ascii="Times New Roman" w:eastAsia="Times New Roman" w:hAnsi="Times New Roman" w:cs="Times New Roman"/>
          <w:color w:val="000000"/>
          <w:sz w:val="28"/>
          <w:szCs w:val="28"/>
          <w:lang w:eastAsia="ru-RU"/>
        </w:rPr>
        <w:t xml:space="preserve">городского и сельских </w:t>
      </w:r>
      <w:r w:rsidR="003B7C2D" w:rsidRPr="003B7C2D">
        <w:rPr>
          <w:rFonts w:ascii="Times New Roman" w:eastAsia="Times New Roman" w:hAnsi="Times New Roman" w:cs="Times New Roman"/>
          <w:color w:val="000000"/>
          <w:sz w:val="28"/>
          <w:szCs w:val="28"/>
          <w:lang w:eastAsia="ru-RU"/>
        </w:rPr>
        <w:t xml:space="preserve">поселений </w:t>
      </w:r>
      <w:proofErr w:type="spellStart"/>
      <w:r w:rsidR="003B7C2D">
        <w:rPr>
          <w:rFonts w:ascii="Times New Roman" w:eastAsia="Times New Roman" w:hAnsi="Times New Roman" w:cs="Times New Roman"/>
          <w:color w:val="000000"/>
          <w:sz w:val="28"/>
          <w:szCs w:val="28"/>
          <w:lang w:eastAsia="ru-RU"/>
        </w:rPr>
        <w:t>Починков</w:t>
      </w:r>
      <w:r w:rsidR="003B7C2D" w:rsidRPr="003B7C2D">
        <w:rPr>
          <w:rFonts w:ascii="Times New Roman" w:eastAsia="Times New Roman" w:hAnsi="Times New Roman" w:cs="Times New Roman"/>
          <w:color w:val="000000"/>
          <w:sz w:val="28"/>
          <w:szCs w:val="28"/>
          <w:lang w:eastAsia="ru-RU"/>
        </w:rPr>
        <w:t>ского</w:t>
      </w:r>
      <w:proofErr w:type="spellEnd"/>
      <w:r w:rsidR="003B7C2D" w:rsidRPr="003B7C2D">
        <w:rPr>
          <w:rFonts w:ascii="Times New Roman" w:eastAsia="Times New Roman" w:hAnsi="Times New Roman" w:cs="Times New Roman"/>
          <w:color w:val="000000"/>
          <w:sz w:val="28"/>
          <w:szCs w:val="28"/>
          <w:lang w:eastAsia="ru-RU"/>
        </w:rPr>
        <w:t xml:space="preserve"> района за </w:t>
      </w:r>
      <w:r w:rsidR="00C424A1">
        <w:rPr>
          <w:rFonts w:ascii="Times New Roman" w:eastAsia="Times New Roman" w:hAnsi="Times New Roman" w:cs="Times New Roman"/>
          <w:color w:val="000000"/>
          <w:sz w:val="28"/>
          <w:szCs w:val="28"/>
          <w:lang w:eastAsia="ru-RU"/>
        </w:rPr>
        <w:t>первый</w:t>
      </w:r>
      <w:r w:rsidR="003B7C2D" w:rsidRPr="003B7C2D">
        <w:rPr>
          <w:rFonts w:ascii="Times New Roman" w:eastAsia="Times New Roman" w:hAnsi="Times New Roman" w:cs="Times New Roman"/>
          <w:color w:val="000000"/>
          <w:sz w:val="28"/>
          <w:szCs w:val="28"/>
          <w:lang w:eastAsia="ru-RU"/>
        </w:rPr>
        <w:t xml:space="preserve"> квартал, </w:t>
      </w:r>
      <w:r w:rsidR="00C424A1">
        <w:rPr>
          <w:rFonts w:ascii="Times New Roman" w:eastAsia="Times New Roman" w:hAnsi="Times New Roman" w:cs="Times New Roman"/>
          <w:color w:val="000000"/>
          <w:sz w:val="28"/>
          <w:szCs w:val="28"/>
          <w:lang w:eastAsia="ru-RU"/>
        </w:rPr>
        <w:t>первое</w:t>
      </w:r>
      <w:r w:rsidR="003B7C2D">
        <w:rPr>
          <w:rFonts w:ascii="Times New Roman" w:eastAsia="Times New Roman" w:hAnsi="Times New Roman" w:cs="Times New Roman"/>
          <w:color w:val="000000"/>
          <w:sz w:val="28"/>
          <w:szCs w:val="28"/>
          <w:lang w:eastAsia="ru-RU"/>
        </w:rPr>
        <w:t xml:space="preserve"> </w:t>
      </w:r>
      <w:r w:rsidR="003B7C2D" w:rsidRPr="003B7C2D">
        <w:rPr>
          <w:rFonts w:ascii="Times New Roman" w:eastAsia="Times New Roman" w:hAnsi="Times New Roman" w:cs="Times New Roman"/>
          <w:color w:val="000000"/>
          <w:sz w:val="28"/>
          <w:szCs w:val="28"/>
          <w:lang w:eastAsia="ru-RU"/>
        </w:rPr>
        <w:t xml:space="preserve">полугодие и </w:t>
      </w:r>
      <w:r w:rsidR="00C424A1">
        <w:rPr>
          <w:rFonts w:ascii="Times New Roman" w:eastAsia="Times New Roman" w:hAnsi="Times New Roman" w:cs="Times New Roman"/>
          <w:color w:val="000000"/>
          <w:sz w:val="28"/>
          <w:szCs w:val="28"/>
          <w:lang w:eastAsia="ru-RU"/>
        </w:rPr>
        <w:t>девять</w:t>
      </w:r>
      <w:r w:rsidR="003B7C2D" w:rsidRPr="003B7C2D">
        <w:rPr>
          <w:rFonts w:ascii="Times New Roman" w:eastAsia="Times New Roman" w:hAnsi="Times New Roman" w:cs="Times New Roman"/>
          <w:color w:val="000000"/>
          <w:sz w:val="28"/>
          <w:szCs w:val="28"/>
          <w:lang w:eastAsia="ru-RU"/>
        </w:rPr>
        <w:t xml:space="preserve"> месяцев 20</w:t>
      </w:r>
      <w:r w:rsidR="008B75B6">
        <w:rPr>
          <w:rFonts w:ascii="Times New Roman" w:eastAsia="Times New Roman" w:hAnsi="Times New Roman" w:cs="Times New Roman"/>
          <w:color w:val="000000"/>
          <w:sz w:val="28"/>
          <w:szCs w:val="28"/>
          <w:lang w:eastAsia="ru-RU"/>
        </w:rPr>
        <w:t>21</w:t>
      </w:r>
      <w:r w:rsidR="001D163D">
        <w:rPr>
          <w:rFonts w:ascii="Times New Roman" w:eastAsia="Times New Roman" w:hAnsi="Times New Roman" w:cs="Times New Roman"/>
          <w:color w:val="000000"/>
          <w:sz w:val="28"/>
          <w:szCs w:val="28"/>
          <w:lang w:eastAsia="ru-RU"/>
        </w:rPr>
        <w:t xml:space="preserve"> года.</w:t>
      </w:r>
    </w:p>
    <w:p w:rsidR="00541937" w:rsidRDefault="00541937" w:rsidP="00772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анализа проанализировано исполнение основных показателей бюджета муниципальных образований, доходов и расходов,</w:t>
      </w:r>
      <w:r w:rsidRPr="00541937">
        <w:t xml:space="preserve"> </w:t>
      </w:r>
      <w:r w:rsidRPr="00541937">
        <w:rPr>
          <w:rFonts w:ascii="Times New Roman" w:hAnsi="Times New Roman" w:cs="Times New Roman"/>
          <w:sz w:val="28"/>
          <w:szCs w:val="28"/>
        </w:rPr>
        <w:t>текстовых статей решения о бюджете, а также выявлялись факторы, влияющие на основные показатели исполнения бюджета.</w:t>
      </w:r>
      <w:r>
        <w:t xml:space="preserve"> </w:t>
      </w:r>
      <w:r>
        <w:rPr>
          <w:rFonts w:ascii="Times New Roman" w:eastAsia="Times New Roman" w:hAnsi="Times New Roman" w:cs="Times New Roman"/>
          <w:color w:val="000000"/>
          <w:sz w:val="28"/>
          <w:szCs w:val="28"/>
          <w:lang w:eastAsia="ru-RU"/>
        </w:rPr>
        <w:t xml:space="preserve"> </w:t>
      </w:r>
    </w:p>
    <w:p w:rsidR="003B7C2D" w:rsidRPr="00CB7C76" w:rsidRDefault="00832FC5" w:rsidP="00184FEB">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 xml:space="preserve">2. </w:t>
      </w:r>
      <w:proofErr w:type="gramStart"/>
      <w:r>
        <w:rPr>
          <w:rFonts w:ascii="Times New Roman" w:eastAsia="Times New Roman" w:hAnsi="Times New Roman" w:cs="Times New Roman"/>
          <w:color w:val="000000"/>
          <w:sz w:val="28"/>
          <w:szCs w:val="28"/>
          <w:lang w:eastAsia="ru-RU"/>
        </w:rPr>
        <w:t>В</w:t>
      </w:r>
      <w:r w:rsidR="00A52BBF">
        <w:rPr>
          <w:rFonts w:ascii="Times New Roman" w:eastAsia="Times New Roman" w:hAnsi="Times New Roman" w:cs="Times New Roman"/>
          <w:color w:val="000000"/>
          <w:sz w:val="28"/>
          <w:szCs w:val="28"/>
          <w:lang w:eastAsia="ru-RU"/>
        </w:rPr>
        <w:t xml:space="preserve"> соответствии со статьей 157 «</w:t>
      </w:r>
      <w:r w:rsidR="00A52BBF" w:rsidRPr="00A52BBF">
        <w:rPr>
          <w:rFonts w:ascii="Times New Roman" w:hAnsi="Times New Roman" w:cs="Times New Roman"/>
          <w:bCs/>
          <w:sz w:val="28"/>
          <w:szCs w:val="28"/>
        </w:rPr>
        <w:t>Бюджетные полномочия органов государственного (муниципального) финансового контроля»</w:t>
      </w:r>
      <w:r w:rsidR="00A52BBF">
        <w:rPr>
          <w:rFonts w:ascii="Times New Roman" w:hAnsi="Times New Roman" w:cs="Times New Roman"/>
          <w:bCs/>
          <w:sz w:val="28"/>
          <w:szCs w:val="28"/>
        </w:rPr>
        <w:t xml:space="preserve"> Бюджетного кодекса Российской Федерации </w:t>
      </w:r>
      <w:r w:rsidR="00CB7C76">
        <w:rPr>
          <w:rFonts w:ascii="Times New Roman" w:hAnsi="Times New Roman" w:cs="Times New Roman"/>
          <w:bCs/>
          <w:sz w:val="28"/>
          <w:szCs w:val="28"/>
        </w:rPr>
        <w:t xml:space="preserve">составлено 1 заключение </w:t>
      </w:r>
      <w:r w:rsidR="003B7C2D" w:rsidRPr="003B7C2D">
        <w:rPr>
          <w:rFonts w:ascii="Times New Roman" w:eastAsia="Times New Roman" w:hAnsi="Times New Roman" w:cs="Times New Roman"/>
          <w:color w:val="000000"/>
          <w:sz w:val="28"/>
          <w:szCs w:val="28"/>
          <w:lang w:eastAsia="ru-RU"/>
        </w:rPr>
        <w:t>по финансовой</w:t>
      </w:r>
      <w:r w:rsidR="00CB7C76">
        <w:rPr>
          <w:rFonts w:ascii="Times New Roman" w:eastAsia="Times New Roman" w:hAnsi="Times New Roman" w:cs="Times New Roman"/>
          <w:color w:val="000000"/>
          <w:sz w:val="28"/>
          <w:szCs w:val="28"/>
          <w:lang w:eastAsia="ru-RU"/>
        </w:rPr>
        <w:t xml:space="preserve"> – экономической </w:t>
      </w:r>
      <w:r w:rsidR="003B7C2D" w:rsidRPr="003B7C2D">
        <w:rPr>
          <w:rFonts w:ascii="Times New Roman" w:eastAsia="Times New Roman" w:hAnsi="Times New Roman" w:cs="Times New Roman"/>
          <w:color w:val="000000"/>
          <w:sz w:val="28"/>
          <w:szCs w:val="28"/>
          <w:lang w:eastAsia="ru-RU"/>
        </w:rPr>
        <w:t xml:space="preserve"> экспертизе</w:t>
      </w:r>
      <w:r w:rsidR="00A868EF">
        <w:rPr>
          <w:rFonts w:ascii="Times New Roman" w:eastAsia="Calibri" w:hAnsi="Times New Roman" w:cs="Times New Roman"/>
          <w:sz w:val="28"/>
          <w:szCs w:val="28"/>
        </w:rPr>
        <w:t xml:space="preserve"> </w:t>
      </w:r>
      <w:r w:rsidR="004128CE">
        <w:rPr>
          <w:rFonts w:ascii="Times New Roman" w:eastAsia="Calibri" w:hAnsi="Times New Roman" w:cs="Times New Roman"/>
          <w:sz w:val="28"/>
          <w:szCs w:val="28"/>
        </w:rPr>
        <w:t>проект</w:t>
      </w:r>
      <w:r w:rsidR="00A868EF">
        <w:rPr>
          <w:rFonts w:ascii="Times New Roman" w:eastAsia="Calibri" w:hAnsi="Times New Roman" w:cs="Times New Roman"/>
          <w:sz w:val="28"/>
          <w:szCs w:val="28"/>
        </w:rPr>
        <w:t>а</w:t>
      </w:r>
      <w:r w:rsidR="004128CE">
        <w:rPr>
          <w:rFonts w:ascii="Times New Roman" w:eastAsia="Calibri" w:hAnsi="Times New Roman" w:cs="Times New Roman"/>
          <w:sz w:val="28"/>
          <w:szCs w:val="28"/>
        </w:rPr>
        <w:t xml:space="preserve"> </w:t>
      </w:r>
      <w:r w:rsidR="004128CE" w:rsidRPr="0094472F">
        <w:rPr>
          <w:rFonts w:ascii="Times New Roman" w:eastAsia="Calibri" w:hAnsi="Times New Roman" w:cs="Times New Roman"/>
          <w:sz w:val="28"/>
          <w:szCs w:val="28"/>
        </w:rPr>
        <w:t>муниципальн</w:t>
      </w:r>
      <w:r w:rsidR="00A868EF">
        <w:rPr>
          <w:rFonts w:ascii="Times New Roman" w:eastAsia="Calibri" w:hAnsi="Times New Roman" w:cs="Times New Roman"/>
          <w:sz w:val="28"/>
          <w:szCs w:val="28"/>
        </w:rPr>
        <w:t>ой</w:t>
      </w:r>
      <w:r w:rsidR="004128CE" w:rsidRPr="0094472F">
        <w:rPr>
          <w:rFonts w:ascii="Times New Roman" w:eastAsia="Calibri" w:hAnsi="Times New Roman" w:cs="Times New Roman"/>
          <w:sz w:val="28"/>
          <w:szCs w:val="28"/>
        </w:rPr>
        <w:t xml:space="preserve"> программ</w:t>
      </w:r>
      <w:r w:rsidR="00A868EF">
        <w:rPr>
          <w:rFonts w:ascii="Times New Roman" w:eastAsia="Calibri" w:hAnsi="Times New Roman" w:cs="Times New Roman"/>
          <w:sz w:val="28"/>
          <w:szCs w:val="28"/>
        </w:rPr>
        <w:t>ы</w:t>
      </w:r>
      <w:r w:rsidR="004128CE">
        <w:rPr>
          <w:rFonts w:ascii="Times New Roman" w:eastAsia="Calibri" w:hAnsi="Times New Roman" w:cs="Times New Roman"/>
          <w:sz w:val="28"/>
          <w:szCs w:val="28"/>
        </w:rPr>
        <w:t xml:space="preserve"> </w:t>
      </w:r>
      <w:proofErr w:type="spellStart"/>
      <w:r w:rsidR="004128CE">
        <w:rPr>
          <w:rFonts w:ascii="Times New Roman" w:eastAsia="Calibri" w:hAnsi="Times New Roman" w:cs="Times New Roman"/>
          <w:sz w:val="28"/>
          <w:szCs w:val="28"/>
        </w:rPr>
        <w:t>Прудковского</w:t>
      </w:r>
      <w:proofErr w:type="spellEnd"/>
      <w:r w:rsidR="004128CE">
        <w:rPr>
          <w:rFonts w:ascii="Times New Roman" w:eastAsia="Calibri" w:hAnsi="Times New Roman" w:cs="Times New Roman"/>
          <w:sz w:val="28"/>
          <w:szCs w:val="28"/>
        </w:rPr>
        <w:t xml:space="preserve"> сельского поселения </w:t>
      </w:r>
      <w:proofErr w:type="spellStart"/>
      <w:r w:rsidR="004128CE">
        <w:rPr>
          <w:rFonts w:ascii="Times New Roman" w:eastAsia="Calibri" w:hAnsi="Times New Roman" w:cs="Times New Roman"/>
          <w:sz w:val="28"/>
          <w:szCs w:val="28"/>
        </w:rPr>
        <w:t>Починковского</w:t>
      </w:r>
      <w:proofErr w:type="spellEnd"/>
      <w:r w:rsidR="004128CE">
        <w:rPr>
          <w:rFonts w:ascii="Times New Roman" w:eastAsia="Calibri" w:hAnsi="Times New Roman" w:cs="Times New Roman"/>
          <w:sz w:val="28"/>
          <w:szCs w:val="28"/>
        </w:rPr>
        <w:t xml:space="preserve"> района Смоленской области</w:t>
      </w:r>
      <w:r w:rsidR="00CB7C76">
        <w:rPr>
          <w:rFonts w:ascii="Times New Roman" w:eastAsia="Calibri" w:hAnsi="Times New Roman" w:cs="Times New Roman"/>
          <w:sz w:val="28"/>
          <w:szCs w:val="28"/>
        </w:rPr>
        <w:t>, целью которой является подтверждение полномочий по изменению расходных обязательств, обоснованности размера расхо</w:t>
      </w:r>
      <w:r w:rsidR="00F107DB">
        <w:rPr>
          <w:rFonts w:ascii="Times New Roman" w:eastAsia="Calibri" w:hAnsi="Times New Roman" w:cs="Times New Roman"/>
          <w:sz w:val="28"/>
          <w:szCs w:val="28"/>
        </w:rPr>
        <w:t>дных обязательств</w:t>
      </w:r>
      <w:r w:rsidR="00CB7C76">
        <w:rPr>
          <w:rFonts w:ascii="Times New Roman" w:eastAsia="Calibri" w:hAnsi="Times New Roman" w:cs="Times New Roman"/>
          <w:sz w:val="28"/>
          <w:szCs w:val="28"/>
        </w:rPr>
        <w:t>, достоверность оценки объема, соответствие целей и задач планирования</w:t>
      </w:r>
      <w:r w:rsidR="001D163D">
        <w:rPr>
          <w:rFonts w:ascii="Times New Roman" w:eastAsia="Times New Roman" w:hAnsi="Times New Roman" w:cs="Times New Roman"/>
          <w:color w:val="000000"/>
          <w:sz w:val="28"/>
          <w:szCs w:val="28"/>
          <w:lang w:eastAsia="ru-RU"/>
        </w:rPr>
        <w:t>.</w:t>
      </w:r>
      <w:proofErr w:type="gramEnd"/>
    </w:p>
    <w:p w:rsidR="003B7C2D" w:rsidRDefault="00832FC5" w:rsidP="0066179B">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w:t>
      </w:r>
      <w:r w:rsidR="009E17F8">
        <w:rPr>
          <w:rFonts w:ascii="Times New Roman" w:eastAsia="Times New Roman" w:hAnsi="Times New Roman" w:cs="Times New Roman"/>
          <w:color w:val="000000"/>
          <w:sz w:val="28"/>
          <w:szCs w:val="28"/>
          <w:lang w:eastAsia="ru-RU"/>
        </w:rPr>
        <w:t xml:space="preserve"> соответствии со статьей 264.4 «</w:t>
      </w:r>
      <w:r w:rsidR="0066179B" w:rsidRPr="0066179B">
        <w:rPr>
          <w:rFonts w:ascii="Times New Roman" w:hAnsi="Times New Roman" w:cs="Times New Roman"/>
          <w:bCs/>
          <w:sz w:val="28"/>
          <w:szCs w:val="28"/>
        </w:rPr>
        <w:t>Внешняя проверка годового отчета об исполнении бюджета»</w:t>
      </w:r>
      <w:r w:rsidR="0066179B">
        <w:rPr>
          <w:rFonts w:ascii="Times New Roman" w:hAnsi="Times New Roman" w:cs="Times New Roman"/>
          <w:bCs/>
          <w:sz w:val="28"/>
          <w:szCs w:val="28"/>
        </w:rPr>
        <w:t xml:space="preserve"> Бюджетного кодекса Российской Федерации подготовлено </w:t>
      </w:r>
      <w:r w:rsidR="009D6CA2">
        <w:rPr>
          <w:rFonts w:ascii="Times New Roman" w:eastAsia="Times New Roman" w:hAnsi="Times New Roman" w:cs="Times New Roman"/>
          <w:color w:val="000000"/>
          <w:sz w:val="28"/>
          <w:szCs w:val="28"/>
          <w:lang w:eastAsia="ru-RU"/>
        </w:rPr>
        <w:t>7</w:t>
      </w:r>
      <w:r w:rsidR="003B7C2D" w:rsidRPr="003B7C2D">
        <w:rPr>
          <w:rFonts w:ascii="Times New Roman" w:eastAsia="Times New Roman" w:hAnsi="Times New Roman" w:cs="Times New Roman"/>
          <w:color w:val="000000"/>
          <w:sz w:val="28"/>
          <w:szCs w:val="28"/>
          <w:lang w:eastAsia="ru-RU"/>
        </w:rPr>
        <w:t xml:space="preserve"> заключений на отчеты об исполнении бюджетов </w:t>
      </w:r>
      <w:proofErr w:type="spellStart"/>
      <w:r w:rsidR="003B7C2D">
        <w:rPr>
          <w:rFonts w:ascii="Times New Roman" w:eastAsia="Times New Roman" w:hAnsi="Times New Roman" w:cs="Times New Roman"/>
          <w:color w:val="000000"/>
          <w:sz w:val="28"/>
          <w:szCs w:val="28"/>
          <w:lang w:eastAsia="ru-RU"/>
        </w:rPr>
        <w:t>Починков</w:t>
      </w:r>
      <w:r w:rsidR="003B7C2D" w:rsidRPr="003B7C2D">
        <w:rPr>
          <w:rFonts w:ascii="Times New Roman" w:eastAsia="Times New Roman" w:hAnsi="Times New Roman" w:cs="Times New Roman"/>
          <w:color w:val="000000"/>
          <w:sz w:val="28"/>
          <w:szCs w:val="28"/>
          <w:lang w:eastAsia="ru-RU"/>
        </w:rPr>
        <w:t>ского</w:t>
      </w:r>
      <w:proofErr w:type="spellEnd"/>
      <w:r w:rsidR="003B7C2D" w:rsidRPr="003B7C2D">
        <w:rPr>
          <w:rFonts w:ascii="Times New Roman" w:eastAsia="Times New Roman" w:hAnsi="Times New Roman" w:cs="Times New Roman"/>
          <w:color w:val="000000"/>
          <w:sz w:val="28"/>
          <w:szCs w:val="28"/>
          <w:lang w:eastAsia="ru-RU"/>
        </w:rPr>
        <w:t xml:space="preserve"> </w:t>
      </w:r>
      <w:r w:rsidR="002D0BCE">
        <w:rPr>
          <w:rFonts w:ascii="Times New Roman" w:eastAsia="Times New Roman" w:hAnsi="Times New Roman" w:cs="Times New Roman"/>
          <w:color w:val="000000"/>
          <w:sz w:val="28"/>
          <w:szCs w:val="28"/>
          <w:lang w:eastAsia="ru-RU"/>
        </w:rPr>
        <w:t xml:space="preserve">муниципального </w:t>
      </w:r>
      <w:r w:rsidR="003B7C2D" w:rsidRPr="003B7C2D">
        <w:rPr>
          <w:rFonts w:ascii="Times New Roman" w:eastAsia="Times New Roman" w:hAnsi="Times New Roman" w:cs="Times New Roman"/>
          <w:color w:val="000000"/>
          <w:sz w:val="28"/>
          <w:szCs w:val="28"/>
          <w:lang w:eastAsia="ru-RU"/>
        </w:rPr>
        <w:t>района</w:t>
      </w:r>
      <w:r w:rsidR="005B3ABE">
        <w:rPr>
          <w:rFonts w:ascii="Times New Roman" w:eastAsia="Times New Roman" w:hAnsi="Times New Roman" w:cs="Times New Roman"/>
          <w:color w:val="000000"/>
          <w:sz w:val="28"/>
          <w:szCs w:val="28"/>
          <w:lang w:eastAsia="ru-RU"/>
        </w:rPr>
        <w:t>,</w:t>
      </w:r>
      <w:r w:rsidR="003B7C2D" w:rsidRPr="003B7C2D">
        <w:rPr>
          <w:rFonts w:ascii="Times New Roman" w:eastAsia="Times New Roman" w:hAnsi="Times New Roman" w:cs="Times New Roman"/>
          <w:color w:val="000000"/>
          <w:sz w:val="28"/>
          <w:szCs w:val="28"/>
          <w:lang w:eastAsia="ru-RU"/>
        </w:rPr>
        <w:t xml:space="preserve"> </w:t>
      </w:r>
      <w:r w:rsidR="003B7C2D">
        <w:rPr>
          <w:rFonts w:ascii="Times New Roman" w:eastAsia="Times New Roman" w:hAnsi="Times New Roman" w:cs="Times New Roman"/>
          <w:color w:val="000000"/>
          <w:sz w:val="28"/>
          <w:szCs w:val="28"/>
          <w:lang w:eastAsia="ru-RU"/>
        </w:rPr>
        <w:t xml:space="preserve">городского и </w:t>
      </w:r>
      <w:r w:rsidR="00671D79">
        <w:rPr>
          <w:rFonts w:ascii="Times New Roman" w:eastAsia="Times New Roman" w:hAnsi="Times New Roman" w:cs="Times New Roman"/>
          <w:color w:val="000000"/>
          <w:sz w:val="28"/>
          <w:szCs w:val="28"/>
          <w:lang w:eastAsia="ru-RU"/>
        </w:rPr>
        <w:t>сельских поселений за 2020</w:t>
      </w:r>
      <w:r w:rsidR="001D163D">
        <w:rPr>
          <w:rFonts w:ascii="Times New Roman" w:eastAsia="Times New Roman" w:hAnsi="Times New Roman" w:cs="Times New Roman"/>
          <w:color w:val="000000"/>
          <w:sz w:val="28"/>
          <w:szCs w:val="28"/>
          <w:lang w:eastAsia="ru-RU"/>
        </w:rPr>
        <w:t xml:space="preserve"> год (на стадии проекта отчета).</w:t>
      </w:r>
    </w:p>
    <w:p w:rsidR="007B70B9" w:rsidRDefault="007B70B9" w:rsidP="0066179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B70B9">
        <w:rPr>
          <w:rFonts w:ascii="Times New Roman" w:hAnsi="Times New Roman" w:cs="Times New Roman"/>
          <w:sz w:val="28"/>
          <w:szCs w:val="28"/>
        </w:rPr>
        <w:t xml:space="preserve">При проведении внешней проверки годовых отчетов Контрольно-ревизионной комиссией осуществлялась проверка: </w:t>
      </w:r>
    </w:p>
    <w:p w:rsidR="007B70B9" w:rsidRDefault="007B70B9" w:rsidP="0066179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B70B9">
        <w:rPr>
          <w:rFonts w:ascii="Times New Roman" w:hAnsi="Times New Roman" w:cs="Times New Roman"/>
          <w:sz w:val="28"/>
          <w:szCs w:val="28"/>
        </w:rPr>
        <w:t>- соответствия показателей, отраже</w:t>
      </w:r>
      <w:r w:rsidR="007438DE">
        <w:rPr>
          <w:rFonts w:ascii="Times New Roman" w:hAnsi="Times New Roman" w:cs="Times New Roman"/>
          <w:sz w:val="28"/>
          <w:szCs w:val="28"/>
        </w:rPr>
        <w:t>нных в бюджетной отчетности</w:t>
      </w:r>
      <w:r w:rsidRPr="007B70B9">
        <w:rPr>
          <w:rFonts w:ascii="Times New Roman" w:hAnsi="Times New Roman" w:cs="Times New Roman"/>
          <w:sz w:val="28"/>
          <w:szCs w:val="28"/>
        </w:rPr>
        <w:t>, показателям, утвержденны</w:t>
      </w:r>
      <w:r>
        <w:rPr>
          <w:rFonts w:ascii="Times New Roman" w:hAnsi="Times New Roman" w:cs="Times New Roman"/>
          <w:sz w:val="28"/>
          <w:szCs w:val="28"/>
        </w:rPr>
        <w:t>м решением о бюджете на 2020</w:t>
      </w:r>
      <w:r w:rsidRPr="007B70B9">
        <w:rPr>
          <w:rFonts w:ascii="Times New Roman" w:hAnsi="Times New Roman" w:cs="Times New Roman"/>
          <w:sz w:val="28"/>
          <w:szCs w:val="28"/>
        </w:rPr>
        <w:t xml:space="preserve"> год, а также показателям сводной бюджетной росписи по состоя</w:t>
      </w:r>
      <w:r>
        <w:rPr>
          <w:rFonts w:ascii="Times New Roman" w:hAnsi="Times New Roman" w:cs="Times New Roman"/>
          <w:sz w:val="28"/>
          <w:szCs w:val="28"/>
        </w:rPr>
        <w:t>нию на 31 декабря 2020</w:t>
      </w:r>
      <w:r w:rsidRPr="007B70B9">
        <w:rPr>
          <w:rFonts w:ascii="Times New Roman" w:hAnsi="Times New Roman" w:cs="Times New Roman"/>
          <w:sz w:val="28"/>
          <w:szCs w:val="28"/>
        </w:rPr>
        <w:t xml:space="preserve"> года; </w:t>
      </w:r>
    </w:p>
    <w:p w:rsidR="007B70B9" w:rsidRDefault="007B70B9" w:rsidP="0066179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B70B9">
        <w:rPr>
          <w:rFonts w:ascii="Times New Roman" w:hAnsi="Times New Roman" w:cs="Times New Roman"/>
          <w:sz w:val="28"/>
          <w:szCs w:val="28"/>
        </w:rPr>
        <w:t>- соответствия состава</w:t>
      </w:r>
      <w:r w:rsidR="007438DE">
        <w:rPr>
          <w:rFonts w:ascii="Times New Roman" w:hAnsi="Times New Roman" w:cs="Times New Roman"/>
          <w:sz w:val="28"/>
          <w:szCs w:val="28"/>
        </w:rPr>
        <w:t xml:space="preserve"> форм бюджетной отчетности </w:t>
      </w:r>
      <w:r w:rsidRPr="007B70B9">
        <w:rPr>
          <w:rFonts w:ascii="Times New Roman" w:hAnsi="Times New Roman" w:cs="Times New Roman"/>
          <w:sz w:val="28"/>
          <w:szCs w:val="28"/>
        </w:rPr>
        <w:t>т</w:t>
      </w:r>
      <w:r>
        <w:rPr>
          <w:rFonts w:ascii="Times New Roman" w:hAnsi="Times New Roman" w:cs="Times New Roman"/>
          <w:sz w:val="28"/>
          <w:szCs w:val="28"/>
        </w:rPr>
        <w:t>ребованиям,</w:t>
      </w:r>
      <w:r w:rsidR="007438DE">
        <w:rPr>
          <w:rFonts w:ascii="Times New Roman" w:hAnsi="Times New Roman" w:cs="Times New Roman"/>
          <w:sz w:val="28"/>
          <w:szCs w:val="28"/>
        </w:rPr>
        <w:t xml:space="preserve"> показателей в соответствии с требованиями</w:t>
      </w:r>
      <w:r>
        <w:rPr>
          <w:rFonts w:ascii="Times New Roman" w:hAnsi="Times New Roman" w:cs="Times New Roman"/>
          <w:sz w:val="28"/>
          <w:szCs w:val="28"/>
        </w:rPr>
        <w:t xml:space="preserve"> установленным Инструкцией</w:t>
      </w:r>
      <w:r w:rsidRPr="007B70B9">
        <w:rPr>
          <w:rFonts w:ascii="Times New Roman" w:hAnsi="Times New Roman" w:cs="Times New Roman"/>
          <w:sz w:val="28"/>
          <w:szCs w:val="28"/>
        </w:rPr>
        <w:t xml:space="preserve"> № 191н; </w:t>
      </w:r>
    </w:p>
    <w:p w:rsidR="007B70B9" w:rsidRDefault="007B70B9" w:rsidP="0066179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B70B9">
        <w:rPr>
          <w:rFonts w:ascii="Times New Roman" w:hAnsi="Times New Roman" w:cs="Times New Roman"/>
          <w:sz w:val="28"/>
          <w:szCs w:val="28"/>
        </w:rPr>
        <w:t>- нали</w:t>
      </w:r>
      <w:r w:rsidR="007438DE">
        <w:rPr>
          <w:rFonts w:ascii="Times New Roman" w:hAnsi="Times New Roman" w:cs="Times New Roman"/>
          <w:sz w:val="28"/>
          <w:szCs w:val="28"/>
        </w:rPr>
        <w:t xml:space="preserve">чия в бюджетной отчетности </w:t>
      </w:r>
      <w:r w:rsidRPr="007B70B9">
        <w:rPr>
          <w:rFonts w:ascii="Times New Roman" w:hAnsi="Times New Roman" w:cs="Times New Roman"/>
          <w:sz w:val="28"/>
          <w:szCs w:val="28"/>
        </w:rPr>
        <w:t xml:space="preserve">всех предусмотренных порядком ее составления показателей; </w:t>
      </w:r>
    </w:p>
    <w:p w:rsidR="007B70B9" w:rsidRDefault="007B70B9" w:rsidP="0066179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B70B9">
        <w:rPr>
          <w:rFonts w:ascii="Times New Roman" w:hAnsi="Times New Roman" w:cs="Times New Roman"/>
          <w:sz w:val="28"/>
          <w:szCs w:val="28"/>
        </w:rPr>
        <w:t xml:space="preserve">- полноты (раскрываемости) текстовой информации, заполненной в </w:t>
      </w:r>
      <w:r w:rsidR="007438DE">
        <w:rPr>
          <w:rFonts w:ascii="Times New Roman" w:hAnsi="Times New Roman" w:cs="Times New Roman"/>
          <w:sz w:val="28"/>
          <w:szCs w:val="28"/>
        </w:rPr>
        <w:t>формах бюджетной отчетности</w:t>
      </w:r>
      <w:r w:rsidRPr="007B70B9">
        <w:rPr>
          <w:rFonts w:ascii="Times New Roman" w:hAnsi="Times New Roman" w:cs="Times New Roman"/>
          <w:sz w:val="28"/>
          <w:szCs w:val="28"/>
        </w:rPr>
        <w:t xml:space="preserve">; </w:t>
      </w:r>
    </w:p>
    <w:p w:rsidR="007B70B9" w:rsidRDefault="007B70B9" w:rsidP="0066179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B70B9">
        <w:rPr>
          <w:rFonts w:ascii="Times New Roman" w:hAnsi="Times New Roman" w:cs="Times New Roman"/>
          <w:sz w:val="28"/>
          <w:szCs w:val="28"/>
        </w:rPr>
        <w:t>- согласованности показателей форм бюджетной отчетности между собой и внутри форм бюджетной отчетности;</w:t>
      </w:r>
    </w:p>
    <w:p w:rsidR="00291EAB" w:rsidRPr="007B70B9" w:rsidRDefault="007B70B9" w:rsidP="0066179B">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7B70B9">
        <w:rPr>
          <w:rFonts w:ascii="Times New Roman" w:hAnsi="Times New Roman" w:cs="Times New Roman"/>
          <w:sz w:val="28"/>
          <w:szCs w:val="28"/>
        </w:rPr>
        <w:t xml:space="preserve"> - соответствие показателей форм годового отчета об исполнении бюджета соответствующим показ</w:t>
      </w:r>
      <w:r w:rsidR="007438DE">
        <w:rPr>
          <w:rFonts w:ascii="Times New Roman" w:hAnsi="Times New Roman" w:cs="Times New Roman"/>
          <w:sz w:val="28"/>
          <w:szCs w:val="28"/>
        </w:rPr>
        <w:t>ателям бюджетной отчетности.</w:t>
      </w:r>
    </w:p>
    <w:p w:rsidR="001705DE" w:rsidRDefault="00832FC5" w:rsidP="00FD431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gramStart"/>
      <w:r>
        <w:rPr>
          <w:rFonts w:ascii="Times New Roman" w:eastAsia="Times New Roman" w:hAnsi="Times New Roman" w:cs="Times New Roman"/>
          <w:color w:val="000000"/>
          <w:sz w:val="28"/>
          <w:szCs w:val="28"/>
          <w:lang w:eastAsia="ru-RU"/>
        </w:rPr>
        <w:t>В</w:t>
      </w:r>
      <w:r w:rsidR="00D80D20">
        <w:rPr>
          <w:rFonts w:ascii="Times New Roman" w:eastAsia="Times New Roman" w:hAnsi="Times New Roman" w:cs="Times New Roman"/>
          <w:color w:val="000000"/>
          <w:sz w:val="28"/>
          <w:szCs w:val="28"/>
          <w:lang w:eastAsia="ru-RU"/>
        </w:rPr>
        <w:t xml:space="preserve"> соответствии со статьей 264.5 </w:t>
      </w:r>
      <w:r w:rsidR="00D80D20" w:rsidRPr="00D80D20">
        <w:rPr>
          <w:rFonts w:ascii="Times New Roman" w:eastAsia="Times New Roman" w:hAnsi="Times New Roman" w:cs="Times New Roman"/>
          <w:color w:val="000000"/>
          <w:sz w:val="28"/>
          <w:szCs w:val="28"/>
          <w:lang w:eastAsia="ru-RU"/>
        </w:rPr>
        <w:t>«</w:t>
      </w:r>
      <w:r w:rsidR="00D80D20" w:rsidRPr="00D80D20">
        <w:rPr>
          <w:rFonts w:ascii="Times New Roman" w:hAnsi="Times New Roman" w:cs="Times New Roman"/>
          <w:bCs/>
          <w:sz w:val="28"/>
          <w:szCs w:val="28"/>
        </w:rPr>
        <w:t>Представление, рассмотрение и утверждение годового отчета об исполнении бюджета законодательным (представительным) органом»</w:t>
      </w:r>
      <w:r w:rsidR="00FD431D">
        <w:rPr>
          <w:rFonts w:ascii="Times New Roman" w:hAnsi="Times New Roman" w:cs="Times New Roman"/>
          <w:bCs/>
          <w:sz w:val="28"/>
          <w:szCs w:val="28"/>
        </w:rPr>
        <w:t xml:space="preserve"> Бюджетного кодекса Российской Федерации подготовлено </w:t>
      </w:r>
      <w:r w:rsidR="002D0BCE">
        <w:rPr>
          <w:rFonts w:ascii="Times New Roman" w:eastAsia="Times New Roman" w:hAnsi="Times New Roman" w:cs="Times New Roman"/>
          <w:color w:val="000000"/>
          <w:sz w:val="28"/>
          <w:szCs w:val="28"/>
          <w:lang w:eastAsia="ru-RU"/>
        </w:rPr>
        <w:t>7</w:t>
      </w:r>
      <w:r w:rsidR="003B7C2D" w:rsidRPr="003B7C2D">
        <w:rPr>
          <w:rFonts w:ascii="Times New Roman" w:eastAsia="Times New Roman" w:hAnsi="Times New Roman" w:cs="Times New Roman"/>
          <w:color w:val="000000"/>
          <w:sz w:val="28"/>
          <w:szCs w:val="28"/>
          <w:lang w:eastAsia="ru-RU"/>
        </w:rPr>
        <w:t xml:space="preserve"> заключени</w:t>
      </w:r>
      <w:r w:rsidR="002D0BCE">
        <w:rPr>
          <w:rFonts w:ascii="Times New Roman" w:eastAsia="Times New Roman" w:hAnsi="Times New Roman" w:cs="Times New Roman"/>
          <w:color w:val="000000"/>
          <w:sz w:val="28"/>
          <w:szCs w:val="28"/>
          <w:lang w:eastAsia="ru-RU"/>
        </w:rPr>
        <w:t>й</w:t>
      </w:r>
      <w:r w:rsidR="003B7C2D" w:rsidRPr="003B7C2D">
        <w:rPr>
          <w:rFonts w:ascii="Times New Roman" w:eastAsia="Times New Roman" w:hAnsi="Times New Roman" w:cs="Times New Roman"/>
          <w:color w:val="000000"/>
          <w:sz w:val="28"/>
          <w:szCs w:val="28"/>
          <w:lang w:eastAsia="ru-RU"/>
        </w:rPr>
        <w:t xml:space="preserve"> на проекты решения Советов депутатов </w:t>
      </w:r>
      <w:r w:rsidR="003B7C2D">
        <w:rPr>
          <w:rFonts w:ascii="Times New Roman" w:eastAsia="Times New Roman" w:hAnsi="Times New Roman" w:cs="Times New Roman"/>
          <w:color w:val="000000"/>
          <w:sz w:val="28"/>
          <w:szCs w:val="28"/>
          <w:lang w:eastAsia="ru-RU"/>
        </w:rPr>
        <w:t>муниципального образования «</w:t>
      </w:r>
      <w:proofErr w:type="spellStart"/>
      <w:r w:rsidR="003B7C2D">
        <w:rPr>
          <w:rFonts w:ascii="Times New Roman" w:eastAsia="Times New Roman" w:hAnsi="Times New Roman" w:cs="Times New Roman"/>
          <w:color w:val="000000"/>
          <w:sz w:val="28"/>
          <w:szCs w:val="28"/>
          <w:lang w:eastAsia="ru-RU"/>
        </w:rPr>
        <w:t>Починковский</w:t>
      </w:r>
      <w:proofErr w:type="spellEnd"/>
      <w:r w:rsidR="003B7C2D">
        <w:rPr>
          <w:rFonts w:ascii="Times New Roman" w:eastAsia="Times New Roman" w:hAnsi="Times New Roman" w:cs="Times New Roman"/>
          <w:color w:val="000000"/>
          <w:sz w:val="28"/>
          <w:szCs w:val="28"/>
          <w:lang w:eastAsia="ru-RU"/>
        </w:rPr>
        <w:t xml:space="preserve"> район»</w:t>
      </w:r>
      <w:r w:rsidR="003B7C2D" w:rsidRPr="003B7C2D">
        <w:rPr>
          <w:rFonts w:ascii="Times New Roman" w:eastAsia="Times New Roman" w:hAnsi="Times New Roman" w:cs="Times New Roman"/>
          <w:color w:val="000000"/>
          <w:sz w:val="28"/>
          <w:szCs w:val="28"/>
          <w:lang w:eastAsia="ru-RU"/>
        </w:rPr>
        <w:t xml:space="preserve"> Смоленской</w:t>
      </w:r>
      <w:r w:rsidR="003B7C2D">
        <w:rPr>
          <w:rFonts w:ascii="Times New Roman" w:eastAsia="Times New Roman" w:hAnsi="Times New Roman" w:cs="Times New Roman"/>
          <w:color w:val="000000"/>
          <w:sz w:val="28"/>
          <w:szCs w:val="28"/>
          <w:lang w:eastAsia="ru-RU"/>
        </w:rPr>
        <w:t xml:space="preserve"> области, Советов депутатов городского и сельских поселений  «</w:t>
      </w:r>
      <w:r w:rsidR="003B7C2D" w:rsidRPr="003B7C2D">
        <w:rPr>
          <w:rFonts w:ascii="Times New Roman" w:eastAsia="Times New Roman" w:hAnsi="Times New Roman" w:cs="Times New Roman"/>
          <w:color w:val="000000"/>
          <w:sz w:val="28"/>
          <w:szCs w:val="28"/>
          <w:lang w:eastAsia="ru-RU"/>
        </w:rPr>
        <w:t>О проекте бюджета на 20</w:t>
      </w:r>
      <w:r w:rsidR="002D0BCE">
        <w:rPr>
          <w:rFonts w:ascii="Times New Roman" w:eastAsia="Times New Roman" w:hAnsi="Times New Roman" w:cs="Times New Roman"/>
          <w:color w:val="000000"/>
          <w:sz w:val="28"/>
          <w:szCs w:val="28"/>
          <w:lang w:eastAsia="ru-RU"/>
        </w:rPr>
        <w:t>2</w:t>
      </w:r>
      <w:r w:rsidR="001705DE">
        <w:rPr>
          <w:rFonts w:ascii="Times New Roman" w:eastAsia="Times New Roman" w:hAnsi="Times New Roman" w:cs="Times New Roman"/>
          <w:color w:val="000000"/>
          <w:sz w:val="28"/>
          <w:szCs w:val="28"/>
          <w:lang w:eastAsia="ru-RU"/>
        </w:rPr>
        <w:t>2</w:t>
      </w:r>
      <w:r w:rsidR="003B7C2D" w:rsidRPr="003B7C2D">
        <w:rPr>
          <w:rFonts w:ascii="Times New Roman" w:eastAsia="Times New Roman" w:hAnsi="Times New Roman" w:cs="Times New Roman"/>
          <w:color w:val="000000"/>
          <w:sz w:val="28"/>
          <w:szCs w:val="28"/>
          <w:lang w:eastAsia="ru-RU"/>
        </w:rPr>
        <w:t xml:space="preserve"> год и плановый период 20</w:t>
      </w:r>
      <w:r w:rsidR="003B7C2D">
        <w:rPr>
          <w:rFonts w:ascii="Times New Roman" w:eastAsia="Times New Roman" w:hAnsi="Times New Roman" w:cs="Times New Roman"/>
          <w:color w:val="000000"/>
          <w:sz w:val="28"/>
          <w:szCs w:val="28"/>
          <w:lang w:eastAsia="ru-RU"/>
        </w:rPr>
        <w:t>2</w:t>
      </w:r>
      <w:r w:rsidR="001705DE">
        <w:rPr>
          <w:rFonts w:ascii="Times New Roman" w:eastAsia="Times New Roman" w:hAnsi="Times New Roman" w:cs="Times New Roman"/>
          <w:color w:val="000000"/>
          <w:sz w:val="28"/>
          <w:szCs w:val="28"/>
          <w:lang w:eastAsia="ru-RU"/>
        </w:rPr>
        <w:t>3</w:t>
      </w:r>
      <w:r w:rsidR="003B7C2D" w:rsidRPr="003B7C2D">
        <w:rPr>
          <w:rFonts w:ascii="Times New Roman" w:eastAsia="Times New Roman" w:hAnsi="Times New Roman" w:cs="Times New Roman"/>
          <w:color w:val="000000"/>
          <w:sz w:val="28"/>
          <w:szCs w:val="28"/>
          <w:lang w:eastAsia="ru-RU"/>
        </w:rPr>
        <w:t xml:space="preserve"> и 202</w:t>
      </w:r>
      <w:r w:rsidR="001705DE">
        <w:rPr>
          <w:rFonts w:ascii="Times New Roman" w:eastAsia="Times New Roman" w:hAnsi="Times New Roman" w:cs="Times New Roman"/>
          <w:color w:val="000000"/>
          <w:sz w:val="28"/>
          <w:szCs w:val="28"/>
          <w:lang w:eastAsia="ru-RU"/>
        </w:rPr>
        <w:t>4</w:t>
      </w:r>
      <w:r w:rsidR="003B7C2D">
        <w:rPr>
          <w:rFonts w:ascii="Times New Roman" w:eastAsia="Times New Roman" w:hAnsi="Times New Roman" w:cs="Times New Roman"/>
          <w:color w:val="000000"/>
          <w:sz w:val="28"/>
          <w:szCs w:val="28"/>
          <w:lang w:eastAsia="ru-RU"/>
        </w:rPr>
        <w:t xml:space="preserve"> годов»</w:t>
      </w:r>
      <w:r w:rsidR="001D163D">
        <w:rPr>
          <w:rFonts w:ascii="Times New Roman" w:eastAsia="Times New Roman" w:hAnsi="Times New Roman" w:cs="Times New Roman"/>
          <w:color w:val="000000"/>
          <w:sz w:val="28"/>
          <w:szCs w:val="28"/>
          <w:lang w:eastAsia="ru-RU"/>
        </w:rPr>
        <w:t>.</w:t>
      </w:r>
      <w:proofErr w:type="gramEnd"/>
    </w:p>
    <w:p w:rsidR="00832FC5" w:rsidRDefault="002A5695" w:rsidP="00FD431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roofErr w:type="gramStart"/>
      <w:r w:rsidRPr="002A5695">
        <w:rPr>
          <w:rFonts w:ascii="Times New Roman" w:hAnsi="Times New Roman" w:cs="Times New Roman"/>
          <w:sz w:val="28"/>
          <w:szCs w:val="28"/>
        </w:rPr>
        <w:t>В ходе экспертизы проведен анализ на предмет соответствия проектов решений и документов, представляемых одновременно с ним в</w:t>
      </w:r>
      <w:r>
        <w:rPr>
          <w:rFonts w:ascii="Times New Roman" w:hAnsi="Times New Roman" w:cs="Times New Roman"/>
          <w:sz w:val="28"/>
          <w:szCs w:val="28"/>
        </w:rPr>
        <w:t xml:space="preserve"> Совет депутатов муниципального образования «</w:t>
      </w:r>
      <w:proofErr w:type="spellStart"/>
      <w:r>
        <w:rPr>
          <w:rFonts w:ascii="Times New Roman" w:hAnsi="Times New Roman" w:cs="Times New Roman"/>
          <w:sz w:val="28"/>
          <w:szCs w:val="28"/>
        </w:rPr>
        <w:t>Починковский</w:t>
      </w:r>
      <w:proofErr w:type="spellEnd"/>
      <w:r>
        <w:rPr>
          <w:rFonts w:ascii="Times New Roman" w:hAnsi="Times New Roman" w:cs="Times New Roman"/>
          <w:sz w:val="28"/>
          <w:szCs w:val="28"/>
        </w:rPr>
        <w:t xml:space="preserve"> район» </w:t>
      </w:r>
      <w:r w:rsidRPr="002A5695">
        <w:rPr>
          <w:rFonts w:ascii="Times New Roman" w:hAnsi="Times New Roman" w:cs="Times New Roman"/>
          <w:sz w:val="28"/>
          <w:szCs w:val="28"/>
        </w:rPr>
        <w:t>и Советы депутатов городских и сельских поселений требованиям Бюджетного кодекса РФ; проведен анализ доходов по видам доходов и расходов по разделам, подразделам бюджетной классификации, по ведомственной структуре расходов, по муниципальным программам;</w:t>
      </w:r>
      <w:proofErr w:type="gramEnd"/>
      <w:r w:rsidRPr="002A5695">
        <w:rPr>
          <w:rFonts w:ascii="Times New Roman" w:hAnsi="Times New Roman" w:cs="Times New Roman"/>
          <w:sz w:val="28"/>
          <w:szCs w:val="28"/>
        </w:rPr>
        <w:t xml:space="preserve"> проведен анализ бюджетных ассигнований, направляемых на исполнение публичных нормативных обязательств, на формирование дорожного фонда, резервного фонда, условно утвержденных расходов в плановом периоде</w:t>
      </w:r>
      <w:r>
        <w:rPr>
          <w:rFonts w:ascii="Times New Roman" w:hAnsi="Times New Roman" w:cs="Times New Roman"/>
          <w:sz w:val="28"/>
          <w:szCs w:val="28"/>
        </w:rPr>
        <w:t>.</w:t>
      </w:r>
      <w:r w:rsidR="00832FC5">
        <w:rPr>
          <w:rFonts w:ascii="Times New Roman" w:eastAsia="Times New Roman" w:hAnsi="Times New Roman" w:cs="Times New Roman"/>
          <w:color w:val="000000"/>
          <w:sz w:val="28"/>
          <w:szCs w:val="28"/>
          <w:lang w:eastAsia="ru-RU"/>
        </w:rPr>
        <w:t xml:space="preserve">  </w:t>
      </w:r>
    </w:p>
    <w:p w:rsidR="003B7C2D" w:rsidRPr="003B7C2D" w:rsidRDefault="008656A5" w:rsidP="001705D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0E8A">
        <w:rPr>
          <w:rFonts w:ascii="Times New Roman" w:eastAsia="Times New Roman" w:hAnsi="Times New Roman" w:cs="Times New Roman"/>
          <w:color w:val="000000"/>
          <w:sz w:val="28"/>
          <w:szCs w:val="28"/>
          <w:lang w:eastAsia="ru-RU"/>
        </w:rPr>
        <w:t>5.</w:t>
      </w:r>
      <w:r w:rsidR="00D164E9" w:rsidRPr="00D164E9">
        <w:rPr>
          <w:rFonts w:ascii="Times New Roman" w:eastAsia="Times New Roman" w:hAnsi="Times New Roman" w:cs="Times New Roman"/>
          <w:color w:val="000000"/>
          <w:sz w:val="28"/>
          <w:szCs w:val="28"/>
          <w:lang w:eastAsia="ru-RU"/>
        </w:rPr>
        <w:t xml:space="preserve"> </w:t>
      </w:r>
      <w:proofErr w:type="gramStart"/>
      <w:r w:rsidR="00D164E9">
        <w:rPr>
          <w:rFonts w:ascii="Times New Roman" w:eastAsia="Times New Roman" w:hAnsi="Times New Roman" w:cs="Times New Roman"/>
          <w:color w:val="000000"/>
          <w:sz w:val="28"/>
          <w:szCs w:val="28"/>
          <w:lang w:eastAsia="ru-RU"/>
        </w:rPr>
        <w:t>В соответствии со статьей 157 «</w:t>
      </w:r>
      <w:r w:rsidR="00D164E9" w:rsidRPr="00A52BBF">
        <w:rPr>
          <w:rFonts w:ascii="Times New Roman" w:hAnsi="Times New Roman" w:cs="Times New Roman"/>
          <w:bCs/>
          <w:sz w:val="28"/>
          <w:szCs w:val="28"/>
        </w:rPr>
        <w:t>Бюджетные полномочия органов государственного (муниципального) финансового контроля»</w:t>
      </w:r>
      <w:r w:rsidR="00D164E9">
        <w:rPr>
          <w:rFonts w:ascii="Times New Roman" w:hAnsi="Times New Roman" w:cs="Times New Roman"/>
          <w:bCs/>
          <w:sz w:val="28"/>
          <w:szCs w:val="28"/>
        </w:rPr>
        <w:t xml:space="preserve"> Бюджетного кодекса Российской Федерации составлено</w:t>
      </w:r>
      <w:r w:rsidR="00D164E9">
        <w:rPr>
          <w:rFonts w:ascii="Times New Roman" w:eastAsia="Times New Roman" w:hAnsi="Times New Roman" w:cs="Times New Roman"/>
          <w:color w:val="000000"/>
          <w:sz w:val="28"/>
          <w:szCs w:val="28"/>
          <w:lang w:eastAsia="ru-RU"/>
        </w:rPr>
        <w:t xml:space="preserve"> </w:t>
      </w:r>
      <w:r w:rsidR="001705DE">
        <w:rPr>
          <w:rFonts w:ascii="Times New Roman" w:eastAsia="Times New Roman" w:hAnsi="Times New Roman" w:cs="Times New Roman"/>
          <w:color w:val="000000"/>
          <w:sz w:val="28"/>
          <w:szCs w:val="28"/>
          <w:lang w:eastAsia="ru-RU"/>
        </w:rPr>
        <w:t>24</w:t>
      </w:r>
      <w:r w:rsidR="003B7C2D" w:rsidRPr="003B7C2D">
        <w:rPr>
          <w:rFonts w:ascii="Times New Roman" w:eastAsia="Times New Roman" w:hAnsi="Times New Roman" w:cs="Times New Roman"/>
          <w:color w:val="000000"/>
          <w:sz w:val="28"/>
          <w:szCs w:val="28"/>
          <w:lang w:eastAsia="ru-RU"/>
        </w:rPr>
        <w:t xml:space="preserve"> заключени</w:t>
      </w:r>
      <w:r w:rsidR="001705DE">
        <w:rPr>
          <w:rFonts w:ascii="Times New Roman" w:eastAsia="Times New Roman" w:hAnsi="Times New Roman" w:cs="Times New Roman"/>
          <w:color w:val="000000"/>
          <w:sz w:val="28"/>
          <w:szCs w:val="28"/>
          <w:lang w:eastAsia="ru-RU"/>
        </w:rPr>
        <w:t>я</w:t>
      </w:r>
      <w:r w:rsidR="003B7C2D" w:rsidRPr="003B7C2D">
        <w:rPr>
          <w:rFonts w:ascii="Times New Roman" w:eastAsia="Times New Roman" w:hAnsi="Times New Roman" w:cs="Times New Roman"/>
          <w:color w:val="000000"/>
          <w:sz w:val="28"/>
          <w:szCs w:val="28"/>
          <w:lang w:eastAsia="ru-RU"/>
        </w:rPr>
        <w:t xml:space="preserve"> на проекты решений Советов депутатов </w:t>
      </w:r>
      <w:r w:rsidR="000264AA">
        <w:rPr>
          <w:rFonts w:ascii="Times New Roman" w:eastAsia="Times New Roman" w:hAnsi="Times New Roman" w:cs="Times New Roman"/>
          <w:color w:val="000000"/>
          <w:sz w:val="28"/>
          <w:szCs w:val="28"/>
          <w:lang w:eastAsia="ru-RU"/>
        </w:rPr>
        <w:t xml:space="preserve">муниципального </w:t>
      </w:r>
      <w:r w:rsidR="003B7C2D">
        <w:rPr>
          <w:rFonts w:ascii="Times New Roman" w:eastAsia="Times New Roman" w:hAnsi="Times New Roman" w:cs="Times New Roman"/>
          <w:color w:val="000000"/>
          <w:sz w:val="28"/>
          <w:szCs w:val="28"/>
          <w:lang w:eastAsia="ru-RU"/>
        </w:rPr>
        <w:t>образования «</w:t>
      </w:r>
      <w:proofErr w:type="spellStart"/>
      <w:r w:rsidR="003B7C2D">
        <w:rPr>
          <w:rFonts w:ascii="Times New Roman" w:eastAsia="Times New Roman" w:hAnsi="Times New Roman" w:cs="Times New Roman"/>
          <w:color w:val="000000"/>
          <w:sz w:val="28"/>
          <w:szCs w:val="28"/>
          <w:lang w:eastAsia="ru-RU"/>
        </w:rPr>
        <w:t>Починковский</w:t>
      </w:r>
      <w:proofErr w:type="spellEnd"/>
      <w:r w:rsidR="003B7C2D">
        <w:rPr>
          <w:rFonts w:ascii="Times New Roman" w:eastAsia="Times New Roman" w:hAnsi="Times New Roman" w:cs="Times New Roman"/>
          <w:color w:val="000000"/>
          <w:sz w:val="28"/>
          <w:szCs w:val="28"/>
          <w:lang w:eastAsia="ru-RU"/>
        </w:rPr>
        <w:t xml:space="preserve"> район»</w:t>
      </w:r>
      <w:r w:rsidR="003B7C2D" w:rsidRPr="003B7C2D">
        <w:rPr>
          <w:rFonts w:ascii="Times New Roman" w:eastAsia="Times New Roman" w:hAnsi="Times New Roman" w:cs="Times New Roman"/>
          <w:color w:val="000000"/>
          <w:sz w:val="28"/>
          <w:szCs w:val="28"/>
          <w:lang w:eastAsia="ru-RU"/>
        </w:rPr>
        <w:t xml:space="preserve"> Смоленской</w:t>
      </w:r>
      <w:r w:rsidR="003B7C2D">
        <w:rPr>
          <w:rFonts w:ascii="Times New Roman" w:eastAsia="Times New Roman" w:hAnsi="Times New Roman" w:cs="Times New Roman"/>
          <w:color w:val="000000"/>
          <w:sz w:val="28"/>
          <w:szCs w:val="28"/>
          <w:lang w:eastAsia="ru-RU"/>
        </w:rPr>
        <w:t xml:space="preserve"> области, Советов депутатов городского и сельских поселений</w:t>
      </w:r>
      <w:r w:rsidR="003B7C2D" w:rsidRPr="003B7C2D">
        <w:rPr>
          <w:rFonts w:ascii="Times New Roman" w:eastAsia="Times New Roman" w:hAnsi="Times New Roman" w:cs="Times New Roman"/>
          <w:color w:val="000000"/>
          <w:sz w:val="28"/>
          <w:szCs w:val="28"/>
          <w:lang w:eastAsia="ru-RU"/>
        </w:rPr>
        <w:t xml:space="preserve"> о внесении изменений и дополнений в </w:t>
      </w:r>
      <w:r w:rsidR="005B3ABE">
        <w:rPr>
          <w:rFonts w:ascii="Times New Roman" w:eastAsia="Times New Roman" w:hAnsi="Times New Roman" w:cs="Times New Roman"/>
          <w:color w:val="000000"/>
          <w:sz w:val="28"/>
          <w:szCs w:val="28"/>
          <w:lang w:eastAsia="ru-RU"/>
        </w:rPr>
        <w:t xml:space="preserve">решения о </w:t>
      </w:r>
      <w:r w:rsidR="003B7C2D" w:rsidRPr="003B7C2D">
        <w:rPr>
          <w:rFonts w:ascii="Times New Roman" w:eastAsia="Times New Roman" w:hAnsi="Times New Roman" w:cs="Times New Roman"/>
          <w:color w:val="000000"/>
          <w:sz w:val="28"/>
          <w:szCs w:val="28"/>
          <w:lang w:eastAsia="ru-RU"/>
        </w:rPr>
        <w:t>бюджет</w:t>
      </w:r>
      <w:r w:rsidR="005B3ABE">
        <w:rPr>
          <w:rFonts w:ascii="Times New Roman" w:eastAsia="Times New Roman" w:hAnsi="Times New Roman" w:cs="Times New Roman"/>
          <w:color w:val="000000"/>
          <w:sz w:val="28"/>
          <w:szCs w:val="28"/>
          <w:lang w:eastAsia="ru-RU"/>
        </w:rPr>
        <w:t>е</w:t>
      </w:r>
      <w:r w:rsidR="003B7C2D" w:rsidRPr="003B7C2D">
        <w:rPr>
          <w:rFonts w:ascii="Times New Roman" w:eastAsia="Times New Roman" w:hAnsi="Times New Roman" w:cs="Times New Roman"/>
          <w:color w:val="000000"/>
          <w:sz w:val="28"/>
          <w:szCs w:val="28"/>
          <w:lang w:eastAsia="ru-RU"/>
        </w:rPr>
        <w:t xml:space="preserve"> на 20</w:t>
      </w:r>
      <w:r w:rsidR="000B7BE7">
        <w:rPr>
          <w:rFonts w:ascii="Times New Roman" w:eastAsia="Times New Roman" w:hAnsi="Times New Roman" w:cs="Times New Roman"/>
          <w:color w:val="000000"/>
          <w:sz w:val="28"/>
          <w:szCs w:val="28"/>
          <w:lang w:eastAsia="ru-RU"/>
        </w:rPr>
        <w:t>21</w:t>
      </w:r>
      <w:r w:rsidR="003B7C2D" w:rsidRPr="003B7C2D">
        <w:rPr>
          <w:rFonts w:ascii="Times New Roman" w:eastAsia="Times New Roman" w:hAnsi="Times New Roman" w:cs="Times New Roman"/>
          <w:color w:val="000000"/>
          <w:sz w:val="28"/>
          <w:szCs w:val="28"/>
          <w:lang w:eastAsia="ru-RU"/>
        </w:rPr>
        <w:t xml:space="preserve"> год и</w:t>
      </w:r>
      <w:r w:rsidR="003B7C2D">
        <w:rPr>
          <w:rFonts w:ascii="Times New Roman" w:eastAsia="Times New Roman" w:hAnsi="Times New Roman" w:cs="Times New Roman"/>
          <w:color w:val="000000"/>
          <w:sz w:val="28"/>
          <w:szCs w:val="28"/>
          <w:lang w:eastAsia="ru-RU"/>
        </w:rPr>
        <w:t xml:space="preserve"> плановый период 20</w:t>
      </w:r>
      <w:r w:rsidR="00CC3008">
        <w:rPr>
          <w:rFonts w:ascii="Times New Roman" w:eastAsia="Times New Roman" w:hAnsi="Times New Roman" w:cs="Times New Roman"/>
          <w:color w:val="000000"/>
          <w:sz w:val="28"/>
          <w:szCs w:val="28"/>
          <w:lang w:eastAsia="ru-RU"/>
        </w:rPr>
        <w:t>2</w:t>
      </w:r>
      <w:r w:rsidR="000B7BE7">
        <w:rPr>
          <w:rFonts w:ascii="Times New Roman" w:eastAsia="Times New Roman" w:hAnsi="Times New Roman" w:cs="Times New Roman"/>
          <w:color w:val="000000"/>
          <w:sz w:val="28"/>
          <w:szCs w:val="28"/>
          <w:lang w:eastAsia="ru-RU"/>
        </w:rPr>
        <w:t>2</w:t>
      </w:r>
      <w:r w:rsidR="003B7C2D" w:rsidRPr="003B7C2D">
        <w:rPr>
          <w:rFonts w:ascii="Times New Roman" w:eastAsia="Times New Roman" w:hAnsi="Times New Roman" w:cs="Times New Roman"/>
          <w:color w:val="000000"/>
          <w:sz w:val="28"/>
          <w:szCs w:val="28"/>
          <w:lang w:eastAsia="ru-RU"/>
        </w:rPr>
        <w:t xml:space="preserve"> и 20</w:t>
      </w:r>
      <w:r w:rsidR="003B7C2D">
        <w:rPr>
          <w:rFonts w:ascii="Times New Roman" w:eastAsia="Times New Roman" w:hAnsi="Times New Roman" w:cs="Times New Roman"/>
          <w:color w:val="000000"/>
          <w:sz w:val="28"/>
          <w:szCs w:val="28"/>
          <w:lang w:eastAsia="ru-RU"/>
        </w:rPr>
        <w:t>2</w:t>
      </w:r>
      <w:r w:rsidR="000B7BE7">
        <w:rPr>
          <w:rFonts w:ascii="Times New Roman" w:eastAsia="Times New Roman" w:hAnsi="Times New Roman" w:cs="Times New Roman"/>
          <w:color w:val="000000"/>
          <w:sz w:val="28"/>
          <w:szCs w:val="28"/>
          <w:lang w:eastAsia="ru-RU"/>
        </w:rPr>
        <w:t>3</w:t>
      </w:r>
      <w:r w:rsidR="007D7D44">
        <w:rPr>
          <w:rFonts w:ascii="Times New Roman" w:eastAsia="Times New Roman" w:hAnsi="Times New Roman" w:cs="Times New Roman"/>
          <w:color w:val="000000"/>
          <w:sz w:val="28"/>
          <w:szCs w:val="28"/>
          <w:lang w:eastAsia="ru-RU"/>
        </w:rPr>
        <w:t xml:space="preserve"> </w:t>
      </w:r>
      <w:r w:rsidR="003B7C2D">
        <w:rPr>
          <w:rFonts w:ascii="Times New Roman" w:eastAsia="Times New Roman" w:hAnsi="Times New Roman" w:cs="Times New Roman"/>
          <w:color w:val="000000"/>
          <w:sz w:val="28"/>
          <w:szCs w:val="28"/>
          <w:lang w:eastAsia="ru-RU"/>
        </w:rPr>
        <w:t>годов»</w:t>
      </w:r>
      <w:r w:rsidR="00653010">
        <w:rPr>
          <w:rFonts w:ascii="Times New Roman" w:eastAsia="Times New Roman" w:hAnsi="Times New Roman" w:cs="Times New Roman"/>
          <w:color w:val="000000"/>
          <w:sz w:val="28"/>
          <w:szCs w:val="28"/>
          <w:lang w:eastAsia="ru-RU"/>
        </w:rPr>
        <w:t xml:space="preserve"> муниципальных образований </w:t>
      </w:r>
      <w:r w:rsidR="003B7C2D" w:rsidRPr="003B7C2D">
        <w:rPr>
          <w:rFonts w:ascii="Times New Roman" w:eastAsia="Times New Roman" w:hAnsi="Times New Roman" w:cs="Times New Roman"/>
          <w:color w:val="000000"/>
          <w:sz w:val="28"/>
          <w:szCs w:val="28"/>
          <w:lang w:eastAsia="ru-RU"/>
        </w:rPr>
        <w:t xml:space="preserve"> </w:t>
      </w:r>
      <w:r w:rsidR="00653010">
        <w:rPr>
          <w:rFonts w:ascii="Times New Roman" w:eastAsia="Times New Roman" w:hAnsi="Times New Roman" w:cs="Times New Roman"/>
          <w:color w:val="000000"/>
          <w:sz w:val="28"/>
          <w:szCs w:val="28"/>
          <w:lang w:eastAsia="ru-RU"/>
        </w:rPr>
        <w:t>«</w:t>
      </w:r>
      <w:proofErr w:type="spellStart"/>
      <w:r w:rsidR="003B7C2D">
        <w:rPr>
          <w:rFonts w:ascii="Times New Roman" w:eastAsia="Times New Roman" w:hAnsi="Times New Roman" w:cs="Times New Roman"/>
          <w:color w:val="000000"/>
          <w:sz w:val="28"/>
          <w:szCs w:val="28"/>
          <w:lang w:eastAsia="ru-RU"/>
        </w:rPr>
        <w:t>Починков</w:t>
      </w:r>
      <w:r w:rsidR="003B7C2D" w:rsidRPr="003B7C2D">
        <w:rPr>
          <w:rFonts w:ascii="Times New Roman" w:eastAsia="Times New Roman" w:hAnsi="Times New Roman" w:cs="Times New Roman"/>
          <w:color w:val="000000"/>
          <w:sz w:val="28"/>
          <w:szCs w:val="28"/>
          <w:lang w:eastAsia="ru-RU"/>
        </w:rPr>
        <w:t>ск</w:t>
      </w:r>
      <w:r w:rsidR="00653010">
        <w:rPr>
          <w:rFonts w:ascii="Times New Roman" w:eastAsia="Times New Roman" w:hAnsi="Times New Roman" w:cs="Times New Roman"/>
          <w:color w:val="000000"/>
          <w:sz w:val="28"/>
          <w:szCs w:val="28"/>
          <w:lang w:eastAsia="ru-RU"/>
        </w:rPr>
        <w:t>ий</w:t>
      </w:r>
      <w:proofErr w:type="spellEnd"/>
      <w:r w:rsidR="003B7C2D" w:rsidRPr="003B7C2D">
        <w:rPr>
          <w:rFonts w:ascii="Times New Roman" w:eastAsia="Times New Roman" w:hAnsi="Times New Roman" w:cs="Times New Roman"/>
          <w:color w:val="000000"/>
          <w:sz w:val="28"/>
          <w:szCs w:val="28"/>
          <w:lang w:eastAsia="ru-RU"/>
        </w:rPr>
        <w:t xml:space="preserve"> район</w:t>
      </w:r>
      <w:r w:rsidR="00653010">
        <w:rPr>
          <w:rFonts w:ascii="Times New Roman" w:eastAsia="Times New Roman" w:hAnsi="Times New Roman" w:cs="Times New Roman"/>
          <w:color w:val="000000"/>
          <w:sz w:val="28"/>
          <w:szCs w:val="28"/>
          <w:lang w:eastAsia="ru-RU"/>
        </w:rPr>
        <w:t>» Смоленской</w:t>
      </w:r>
      <w:proofErr w:type="gramEnd"/>
      <w:r w:rsidR="00653010">
        <w:rPr>
          <w:rFonts w:ascii="Times New Roman" w:eastAsia="Times New Roman" w:hAnsi="Times New Roman" w:cs="Times New Roman"/>
          <w:color w:val="000000"/>
          <w:sz w:val="28"/>
          <w:szCs w:val="28"/>
          <w:lang w:eastAsia="ru-RU"/>
        </w:rPr>
        <w:t xml:space="preserve"> области,</w:t>
      </w:r>
      <w:r w:rsidR="003B7C2D" w:rsidRPr="003B7C2D">
        <w:rPr>
          <w:rFonts w:ascii="Times New Roman" w:eastAsia="Times New Roman" w:hAnsi="Times New Roman" w:cs="Times New Roman"/>
          <w:color w:val="000000"/>
          <w:sz w:val="28"/>
          <w:szCs w:val="28"/>
          <w:lang w:eastAsia="ru-RU"/>
        </w:rPr>
        <w:t xml:space="preserve"> </w:t>
      </w:r>
      <w:proofErr w:type="gramStart"/>
      <w:r w:rsidR="003B7C2D">
        <w:rPr>
          <w:rFonts w:ascii="Times New Roman" w:eastAsia="Times New Roman" w:hAnsi="Times New Roman" w:cs="Times New Roman"/>
          <w:color w:val="000000"/>
          <w:sz w:val="28"/>
          <w:szCs w:val="28"/>
          <w:lang w:eastAsia="ru-RU"/>
        </w:rPr>
        <w:t>городского</w:t>
      </w:r>
      <w:proofErr w:type="gramEnd"/>
      <w:r w:rsidR="003B7C2D">
        <w:rPr>
          <w:rFonts w:ascii="Times New Roman" w:eastAsia="Times New Roman" w:hAnsi="Times New Roman" w:cs="Times New Roman"/>
          <w:color w:val="000000"/>
          <w:sz w:val="28"/>
          <w:szCs w:val="28"/>
          <w:lang w:eastAsia="ru-RU"/>
        </w:rPr>
        <w:t xml:space="preserve"> и </w:t>
      </w:r>
      <w:r w:rsidR="005031D0">
        <w:rPr>
          <w:rFonts w:ascii="Times New Roman" w:eastAsia="Times New Roman" w:hAnsi="Times New Roman" w:cs="Times New Roman"/>
          <w:color w:val="000000"/>
          <w:sz w:val="28"/>
          <w:szCs w:val="28"/>
          <w:lang w:eastAsia="ru-RU"/>
        </w:rPr>
        <w:t>сельских поселений.</w:t>
      </w:r>
    </w:p>
    <w:p w:rsidR="005E0F68" w:rsidRDefault="004561D2" w:rsidP="00BD384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81347">
        <w:rPr>
          <w:rFonts w:ascii="Times New Roman" w:eastAsia="Times New Roman" w:hAnsi="Times New Roman" w:cs="Times New Roman"/>
          <w:color w:val="000000"/>
          <w:sz w:val="28"/>
          <w:szCs w:val="28"/>
          <w:lang w:eastAsia="ru-RU"/>
        </w:rPr>
        <w:t xml:space="preserve">В аналитических заключениях чаще всего указывалось на нарушение </w:t>
      </w:r>
      <w:r w:rsidR="00296894" w:rsidRPr="00E81347">
        <w:rPr>
          <w:rFonts w:ascii="Times New Roman" w:eastAsia="Times New Roman" w:hAnsi="Times New Roman" w:cs="Times New Roman"/>
          <w:color w:val="000000"/>
          <w:sz w:val="28"/>
          <w:szCs w:val="28"/>
          <w:lang w:eastAsia="ru-RU"/>
        </w:rPr>
        <w:t xml:space="preserve">статьи 184.1 </w:t>
      </w:r>
      <w:r w:rsidR="00E92E54" w:rsidRPr="00E81347">
        <w:rPr>
          <w:rFonts w:ascii="Times New Roman" w:hAnsi="Times New Roman" w:cs="Times New Roman"/>
          <w:bCs/>
          <w:sz w:val="28"/>
          <w:szCs w:val="28"/>
        </w:rPr>
        <w:t>главы 21 «</w:t>
      </w:r>
      <w:r w:rsidR="00E92E54" w:rsidRPr="00E81347">
        <w:rPr>
          <w:rFonts w:ascii="Times New Roman" w:hAnsi="Times New Roman" w:cs="Times New Roman"/>
          <w:sz w:val="28"/>
          <w:szCs w:val="28"/>
        </w:rPr>
        <w:t>Основы рассмотрения и утверждения бюджетов»</w:t>
      </w:r>
      <w:r w:rsidR="00E81347" w:rsidRPr="00E81347">
        <w:rPr>
          <w:rFonts w:ascii="Times New Roman" w:hAnsi="Times New Roman" w:cs="Times New Roman"/>
          <w:sz w:val="28"/>
          <w:szCs w:val="28"/>
        </w:rPr>
        <w:t xml:space="preserve"> Бюджетного кодекса Российской Федерации.</w:t>
      </w:r>
      <w:r w:rsidR="00684AB2">
        <w:rPr>
          <w:rFonts w:ascii="Times New Roman" w:eastAsia="Times New Roman" w:hAnsi="Times New Roman" w:cs="Times New Roman"/>
          <w:color w:val="000000"/>
          <w:sz w:val="28"/>
          <w:szCs w:val="28"/>
          <w:lang w:eastAsia="ru-RU"/>
        </w:rPr>
        <w:t xml:space="preserve"> </w:t>
      </w:r>
      <w:r w:rsidR="00BD384D">
        <w:rPr>
          <w:rFonts w:ascii="Times New Roman" w:eastAsia="Times New Roman" w:hAnsi="Times New Roman" w:cs="Times New Roman"/>
          <w:sz w:val="28"/>
          <w:szCs w:val="28"/>
          <w:lang w:eastAsia="ru-RU"/>
        </w:rPr>
        <w:t>О</w:t>
      </w:r>
      <w:r w:rsidR="005E0F68" w:rsidRPr="007F6B6B">
        <w:rPr>
          <w:rFonts w:ascii="Times New Roman" w:eastAsia="Times New Roman" w:hAnsi="Times New Roman" w:cs="Times New Roman"/>
          <w:sz w:val="28"/>
          <w:szCs w:val="28"/>
          <w:lang w:eastAsia="ru-RU"/>
        </w:rPr>
        <w:t>тдельные недостатки устранялись в период проведения экспертно-аналитических мероприятий и</w:t>
      </w:r>
      <w:r w:rsidR="0074147D" w:rsidRPr="007F6B6B">
        <w:rPr>
          <w:rFonts w:ascii="Times New Roman" w:eastAsia="Times New Roman" w:hAnsi="Times New Roman" w:cs="Times New Roman"/>
          <w:sz w:val="28"/>
          <w:szCs w:val="28"/>
          <w:lang w:eastAsia="ru-RU"/>
        </w:rPr>
        <w:t xml:space="preserve"> в</w:t>
      </w:r>
      <w:r w:rsidR="005E0F68" w:rsidRPr="007F6B6B">
        <w:rPr>
          <w:rFonts w:ascii="Times New Roman" w:eastAsia="Times New Roman" w:hAnsi="Times New Roman" w:cs="Times New Roman"/>
          <w:sz w:val="28"/>
          <w:szCs w:val="28"/>
          <w:lang w:eastAsia="ru-RU"/>
        </w:rPr>
        <w:t>последствии  в заключениях не отражались.</w:t>
      </w:r>
    </w:p>
    <w:p w:rsidR="003C6846" w:rsidRDefault="003C6846" w:rsidP="00BD384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C6846">
        <w:rPr>
          <w:rFonts w:ascii="Times New Roman" w:hAnsi="Times New Roman" w:cs="Times New Roman"/>
          <w:sz w:val="28"/>
          <w:szCs w:val="28"/>
        </w:rPr>
        <w:t>Показатели годового отчета об исполнении бюджета муниципал</w:t>
      </w:r>
      <w:r>
        <w:rPr>
          <w:rFonts w:ascii="Times New Roman" w:hAnsi="Times New Roman" w:cs="Times New Roman"/>
          <w:sz w:val="28"/>
          <w:szCs w:val="28"/>
        </w:rPr>
        <w:t>ьного образования «</w:t>
      </w:r>
      <w:proofErr w:type="spellStart"/>
      <w:r>
        <w:rPr>
          <w:rFonts w:ascii="Times New Roman" w:hAnsi="Times New Roman" w:cs="Times New Roman"/>
          <w:sz w:val="28"/>
          <w:szCs w:val="28"/>
        </w:rPr>
        <w:t>Починковский</w:t>
      </w:r>
      <w:proofErr w:type="spellEnd"/>
      <w:r w:rsidRPr="003C6846">
        <w:rPr>
          <w:rFonts w:ascii="Times New Roman" w:hAnsi="Times New Roman" w:cs="Times New Roman"/>
          <w:sz w:val="28"/>
          <w:szCs w:val="28"/>
        </w:rPr>
        <w:t xml:space="preserve"> район» Смоленской области по доходам, расходам и источникам финансирования дефицита бюджета соответствуют итоговым суммам по соответствующим показателям бюджетной отчетности.</w:t>
      </w:r>
    </w:p>
    <w:p w:rsidR="00BD384D" w:rsidRPr="003C6846" w:rsidRDefault="003C6846" w:rsidP="00BD384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3C6846">
        <w:rPr>
          <w:rFonts w:ascii="Times New Roman" w:hAnsi="Times New Roman" w:cs="Times New Roman"/>
          <w:sz w:val="28"/>
          <w:szCs w:val="28"/>
        </w:rPr>
        <w:t xml:space="preserve"> Бюджетная отчетность за</w:t>
      </w:r>
      <w:r>
        <w:rPr>
          <w:rFonts w:ascii="Times New Roman" w:hAnsi="Times New Roman" w:cs="Times New Roman"/>
          <w:sz w:val="28"/>
          <w:szCs w:val="28"/>
        </w:rPr>
        <w:t xml:space="preserve"> 2020</w:t>
      </w:r>
      <w:r w:rsidRPr="003C6846">
        <w:rPr>
          <w:rFonts w:ascii="Times New Roman" w:hAnsi="Times New Roman" w:cs="Times New Roman"/>
          <w:sz w:val="28"/>
          <w:szCs w:val="28"/>
        </w:rPr>
        <w:t xml:space="preserve"> год соответствует бюджетной отчетности главных администраторов бюджетных средств.</w:t>
      </w:r>
    </w:p>
    <w:p w:rsidR="00E87B44" w:rsidRDefault="00E87B44" w:rsidP="00A72E5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72E51" w:rsidRDefault="00A72E51" w:rsidP="00A72E5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72E51">
        <w:rPr>
          <w:rFonts w:ascii="Times New Roman" w:eastAsia="Times New Roman" w:hAnsi="Times New Roman" w:cs="Times New Roman"/>
          <w:b/>
          <w:color w:val="000000"/>
          <w:sz w:val="28"/>
          <w:szCs w:val="28"/>
          <w:lang w:eastAsia="ru-RU"/>
        </w:rPr>
        <w:t>2.2. Результаты контр</w:t>
      </w:r>
      <w:r>
        <w:rPr>
          <w:rFonts w:ascii="Times New Roman" w:eastAsia="Times New Roman" w:hAnsi="Times New Roman" w:cs="Times New Roman"/>
          <w:b/>
          <w:color w:val="000000"/>
          <w:sz w:val="28"/>
          <w:szCs w:val="28"/>
          <w:lang w:eastAsia="ru-RU"/>
        </w:rPr>
        <w:t>ольных мероприятий</w:t>
      </w:r>
    </w:p>
    <w:p w:rsidR="00A72E51" w:rsidRPr="00A72E51" w:rsidRDefault="00A72E51" w:rsidP="00A72E5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52BED" w:rsidRDefault="002E5BEE" w:rsidP="00E30F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Контрольные</w:t>
      </w:r>
      <w:r w:rsidR="002F72F4">
        <w:rPr>
          <w:rFonts w:ascii="Times New Roman" w:eastAsia="Times New Roman" w:hAnsi="Times New Roman" w:cs="Times New Roman"/>
          <w:color w:val="000000"/>
          <w:sz w:val="28"/>
          <w:szCs w:val="28"/>
          <w:lang w:eastAsia="ru-RU"/>
        </w:rPr>
        <w:t xml:space="preserve"> мероприятия проведены на восьми объектах, из них на одном</w:t>
      </w:r>
      <w:r w:rsidR="008544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заданию Прокуратуры </w:t>
      </w:r>
      <w:proofErr w:type="spellStart"/>
      <w:r>
        <w:rPr>
          <w:rFonts w:ascii="Times New Roman" w:eastAsia="Times New Roman" w:hAnsi="Times New Roman" w:cs="Times New Roman"/>
          <w:color w:val="000000"/>
          <w:sz w:val="28"/>
          <w:szCs w:val="28"/>
          <w:lang w:eastAsia="ru-RU"/>
        </w:rPr>
        <w:t>Починковского</w:t>
      </w:r>
      <w:proofErr w:type="spellEnd"/>
      <w:r>
        <w:rPr>
          <w:rFonts w:ascii="Times New Roman" w:eastAsia="Times New Roman" w:hAnsi="Times New Roman" w:cs="Times New Roman"/>
          <w:color w:val="000000"/>
          <w:sz w:val="28"/>
          <w:szCs w:val="28"/>
          <w:lang w:eastAsia="ru-RU"/>
        </w:rPr>
        <w:t xml:space="preserve"> </w:t>
      </w:r>
      <w:r w:rsidR="002F72F4">
        <w:rPr>
          <w:rFonts w:ascii="Times New Roman" w:eastAsia="Times New Roman" w:hAnsi="Times New Roman" w:cs="Times New Roman"/>
          <w:color w:val="000000"/>
          <w:sz w:val="28"/>
          <w:szCs w:val="28"/>
          <w:lang w:eastAsia="ru-RU"/>
        </w:rPr>
        <w:t>района (</w:t>
      </w:r>
      <w:r w:rsidR="00D77638">
        <w:rPr>
          <w:rFonts w:ascii="Times New Roman" w:eastAsia="Times New Roman" w:hAnsi="Times New Roman" w:cs="Times New Roman"/>
          <w:color w:val="000000"/>
          <w:sz w:val="28"/>
          <w:szCs w:val="28"/>
          <w:lang w:eastAsia="ru-RU"/>
        </w:rPr>
        <w:t xml:space="preserve">ООО </w:t>
      </w:r>
      <w:r w:rsidR="00BD0F60">
        <w:rPr>
          <w:rFonts w:ascii="Times New Roman" w:eastAsia="Times New Roman" w:hAnsi="Times New Roman" w:cs="Times New Roman"/>
          <w:color w:val="000000"/>
          <w:sz w:val="28"/>
          <w:szCs w:val="28"/>
          <w:lang w:eastAsia="ru-RU"/>
        </w:rPr>
        <w:t>«</w:t>
      </w:r>
      <w:proofErr w:type="spellStart"/>
      <w:r w:rsidR="00BD0F60">
        <w:rPr>
          <w:rFonts w:ascii="Times New Roman" w:eastAsia="Times New Roman" w:hAnsi="Times New Roman" w:cs="Times New Roman"/>
          <w:color w:val="000000"/>
          <w:sz w:val="28"/>
          <w:szCs w:val="28"/>
          <w:lang w:eastAsia="ru-RU"/>
        </w:rPr>
        <w:t>Стодолищенский</w:t>
      </w:r>
      <w:proofErr w:type="spellEnd"/>
      <w:r w:rsidR="00BD0F60">
        <w:rPr>
          <w:rFonts w:ascii="Times New Roman" w:eastAsia="Times New Roman" w:hAnsi="Times New Roman" w:cs="Times New Roman"/>
          <w:color w:val="000000"/>
          <w:sz w:val="28"/>
          <w:szCs w:val="28"/>
          <w:lang w:eastAsia="ru-RU"/>
        </w:rPr>
        <w:t xml:space="preserve"> ЖЭУ»</w:t>
      </w:r>
      <w:r w:rsidR="00252B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A72E51" w:rsidRDefault="00A72E51" w:rsidP="008E114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2E51">
        <w:rPr>
          <w:rFonts w:ascii="Times New Roman" w:eastAsia="Times New Roman" w:hAnsi="Times New Roman" w:cs="Times New Roman"/>
          <w:color w:val="000000"/>
          <w:sz w:val="28"/>
          <w:szCs w:val="28"/>
          <w:lang w:eastAsia="ru-RU"/>
        </w:rPr>
        <w:t>В результ</w:t>
      </w:r>
      <w:r w:rsidR="00FC3366">
        <w:rPr>
          <w:rFonts w:ascii="Times New Roman" w:eastAsia="Times New Roman" w:hAnsi="Times New Roman" w:cs="Times New Roman"/>
          <w:color w:val="000000"/>
          <w:sz w:val="28"/>
          <w:szCs w:val="28"/>
          <w:lang w:eastAsia="ru-RU"/>
        </w:rPr>
        <w:t>ате проведенных</w:t>
      </w:r>
      <w:r w:rsidR="00FA1B1C">
        <w:rPr>
          <w:rFonts w:ascii="Times New Roman" w:eastAsia="Times New Roman" w:hAnsi="Times New Roman" w:cs="Times New Roman"/>
          <w:color w:val="000000"/>
          <w:sz w:val="28"/>
          <w:szCs w:val="28"/>
          <w:lang w:eastAsia="ru-RU"/>
        </w:rPr>
        <w:t xml:space="preserve"> контрольных мероприятий </w:t>
      </w:r>
      <w:r>
        <w:rPr>
          <w:rFonts w:ascii="Times New Roman" w:eastAsia="Times New Roman" w:hAnsi="Times New Roman" w:cs="Times New Roman"/>
          <w:color w:val="000000"/>
          <w:sz w:val="28"/>
          <w:szCs w:val="28"/>
          <w:lang w:eastAsia="ru-RU"/>
        </w:rPr>
        <w:t xml:space="preserve"> </w:t>
      </w:r>
      <w:r w:rsidRPr="00F63C1D">
        <w:rPr>
          <w:rFonts w:ascii="Times New Roman" w:eastAsia="Times New Roman" w:hAnsi="Times New Roman" w:cs="Times New Roman"/>
          <w:color w:val="000000"/>
          <w:sz w:val="28"/>
          <w:szCs w:val="28"/>
          <w:lang w:eastAsia="ru-RU"/>
        </w:rPr>
        <w:t xml:space="preserve">выявлены нарушения </w:t>
      </w:r>
      <w:r w:rsidR="00F63C1D">
        <w:rPr>
          <w:rFonts w:ascii="Times New Roman" w:eastAsia="Times New Roman" w:hAnsi="Times New Roman" w:cs="Times New Roman"/>
          <w:color w:val="000000"/>
          <w:sz w:val="28"/>
          <w:szCs w:val="28"/>
          <w:lang w:eastAsia="ru-RU"/>
        </w:rPr>
        <w:t>Б</w:t>
      </w:r>
      <w:r w:rsidRPr="00F63C1D">
        <w:rPr>
          <w:rFonts w:ascii="Times New Roman" w:eastAsia="Times New Roman" w:hAnsi="Times New Roman" w:cs="Times New Roman"/>
          <w:color w:val="000000"/>
          <w:sz w:val="28"/>
          <w:szCs w:val="28"/>
          <w:lang w:eastAsia="ru-RU"/>
        </w:rPr>
        <w:t xml:space="preserve">юджетного </w:t>
      </w:r>
      <w:r w:rsidR="00F63C1D">
        <w:rPr>
          <w:rFonts w:ascii="Times New Roman" w:eastAsia="Times New Roman" w:hAnsi="Times New Roman" w:cs="Times New Roman"/>
          <w:color w:val="000000"/>
          <w:sz w:val="28"/>
          <w:szCs w:val="28"/>
          <w:lang w:eastAsia="ru-RU"/>
        </w:rPr>
        <w:t>кодекс</w:t>
      </w:r>
      <w:r w:rsidRPr="00F63C1D">
        <w:rPr>
          <w:rFonts w:ascii="Times New Roman" w:eastAsia="Times New Roman" w:hAnsi="Times New Roman" w:cs="Times New Roman"/>
          <w:color w:val="000000"/>
          <w:sz w:val="28"/>
          <w:szCs w:val="28"/>
          <w:lang w:eastAsia="ru-RU"/>
        </w:rPr>
        <w:t>а Р</w:t>
      </w:r>
      <w:r w:rsidR="00F63C1D">
        <w:rPr>
          <w:rFonts w:ascii="Times New Roman" w:eastAsia="Times New Roman" w:hAnsi="Times New Roman" w:cs="Times New Roman"/>
          <w:color w:val="000000"/>
          <w:sz w:val="28"/>
          <w:szCs w:val="28"/>
          <w:lang w:eastAsia="ru-RU"/>
        </w:rPr>
        <w:t xml:space="preserve">оссийской </w:t>
      </w:r>
      <w:r w:rsidRPr="00F63C1D">
        <w:rPr>
          <w:rFonts w:ascii="Times New Roman" w:eastAsia="Times New Roman" w:hAnsi="Times New Roman" w:cs="Times New Roman"/>
          <w:color w:val="000000"/>
          <w:sz w:val="28"/>
          <w:szCs w:val="28"/>
          <w:lang w:eastAsia="ru-RU"/>
        </w:rPr>
        <w:t>Ф</w:t>
      </w:r>
      <w:r w:rsidR="00F63C1D">
        <w:rPr>
          <w:rFonts w:ascii="Times New Roman" w:eastAsia="Times New Roman" w:hAnsi="Times New Roman" w:cs="Times New Roman"/>
          <w:color w:val="000000"/>
          <w:sz w:val="28"/>
          <w:szCs w:val="28"/>
          <w:lang w:eastAsia="ru-RU"/>
        </w:rPr>
        <w:t>едерации</w:t>
      </w:r>
      <w:r w:rsidRPr="00F63C1D">
        <w:rPr>
          <w:rFonts w:ascii="Times New Roman" w:eastAsia="Times New Roman" w:hAnsi="Times New Roman" w:cs="Times New Roman"/>
          <w:color w:val="000000"/>
          <w:sz w:val="28"/>
          <w:szCs w:val="28"/>
          <w:lang w:eastAsia="ru-RU"/>
        </w:rPr>
        <w:t xml:space="preserve">, </w:t>
      </w:r>
      <w:r w:rsidR="00653010" w:rsidRPr="00F63C1D">
        <w:rPr>
          <w:rFonts w:ascii="Times New Roman" w:eastAsia="Times New Roman" w:hAnsi="Times New Roman" w:cs="Times New Roman"/>
          <w:color w:val="000000"/>
          <w:sz w:val="28"/>
          <w:szCs w:val="28"/>
          <w:lang w:eastAsia="ru-RU"/>
        </w:rPr>
        <w:t xml:space="preserve">Трудового кодекса </w:t>
      </w:r>
      <w:r w:rsidR="00F63C1D" w:rsidRPr="00F63C1D">
        <w:rPr>
          <w:rFonts w:ascii="Times New Roman" w:eastAsia="Times New Roman" w:hAnsi="Times New Roman" w:cs="Times New Roman"/>
          <w:color w:val="000000"/>
          <w:sz w:val="28"/>
          <w:szCs w:val="28"/>
          <w:lang w:eastAsia="ru-RU"/>
        </w:rPr>
        <w:t>Р</w:t>
      </w:r>
      <w:r w:rsidR="00F63C1D">
        <w:rPr>
          <w:rFonts w:ascii="Times New Roman" w:eastAsia="Times New Roman" w:hAnsi="Times New Roman" w:cs="Times New Roman"/>
          <w:color w:val="000000"/>
          <w:sz w:val="28"/>
          <w:szCs w:val="28"/>
          <w:lang w:eastAsia="ru-RU"/>
        </w:rPr>
        <w:t xml:space="preserve">оссийской </w:t>
      </w:r>
      <w:r w:rsidR="00F63C1D" w:rsidRPr="00F63C1D">
        <w:rPr>
          <w:rFonts w:ascii="Times New Roman" w:eastAsia="Times New Roman" w:hAnsi="Times New Roman" w:cs="Times New Roman"/>
          <w:color w:val="000000"/>
          <w:sz w:val="28"/>
          <w:szCs w:val="28"/>
          <w:lang w:eastAsia="ru-RU"/>
        </w:rPr>
        <w:t>Ф</w:t>
      </w:r>
      <w:r w:rsidR="00F63C1D">
        <w:rPr>
          <w:rFonts w:ascii="Times New Roman" w:eastAsia="Times New Roman" w:hAnsi="Times New Roman" w:cs="Times New Roman"/>
          <w:color w:val="000000"/>
          <w:sz w:val="28"/>
          <w:szCs w:val="28"/>
          <w:lang w:eastAsia="ru-RU"/>
        </w:rPr>
        <w:t>едерации</w:t>
      </w:r>
      <w:r w:rsidR="00653010" w:rsidRPr="00F63C1D">
        <w:rPr>
          <w:rFonts w:ascii="Times New Roman" w:eastAsia="Times New Roman" w:hAnsi="Times New Roman" w:cs="Times New Roman"/>
          <w:color w:val="000000"/>
          <w:sz w:val="28"/>
          <w:szCs w:val="28"/>
          <w:lang w:eastAsia="ru-RU"/>
        </w:rPr>
        <w:t xml:space="preserve">, </w:t>
      </w:r>
      <w:r w:rsidR="00F63C1D">
        <w:rPr>
          <w:rFonts w:ascii="Times New Roman" w:eastAsia="Times New Roman" w:hAnsi="Times New Roman" w:cs="Times New Roman"/>
          <w:color w:val="000000"/>
          <w:sz w:val="28"/>
          <w:szCs w:val="28"/>
          <w:lang w:eastAsia="ru-RU"/>
        </w:rPr>
        <w:t xml:space="preserve">  нормативных</w:t>
      </w:r>
      <w:r w:rsidRPr="00F63C1D">
        <w:rPr>
          <w:rFonts w:ascii="Times New Roman" w:eastAsia="Times New Roman" w:hAnsi="Times New Roman" w:cs="Times New Roman"/>
          <w:color w:val="000000"/>
          <w:sz w:val="28"/>
          <w:szCs w:val="28"/>
          <w:lang w:eastAsia="ru-RU"/>
        </w:rPr>
        <w:t xml:space="preserve">  актов</w:t>
      </w:r>
      <w:r w:rsidR="00F63C1D">
        <w:rPr>
          <w:rFonts w:ascii="Times New Roman" w:eastAsia="Times New Roman" w:hAnsi="Times New Roman" w:cs="Times New Roman"/>
          <w:color w:val="000000"/>
          <w:sz w:val="28"/>
          <w:szCs w:val="28"/>
          <w:lang w:eastAsia="ru-RU"/>
        </w:rPr>
        <w:t xml:space="preserve"> Министерства финансов </w:t>
      </w:r>
      <w:r w:rsidR="00F63C1D" w:rsidRPr="00F63C1D">
        <w:rPr>
          <w:rFonts w:ascii="Times New Roman" w:eastAsia="Times New Roman" w:hAnsi="Times New Roman" w:cs="Times New Roman"/>
          <w:color w:val="000000"/>
          <w:sz w:val="28"/>
          <w:szCs w:val="28"/>
          <w:lang w:eastAsia="ru-RU"/>
        </w:rPr>
        <w:t>Р</w:t>
      </w:r>
      <w:r w:rsidR="00F63C1D">
        <w:rPr>
          <w:rFonts w:ascii="Times New Roman" w:eastAsia="Times New Roman" w:hAnsi="Times New Roman" w:cs="Times New Roman"/>
          <w:color w:val="000000"/>
          <w:sz w:val="28"/>
          <w:szCs w:val="28"/>
          <w:lang w:eastAsia="ru-RU"/>
        </w:rPr>
        <w:t xml:space="preserve">оссийской </w:t>
      </w:r>
      <w:r w:rsidR="00F63C1D" w:rsidRPr="00F63C1D">
        <w:rPr>
          <w:rFonts w:ascii="Times New Roman" w:eastAsia="Times New Roman" w:hAnsi="Times New Roman" w:cs="Times New Roman"/>
          <w:color w:val="000000"/>
          <w:sz w:val="28"/>
          <w:szCs w:val="28"/>
          <w:lang w:eastAsia="ru-RU"/>
        </w:rPr>
        <w:t>Ф</w:t>
      </w:r>
      <w:r w:rsidR="00F63C1D">
        <w:rPr>
          <w:rFonts w:ascii="Times New Roman" w:eastAsia="Times New Roman" w:hAnsi="Times New Roman" w:cs="Times New Roman"/>
          <w:color w:val="000000"/>
          <w:sz w:val="28"/>
          <w:szCs w:val="28"/>
          <w:lang w:eastAsia="ru-RU"/>
        </w:rPr>
        <w:t>едерации</w:t>
      </w:r>
      <w:r w:rsidRPr="00F63C1D">
        <w:rPr>
          <w:rFonts w:ascii="Times New Roman" w:eastAsia="Times New Roman" w:hAnsi="Times New Roman" w:cs="Times New Roman"/>
          <w:color w:val="000000"/>
          <w:sz w:val="28"/>
          <w:szCs w:val="28"/>
          <w:lang w:eastAsia="ru-RU"/>
        </w:rPr>
        <w:t>.</w:t>
      </w:r>
    </w:p>
    <w:p w:rsidR="002804FD" w:rsidRPr="002804FD" w:rsidRDefault="002804FD" w:rsidP="008E1148">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2804FD">
        <w:rPr>
          <w:rFonts w:ascii="Times New Roman" w:hAnsi="Times New Roman" w:cs="Times New Roman"/>
          <w:sz w:val="28"/>
          <w:szCs w:val="28"/>
        </w:rPr>
        <w:t>Учет нарушений осуществлялся с применением Классификатора нарушений, выявляемых в ходе внешнего госу</w:t>
      </w:r>
      <w:r>
        <w:rPr>
          <w:rFonts w:ascii="Times New Roman" w:hAnsi="Times New Roman" w:cs="Times New Roman"/>
          <w:sz w:val="28"/>
          <w:szCs w:val="28"/>
        </w:rPr>
        <w:t>дарственного аудита (контроля)</w:t>
      </w:r>
      <w:r w:rsidRPr="002804FD">
        <w:rPr>
          <w:rFonts w:ascii="Times New Roman" w:hAnsi="Times New Roman" w:cs="Times New Roman"/>
          <w:sz w:val="28"/>
          <w:szCs w:val="28"/>
        </w:rPr>
        <w:t>, одобренного Советом контрольно-счетных органов при Счетной палате Российской Федерации 17.12.2014 (в редакции от 22.12.2015), особенностью которого является отражение не только финансовых, но и нефинансовых нарушений.</w:t>
      </w:r>
    </w:p>
    <w:p w:rsidR="004D6A46" w:rsidRPr="004D6A46" w:rsidRDefault="00A72E51"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2E51">
        <w:rPr>
          <w:rFonts w:ascii="Times New Roman" w:eastAsia="Times New Roman" w:hAnsi="Times New Roman" w:cs="Times New Roman"/>
          <w:color w:val="000000"/>
          <w:sz w:val="28"/>
          <w:szCs w:val="28"/>
          <w:lang w:eastAsia="ru-RU"/>
        </w:rPr>
        <w:t>По результатам проведенных в 20</w:t>
      </w:r>
      <w:r w:rsidR="00474865">
        <w:rPr>
          <w:rFonts w:ascii="Times New Roman" w:eastAsia="Times New Roman" w:hAnsi="Times New Roman" w:cs="Times New Roman"/>
          <w:color w:val="000000"/>
          <w:sz w:val="28"/>
          <w:szCs w:val="28"/>
          <w:lang w:eastAsia="ru-RU"/>
        </w:rPr>
        <w:t>21</w:t>
      </w:r>
      <w:r w:rsidRPr="00A72E51">
        <w:rPr>
          <w:rFonts w:ascii="Times New Roman" w:eastAsia="Times New Roman" w:hAnsi="Times New Roman" w:cs="Times New Roman"/>
          <w:color w:val="000000"/>
          <w:sz w:val="28"/>
          <w:szCs w:val="28"/>
          <w:lang w:eastAsia="ru-RU"/>
        </w:rPr>
        <w:t xml:space="preserve"> году контрольных мероприятий</w:t>
      </w:r>
      <w:r w:rsidR="004D6A46" w:rsidRPr="004D6A46">
        <w:rPr>
          <w:rFonts w:ascii="yandex-sans" w:hAnsi="yandex-sans"/>
          <w:color w:val="000000"/>
          <w:sz w:val="23"/>
          <w:szCs w:val="23"/>
        </w:rPr>
        <w:t xml:space="preserve"> </w:t>
      </w:r>
      <w:r w:rsidR="004D6A46" w:rsidRPr="004D6A46">
        <w:rPr>
          <w:rFonts w:ascii="Times New Roman" w:eastAsia="Times New Roman" w:hAnsi="Times New Roman" w:cs="Times New Roman"/>
          <w:color w:val="000000"/>
          <w:sz w:val="28"/>
          <w:szCs w:val="28"/>
          <w:lang w:eastAsia="ru-RU"/>
        </w:rPr>
        <w:t xml:space="preserve">установлены нарушения на общую сумму </w:t>
      </w:r>
      <w:r w:rsidR="002C5902">
        <w:rPr>
          <w:rFonts w:ascii="Times New Roman" w:eastAsia="Times New Roman" w:hAnsi="Times New Roman" w:cs="Times New Roman"/>
          <w:color w:val="000000"/>
          <w:sz w:val="28"/>
          <w:szCs w:val="28"/>
          <w:lang w:eastAsia="ru-RU"/>
        </w:rPr>
        <w:t> </w:t>
      </w:r>
      <w:r w:rsidR="00682ACD">
        <w:rPr>
          <w:rFonts w:ascii="Times New Roman" w:eastAsia="Times New Roman" w:hAnsi="Times New Roman" w:cs="Times New Roman"/>
          <w:color w:val="000000"/>
          <w:sz w:val="28"/>
          <w:szCs w:val="28"/>
          <w:lang w:eastAsia="ru-RU"/>
        </w:rPr>
        <w:t>9322,9</w:t>
      </w:r>
      <w:r w:rsidR="004D6A46" w:rsidRPr="004D6A46">
        <w:rPr>
          <w:rFonts w:ascii="Times New Roman" w:eastAsia="Times New Roman" w:hAnsi="Times New Roman" w:cs="Times New Roman"/>
          <w:color w:val="000000"/>
          <w:sz w:val="28"/>
          <w:szCs w:val="28"/>
          <w:lang w:eastAsia="ru-RU"/>
        </w:rPr>
        <w:t xml:space="preserve"> тыс. рублей, в том числе:</w:t>
      </w:r>
    </w:p>
    <w:p w:rsidR="000910D4" w:rsidRPr="00E56BA9" w:rsidRDefault="004D6A46" w:rsidP="00D243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6BA9">
        <w:rPr>
          <w:rFonts w:ascii="Times New Roman" w:eastAsia="Times New Roman" w:hAnsi="Times New Roman" w:cs="Times New Roman"/>
          <w:color w:val="000000"/>
          <w:sz w:val="28"/>
          <w:szCs w:val="28"/>
          <w:lang w:eastAsia="ru-RU"/>
        </w:rPr>
        <w:t xml:space="preserve">- </w:t>
      </w:r>
      <w:r w:rsidR="00474865" w:rsidRPr="00E56BA9">
        <w:rPr>
          <w:rFonts w:ascii="Times New Roman" w:eastAsia="Times New Roman" w:hAnsi="Times New Roman" w:cs="Times New Roman"/>
          <w:color w:val="000000"/>
          <w:sz w:val="28"/>
          <w:szCs w:val="28"/>
          <w:lang w:eastAsia="ru-RU"/>
        </w:rPr>
        <w:t xml:space="preserve"> </w:t>
      </w:r>
      <w:r w:rsidRPr="00E56BA9">
        <w:rPr>
          <w:rFonts w:ascii="Times New Roman" w:eastAsia="Times New Roman" w:hAnsi="Times New Roman" w:cs="Times New Roman"/>
          <w:color w:val="000000"/>
          <w:sz w:val="28"/>
          <w:szCs w:val="28"/>
          <w:lang w:eastAsia="ru-RU"/>
        </w:rPr>
        <w:t xml:space="preserve">неэффективное расходование бюджетных средств – </w:t>
      </w:r>
      <w:r w:rsidR="00474865" w:rsidRPr="00E56BA9">
        <w:rPr>
          <w:rFonts w:ascii="Times New Roman" w:eastAsia="Times New Roman" w:hAnsi="Times New Roman" w:cs="Times New Roman"/>
          <w:color w:val="000000"/>
          <w:sz w:val="28"/>
          <w:szCs w:val="28"/>
          <w:lang w:eastAsia="ru-RU"/>
        </w:rPr>
        <w:t>0,6</w:t>
      </w:r>
      <w:r w:rsidRPr="00E56BA9">
        <w:rPr>
          <w:rFonts w:ascii="Times New Roman" w:eastAsia="Times New Roman" w:hAnsi="Times New Roman" w:cs="Times New Roman"/>
          <w:color w:val="000000"/>
          <w:sz w:val="28"/>
          <w:szCs w:val="28"/>
          <w:lang w:eastAsia="ru-RU"/>
        </w:rPr>
        <w:t xml:space="preserve"> тыс. рублей;</w:t>
      </w:r>
    </w:p>
    <w:p w:rsidR="004D6A46" w:rsidRPr="00E56BA9" w:rsidRDefault="003D5449" w:rsidP="00D2434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56BA9">
        <w:rPr>
          <w:rFonts w:ascii="Times New Roman" w:eastAsia="Times New Roman" w:hAnsi="Times New Roman" w:cs="Times New Roman"/>
          <w:color w:val="000000"/>
          <w:sz w:val="28"/>
          <w:szCs w:val="28"/>
          <w:lang w:eastAsia="ru-RU"/>
        </w:rPr>
        <w:t>-</w:t>
      </w:r>
      <w:r w:rsidR="004D6A46" w:rsidRPr="00E56BA9">
        <w:rPr>
          <w:rFonts w:ascii="Times New Roman" w:eastAsia="Times New Roman" w:hAnsi="Times New Roman" w:cs="Times New Roman"/>
          <w:color w:val="000000"/>
          <w:sz w:val="28"/>
          <w:szCs w:val="28"/>
          <w:lang w:eastAsia="ru-RU"/>
        </w:rPr>
        <w:t xml:space="preserve"> </w:t>
      </w:r>
      <w:r w:rsidR="0093208D">
        <w:rPr>
          <w:rFonts w:ascii="Times New Roman" w:eastAsia="Times New Roman" w:hAnsi="Times New Roman" w:cs="Times New Roman"/>
          <w:color w:val="000000"/>
          <w:sz w:val="28"/>
          <w:szCs w:val="28"/>
          <w:lang w:eastAsia="ru-RU"/>
        </w:rPr>
        <w:t xml:space="preserve">нарушение ведения бухгалтерского учета, составления и представления бухгалтерской (финансовой) отчетности </w:t>
      </w:r>
      <w:r w:rsidR="00036653" w:rsidRPr="00E56BA9">
        <w:rPr>
          <w:rFonts w:ascii="Times New Roman" w:hAnsi="Times New Roman" w:cs="Times New Roman"/>
          <w:sz w:val="28"/>
          <w:szCs w:val="28"/>
        </w:rPr>
        <w:t xml:space="preserve">– </w:t>
      </w:r>
      <w:r w:rsidR="0093208D">
        <w:rPr>
          <w:rFonts w:ascii="Times New Roman" w:hAnsi="Times New Roman" w:cs="Times New Roman"/>
          <w:sz w:val="28"/>
          <w:szCs w:val="28"/>
        </w:rPr>
        <w:t>4 615,7</w:t>
      </w:r>
      <w:r w:rsidR="000910D4" w:rsidRPr="00E56BA9">
        <w:rPr>
          <w:rFonts w:ascii="Times New Roman" w:hAnsi="Times New Roman" w:cs="Times New Roman"/>
          <w:sz w:val="28"/>
          <w:szCs w:val="28"/>
        </w:rPr>
        <w:t xml:space="preserve"> </w:t>
      </w:r>
      <w:r w:rsidR="004D6A46" w:rsidRPr="00E56BA9">
        <w:rPr>
          <w:rFonts w:ascii="Times New Roman" w:eastAsia="Times New Roman" w:hAnsi="Times New Roman" w:cs="Times New Roman"/>
          <w:color w:val="000000"/>
          <w:sz w:val="28"/>
          <w:szCs w:val="28"/>
          <w:lang w:eastAsia="ru-RU"/>
        </w:rPr>
        <w:t>тыс. рублей;</w:t>
      </w:r>
    </w:p>
    <w:p w:rsidR="004D6A46" w:rsidRPr="004D6A46" w:rsidRDefault="004D6A46" w:rsidP="00D243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6BA9">
        <w:rPr>
          <w:rFonts w:ascii="Times New Roman" w:eastAsia="Times New Roman" w:hAnsi="Times New Roman" w:cs="Times New Roman"/>
          <w:color w:val="000000"/>
          <w:sz w:val="28"/>
          <w:szCs w:val="28"/>
          <w:lang w:eastAsia="ru-RU"/>
        </w:rPr>
        <w:t>- прочие нарушения</w:t>
      </w:r>
      <w:r w:rsidR="00E56BA9">
        <w:rPr>
          <w:rFonts w:ascii="Times New Roman" w:eastAsia="Times New Roman" w:hAnsi="Times New Roman" w:cs="Times New Roman"/>
          <w:color w:val="000000"/>
          <w:sz w:val="28"/>
          <w:szCs w:val="28"/>
          <w:lang w:eastAsia="ru-RU"/>
        </w:rPr>
        <w:t xml:space="preserve"> (нарушения </w:t>
      </w:r>
      <w:r w:rsidR="00E56BA9" w:rsidRPr="00E56BA9">
        <w:rPr>
          <w:rFonts w:ascii="Times New Roman" w:eastAsia="Times New Roman" w:hAnsi="Times New Roman" w:cs="Times New Roman"/>
          <w:color w:val="000000"/>
          <w:sz w:val="28"/>
          <w:szCs w:val="28"/>
          <w:lang w:eastAsia="ru-RU"/>
        </w:rPr>
        <w:t>бюджетного законодательства, порядка управления и распоряжения имуществом</w:t>
      </w:r>
      <w:r w:rsidR="00E56BA9">
        <w:rPr>
          <w:rFonts w:ascii="Times New Roman" w:eastAsia="Times New Roman" w:hAnsi="Times New Roman" w:cs="Times New Roman"/>
          <w:color w:val="000000"/>
          <w:sz w:val="28"/>
          <w:szCs w:val="28"/>
          <w:lang w:eastAsia="ru-RU"/>
        </w:rPr>
        <w:t>)</w:t>
      </w:r>
      <w:r w:rsidRPr="00E56BA9">
        <w:rPr>
          <w:rFonts w:ascii="Times New Roman" w:eastAsia="Times New Roman" w:hAnsi="Times New Roman" w:cs="Times New Roman"/>
          <w:color w:val="000000"/>
          <w:sz w:val="28"/>
          <w:szCs w:val="28"/>
          <w:lang w:eastAsia="ru-RU"/>
        </w:rPr>
        <w:t xml:space="preserve"> – </w:t>
      </w:r>
      <w:r w:rsidR="0093208D">
        <w:rPr>
          <w:rFonts w:ascii="Times New Roman" w:eastAsia="Times New Roman" w:hAnsi="Times New Roman" w:cs="Times New Roman"/>
          <w:color w:val="000000"/>
          <w:sz w:val="28"/>
          <w:szCs w:val="28"/>
          <w:lang w:eastAsia="ru-RU"/>
        </w:rPr>
        <w:t>4 706,6</w:t>
      </w:r>
      <w:r w:rsidRPr="00E56BA9">
        <w:rPr>
          <w:rFonts w:ascii="Times New Roman" w:eastAsia="Times New Roman" w:hAnsi="Times New Roman" w:cs="Times New Roman"/>
          <w:color w:val="000000"/>
          <w:sz w:val="28"/>
          <w:szCs w:val="28"/>
          <w:lang w:eastAsia="ru-RU"/>
        </w:rPr>
        <w:t xml:space="preserve"> тыс. рублей.</w:t>
      </w:r>
    </w:p>
    <w:p w:rsidR="00C70085" w:rsidRDefault="004D6A46" w:rsidP="00D243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D6A46">
        <w:rPr>
          <w:rFonts w:ascii="Times New Roman" w:eastAsia="Times New Roman" w:hAnsi="Times New Roman" w:cs="Times New Roman"/>
          <w:color w:val="000000"/>
          <w:sz w:val="28"/>
          <w:szCs w:val="28"/>
          <w:lang w:eastAsia="ru-RU"/>
        </w:rPr>
        <w:t>По результатам проведенных контрольных мероприятий подготовлено и</w:t>
      </w:r>
      <w:r w:rsidR="00C70085">
        <w:rPr>
          <w:rFonts w:ascii="Times New Roman" w:eastAsia="Times New Roman" w:hAnsi="Times New Roman" w:cs="Times New Roman"/>
          <w:color w:val="000000"/>
          <w:sz w:val="28"/>
          <w:szCs w:val="28"/>
          <w:lang w:eastAsia="ru-RU"/>
        </w:rPr>
        <w:t xml:space="preserve"> </w:t>
      </w:r>
      <w:r w:rsidR="007F564D">
        <w:rPr>
          <w:rFonts w:ascii="Times New Roman" w:eastAsia="Times New Roman" w:hAnsi="Times New Roman" w:cs="Times New Roman"/>
          <w:color w:val="000000"/>
          <w:sz w:val="28"/>
          <w:szCs w:val="28"/>
          <w:lang w:eastAsia="ru-RU"/>
        </w:rPr>
        <w:t xml:space="preserve">направлено </w:t>
      </w:r>
      <w:r w:rsidR="00936C5D">
        <w:rPr>
          <w:rFonts w:ascii="Times New Roman" w:eastAsia="Times New Roman" w:hAnsi="Times New Roman" w:cs="Times New Roman"/>
          <w:color w:val="000000"/>
          <w:sz w:val="28"/>
          <w:szCs w:val="28"/>
          <w:lang w:eastAsia="ru-RU"/>
        </w:rPr>
        <w:t>двенадцать</w:t>
      </w:r>
      <w:r w:rsidR="00BE014D">
        <w:rPr>
          <w:rFonts w:ascii="Times New Roman" w:eastAsia="Times New Roman" w:hAnsi="Times New Roman" w:cs="Times New Roman"/>
          <w:color w:val="000000"/>
          <w:sz w:val="28"/>
          <w:szCs w:val="28"/>
          <w:lang w:eastAsia="ru-RU"/>
        </w:rPr>
        <w:t xml:space="preserve"> писем</w:t>
      </w:r>
      <w:r w:rsidR="007F564D">
        <w:rPr>
          <w:rFonts w:ascii="Times New Roman" w:eastAsia="Times New Roman" w:hAnsi="Times New Roman" w:cs="Times New Roman"/>
          <w:color w:val="000000"/>
          <w:sz w:val="28"/>
          <w:szCs w:val="28"/>
          <w:lang w:eastAsia="ru-RU"/>
        </w:rPr>
        <w:t xml:space="preserve"> </w:t>
      </w:r>
      <w:r w:rsidR="00C70085">
        <w:rPr>
          <w:rFonts w:ascii="Times New Roman" w:eastAsia="Times New Roman" w:hAnsi="Times New Roman" w:cs="Times New Roman"/>
          <w:color w:val="000000"/>
          <w:sz w:val="28"/>
          <w:szCs w:val="28"/>
          <w:lang w:eastAsia="ru-RU"/>
        </w:rPr>
        <w:t>руководителям проверенных учреждений</w:t>
      </w:r>
      <w:r w:rsidR="003457B4">
        <w:rPr>
          <w:rFonts w:ascii="Times New Roman" w:eastAsia="Times New Roman" w:hAnsi="Times New Roman" w:cs="Times New Roman"/>
          <w:color w:val="000000"/>
          <w:sz w:val="28"/>
          <w:szCs w:val="28"/>
          <w:lang w:eastAsia="ru-RU"/>
        </w:rPr>
        <w:t>, руководителям вышестоящих организаций</w:t>
      </w:r>
      <w:r w:rsidRPr="004D6A46">
        <w:rPr>
          <w:rFonts w:ascii="Times New Roman" w:eastAsia="Times New Roman" w:hAnsi="Times New Roman" w:cs="Times New Roman"/>
          <w:color w:val="000000"/>
          <w:sz w:val="28"/>
          <w:szCs w:val="28"/>
          <w:lang w:eastAsia="ru-RU"/>
        </w:rPr>
        <w:t xml:space="preserve"> с</w:t>
      </w:r>
      <w:r w:rsidR="00C70085">
        <w:rPr>
          <w:rFonts w:ascii="Times New Roman" w:eastAsia="Times New Roman" w:hAnsi="Times New Roman" w:cs="Times New Roman"/>
          <w:color w:val="000000"/>
          <w:sz w:val="28"/>
          <w:szCs w:val="28"/>
          <w:lang w:eastAsia="ru-RU"/>
        </w:rPr>
        <w:t xml:space="preserve"> </w:t>
      </w:r>
      <w:r w:rsidRPr="004D6A46">
        <w:rPr>
          <w:rFonts w:ascii="Times New Roman" w:eastAsia="Times New Roman" w:hAnsi="Times New Roman" w:cs="Times New Roman"/>
          <w:color w:val="000000"/>
          <w:sz w:val="28"/>
          <w:szCs w:val="28"/>
          <w:lang w:eastAsia="ru-RU"/>
        </w:rPr>
        <w:t xml:space="preserve"> предложени</w:t>
      </w:r>
      <w:r w:rsidR="00C70085">
        <w:rPr>
          <w:rFonts w:ascii="Times New Roman" w:eastAsia="Times New Roman" w:hAnsi="Times New Roman" w:cs="Times New Roman"/>
          <w:color w:val="000000"/>
          <w:sz w:val="28"/>
          <w:szCs w:val="28"/>
          <w:lang w:eastAsia="ru-RU"/>
        </w:rPr>
        <w:t>я</w:t>
      </w:r>
      <w:r w:rsidR="00F63C1D">
        <w:rPr>
          <w:rFonts w:ascii="Times New Roman" w:eastAsia="Times New Roman" w:hAnsi="Times New Roman" w:cs="Times New Roman"/>
          <w:color w:val="000000"/>
          <w:sz w:val="28"/>
          <w:szCs w:val="28"/>
          <w:lang w:eastAsia="ru-RU"/>
        </w:rPr>
        <w:t>ми</w:t>
      </w:r>
      <w:r w:rsidRPr="004D6A46">
        <w:rPr>
          <w:rFonts w:ascii="Times New Roman" w:eastAsia="Times New Roman" w:hAnsi="Times New Roman" w:cs="Times New Roman"/>
          <w:color w:val="000000"/>
          <w:sz w:val="28"/>
          <w:szCs w:val="28"/>
          <w:lang w:eastAsia="ru-RU"/>
        </w:rPr>
        <w:t xml:space="preserve"> по</w:t>
      </w:r>
      <w:r w:rsidR="00C70085">
        <w:rPr>
          <w:rFonts w:ascii="Times New Roman" w:eastAsia="Times New Roman" w:hAnsi="Times New Roman" w:cs="Times New Roman"/>
          <w:color w:val="000000"/>
          <w:sz w:val="28"/>
          <w:szCs w:val="28"/>
          <w:lang w:eastAsia="ru-RU"/>
        </w:rPr>
        <w:t xml:space="preserve"> </w:t>
      </w:r>
      <w:r w:rsidRPr="004D6A46">
        <w:rPr>
          <w:rFonts w:ascii="Times New Roman" w:eastAsia="Times New Roman" w:hAnsi="Times New Roman" w:cs="Times New Roman"/>
          <w:color w:val="000000"/>
          <w:sz w:val="28"/>
          <w:szCs w:val="28"/>
          <w:lang w:eastAsia="ru-RU"/>
        </w:rPr>
        <w:t>устранению</w:t>
      </w:r>
      <w:r w:rsidR="00C70085">
        <w:rPr>
          <w:rFonts w:ascii="Times New Roman" w:eastAsia="Times New Roman" w:hAnsi="Times New Roman" w:cs="Times New Roman"/>
          <w:color w:val="000000"/>
          <w:sz w:val="28"/>
          <w:szCs w:val="28"/>
          <w:lang w:eastAsia="ru-RU"/>
        </w:rPr>
        <w:t xml:space="preserve"> выявленных </w:t>
      </w:r>
      <w:r w:rsidRPr="004D6A46">
        <w:rPr>
          <w:rFonts w:ascii="Times New Roman" w:eastAsia="Times New Roman" w:hAnsi="Times New Roman" w:cs="Times New Roman"/>
          <w:color w:val="000000"/>
          <w:sz w:val="28"/>
          <w:szCs w:val="28"/>
          <w:lang w:eastAsia="ru-RU"/>
        </w:rPr>
        <w:t xml:space="preserve">нарушений. </w:t>
      </w:r>
    </w:p>
    <w:p w:rsidR="000B4468" w:rsidRPr="000B4468" w:rsidRDefault="009355DF" w:rsidP="00962215">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Информация о результатах рассмотрения предложений Контрольно-ревизионной комиссии о </w:t>
      </w:r>
      <w:r w:rsidRPr="00C9659F">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и</w:t>
      </w:r>
      <w:r w:rsidRPr="00C9659F">
        <w:rPr>
          <w:rFonts w:ascii="Times New Roman" w:eastAsia="Times New Roman" w:hAnsi="Times New Roman" w:cs="Times New Roman"/>
          <w:sz w:val="28"/>
          <w:szCs w:val="28"/>
          <w:lang w:eastAsia="ru-RU"/>
        </w:rPr>
        <w:t xml:space="preserve"> мер </w:t>
      </w:r>
      <w:r>
        <w:rPr>
          <w:rFonts w:ascii="Times New Roman" w:eastAsia="Times New Roman" w:hAnsi="Times New Roman" w:cs="Times New Roman"/>
          <w:sz w:val="28"/>
          <w:szCs w:val="28"/>
          <w:lang w:eastAsia="ru-RU"/>
        </w:rPr>
        <w:t>по устранению выявленных нарушений  действующего законодательства от руководителей проверенных учреждений получена своевременно.</w:t>
      </w:r>
      <w:r w:rsidR="00E71E6D">
        <w:rPr>
          <w:rFonts w:ascii="Times New Roman" w:eastAsia="Times New Roman" w:hAnsi="Times New Roman" w:cs="Times New Roman"/>
          <w:sz w:val="28"/>
          <w:szCs w:val="28"/>
          <w:lang w:eastAsia="ru-RU"/>
        </w:rPr>
        <w:t xml:space="preserve"> Н</w:t>
      </w:r>
      <w:r w:rsidR="0074147D">
        <w:rPr>
          <w:rFonts w:ascii="Times New Roman" w:eastAsia="Times New Roman" w:hAnsi="Times New Roman" w:cs="Times New Roman"/>
          <w:color w:val="000000"/>
          <w:sz w:val="28"/>
          <w:szCs w:val="28"/>
          <w:lang w:eastAsia="ru-RU"/>
        </w:rPr>
        <w:t>арушени</w:t>
      </w:r>
      <w:r w:rsidR="00E71E6D">
        <w:rPr>
          <w:rFonts w:ascii="Times New Roman" w:eastAsia="Times New Roman" w:hAnsi="Times New Roman" w:cs="Times New Roman"/>
          <w:color w:val="000000"/>
          <w:sz w:val="28"/>
          <w:szCs w:val="28"/>
          <w:lang w:eastAsia="ru-RU"/>
        </w:rPr>
        <w:t>я</w:t>
      </w:r>
      <w:r w:rsidR="0074147D">
        <w:rPr>
          <w:rFonts w:ascii="Times New Roman" w:eastAsia="Times New Roman" w:hAnsi="Times New Roman" w:cs="Times New Roman"/>
          <w:color w:val="000000"/>
          <w:sz w:val="28"/>
          <w:szCs w:val="28"/>
          <w:lang w:eastAsia="ru-RU"/>
        </w:rPr>
        <w:t xml:space="preserve"> </w:t>
      </w:r>
      <w:r w:rsidR="000B4468" w:rsidRPr="000B4468">
        <w:rPr>
          <w:rFonts w:ascii="Times New Roman" w:eastAsia="Times New Roman" w:hAnsi="Times New Roman" w:cs="Times New Roman"/>
          <w:color w:val="000000"/>
          <w:sz w:val="28"/>
          <w:szCs w:val="28"/>
          <w:lang w:eastAsia="ru-RU"/>
        </w:rPr>
        <w:t>принят</w:t>
      </w:r>
      <w:r w:rsidR="00E71E6D">
        <w:rPr>
          <w:rFonts w:ascii="Times New Roman" w:eastAsia="Times New Roman" w:hAnsi="Times New Roman" w:cs="Times New Roman"/>
          <w:color w:val="000000"/>
          <w:sz w:val="28"/>
          <w:szCs w:val="28"/>
          <w:lang w:eastAsia="ru-RU"/>
        </w:rPr>
        <w:t>ы</w:t>
      </w:r>
      <w:r w:rsidR="000B4468" w:rsidRPr="000B4468">
        <w:rPr>
          <w:rFonts w:ascii="Times New Roman" w:eastAsia="Times New Roman" w:hAnsi="Times New Roman" w:cs="Times New Roman"/>
          <w:color w:val="000000"/>
          <w:sz w:val="28"/>
          <w:szCs w:val="28"/>
          <w:lang w:eastAsia="ru-RU"/>
        </w:rPr>
        <w:t xml:space="preserve"> к сведению</w:t>
      </w:r>
      <w:r w:rsidR="0074147D">
        <w:rPr>
          <w:rFonts w:ascii="Times New Roman" w:eastAsia="Times New Roman" w:hAnsi="Times New Roman" w:cs="Times New Roman"/>
          <w:color w:val="000000"/>
          <w:sz w:val="28"/>
          <w:szCs w:val="28"/>
          <w:lang w:eastAsia="ru-RU"/>
        </w:rPr>
        <w:t xml:space="preserve"> для недопущения в дальнейшей деятельности</w:t>
      </w:r>
      <w:r w:rsidR="000B4468">
        <w:rPr>
          <w:rFonts w:ascii="Times New Roman" w:eastAsia="Times New Roman" w:hAnsi="Times New Roman" w:cs="Times New Roman"/>
          <w:color w:val="000000"/>
          <w:sz w:val="28"/>
          <w:szCs w:val="28"/>
          <w:lang w:eastAsia="ru-RU"/>
        </w:rPr>
        <w:t>.</w:t>
      </w:r>
    </w:p>
    <w:p w:rsidR="007F564D" w:rsidRDefault="002A4EB8" w:rsidP="007A4F01">
      <w:pPr>
        <w:tabs>
          <w:tab w:val="left" w:pos="709"/>
        </w:tabs>
        <w:spacing w:after="0" w:line="240" w:lineRule="auto"/>
        <w:ind w:left="-284" w:firstLine="993"/>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Сведен</w:t>
      </w:r>
      <w:r w:rsidR="000B4468" w:rsidRPr="000B4468">
        <w:rPr>
          <w:rFonts w:ascii="Times New Roman" w:hAnsi="Times New Roman" w:cs="Times New Roman"/>
          <w:color w:val="000000"/>
          <w:sz w:val="28"/>
          <w:szCs w:val="28"/>
          <w:shd w:val="clear" w:color="auto" w:fill="FFFFFF"/>
        </w:rPr>
        <w:t>ия о результатах контрольных мероприятий - Приложение № 2</w:t>
      </w:r>
      <w:r w:rsidR="000B4468">
        <w:rPr>
          <w:rFonts w:ascii="Times New Roman" w:eastAsia="Times New Roman" w:hAnsi="Times New Roman" w:cs="Times New Roman"/>
          <w:sz w:val="28"/>
          <w:szCs w:val="28"/>
          <w:lang w:eastAsia="ru-RU"/>
        </w:rPr>
        <w:t>.</w:t>
      </w:r>
    </w:p>
    <w:p w:rsidR="008A0605" w:rsidRDefault="00B32D83" w:rsidP="002A4EB8">
      <w:pPr>
        <w:tabs>
          <w:tab w:val="left" w:pos="709"/>
        </w:tabs>
        <w:spacing w:after="0" w:line="240" w:lineRule="auto"/>
        <w:ind w:left="-284" w:firstLine="851"/>
        <w:jc w:val="both"/>
        <w:rPr>
          <w:rFonts w:ascii="Times New Roman" w:eastAsia="Times New Roman" w:hAnsi="Times New Roman" w:cs="Times New Roman"/>
          <w:sz w:val="28"/>
          <w:szCs w:val="28"/>
          <w:lang w:eastAsia="ru-RU"/>
        </w:rPr>
      </w:pPr>
      <w:r w:rsidRPr="000B4468">
        <w:rPr>
          <w:rFonts w:ascii="Times New Roman" w:eastAsia="Times New Roman" w:hAnsi="Times New Roman" w:cs="Times New Roman"/>
          <w:sz w:val="28"/>
          <w:szCs w:val="28"/>
          <w:lang w:eastAsia="ru-RU"/>
        </w:rPr>
        <w:t xml:space="preserve"> </w:t>
      </w:r>
    </w:p>
    <w:p w:rsidR="008F24A0" w:rsidRDefault="008F24A0" w:rsidP="00395125">
      <w:pPr>
        <w:tabs>
          <w:tab w:val="left" w:pos="709"/>
        </w:tabs>
        <w:spacing w:after="0" w:line="240" w:lineRule="auto"/>
        <w:ind w:left="-284"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2.3 Аудит в сфере деятельности </w:t>
      </w:r>
      <w:r>
        <w:rPr>
          <w:rFonts w:ascii="Times New Roman" w:eastAsia="Times New Roman" w:hAnsi="Times New Roman" w:cs="Times New Roman"/>
          <w:b/>
          <w:color w:val="000000"/>
          <w:sz w:val="28"/>
          <w:szCs w:val="28"/>
          <w:lang w:eastAsia="ru-RU"/>
        </w:rPr>
        <w:t>Контрольно-ревизионной комиссии</w:t>
      </w:r>
    </w:p>
    <w:p w:rsidR="008F24A0" w:rsidRDefault="008F24A0" w:rsidP="008F24A0">
      <w:pPr>
        <w:shd w:val="clear" w:color="auto" w:fill="FFFFFF"/>
        <w:spacing w:after="0" w:line="240" w:lineRule="auto"/>
        <w:ind w:left="-284" w:firstLine="851"/>
        <w:jc w:val="center"/>
        <w:rPr>
          <w:rFonts w:ascii="Times New Roman" w:eastAsia="Times New Roman" w:hAnsi="Times New Roman" w:cs="Times New Roman"/>
          <w:b/>
          <w:color w:val="000000"/>
          <w:sz w:val="28"/>
          <w:szCs w:val="28"/>
          <w:lang w:eastAsia="ru-RU"/>
        </w:rPr>
      </w:pPr>
    </w:p>
    <w:p w:rsidR="00C101C3" w:rsidRPr="00CD0EA6" w:rsidRDefault="00C101C3" w:rsidP="00395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98 </w:t>
      </w:r>
      <w:r w:rsidR="008A0605" w:rsidRPr="00CF128C">
        <w:rPr>
          <w:rFonts w:ascii="Times New Roman" w:hAnsi="Times New Roman" w:cs="Times New Roman"/>
          <w:sz w:val="28"/>
          <w:szCs w:val="28"/>
        </w:rPr>
        <w:t>Федеральн</w:t>
      </w:r>
      <w:r w:rsidR="008A0605">
        <w:rPr>
          <w:rFonts w:ascii="Times New Roman" w:hAnsi="Times New Roman" w:cs="Times New Roman"/>
          <w:sz w:val="28"/>
          <w:szCs w:val="28"/>
        </w:rPr>
        <w:t>ого</w:t>
      </w:r>
      <w:r w:rsidR="008A0605" w:rsidRPr="00CF128C">
        <w:rPr>
          <w:rFonts w:ascii="Times New Roman" w:hAnsi="Times New Roman" w:cs="Times New Roman"/>
          <w:sz w:val="28"/>
          <w:szCs w:val="28"/>
        </w:rPr>
        <w:t xml:space="preserve"> закон</w:t>
      </w:r>
      <w:r w:rsidR="008A0605">
        <w:rPr>
          <w:rFonts w:ascii="Times New Roman" w:hAnsi="Times New Roman" w:cs="Times New Roman"/>
          <w:sz w:val="28"/>
          <w:szCs w:val="28"/>
        </w:rPr>
        <w:t xml:space="preserve">а </w:t>
      </w:r>
      <w:r w:rsidR="00F65B7A">
        <w:rPr>
          <w:rFonts w:ascii="Times New Roman" w:hAnsi="Times New Roman" w:cs="Times New Roman"/>
          <w:sz w:val="28"/>
          <w:szCs w:val="28"/>
        </w:rPr>
        <w:t xml:space="preserve"> </w:t>
      </w:r>
      <w:r w:rsidR="008A0605">
        <w:rPr>
          <w:rFonts w:ascii="Times New Roman" w:hAnsi="Times New Roman" w:cs="Times New Roman"/>
          <w:sz w:val="28"/>
          <w:szCs w:val="28"/>
        </w:rPr>
        <w:t xml:space="preserve"> </w:t>
      </w:r>
      <w:r w:rsidR="008A0605" w:rsidRPr="00CF128C">
        <w:rPr>
          <w:rFonts w:ascii="Times New Roman" w:hAnsi="Times New Roman" w:cs="Times New Roman"/>
          <w:sz w:val="28"/>
          <w:szCs w:val="28"/>
        </w:rPr>
        <w:t>от 05.04.2013</w:t>
      </w:r>
      <w:r w:rsidR="00E71E6D">
        <w:rPr>
          <w:rFonts w:ascii="Times New Roman" w:hAnsi="Times New Roman" w:cs="Times New Roman"/>
          <w:sz w:val="28"/>
          <w:szCs w:val="28"/>
        </w:rPr>
        <w:t xml:space="preserve"> </w:t>
      </w:r>
      <w:r w:rsidR="008A0605" w:rsidRPr="00CF128C">
        <w:rPr>
          <w:rFonts w:ascii="Times New Roman" w:hAnsi="Times New Roman" w:cs="Times New Roman"/>
          <w:sz w:val="28"/>
          <w:szCs w:val="28"/>
        </w:rPr>
        <w:t xml:space="preserve">г. №44-ФЗ «О контрактной системе в сфере закупок товаров, работ, услуг для обеспечения государственных и </w:t>
      </w:r>
      <w:r w:rsidR="008A0605">
        <w:rPr>
          <w:rFonts w:ascii="Times New Roman" w:hAnsi="Times New Roman" w:cs="Times New Roman"/>
          <w:sz w:val="28"/>
          <w:szCs w:val="28"/>
        </w:rPr>
        <w:t>муниципальных нужд»</w:t>
      </w:r>
      <w:r w:rsidR="00F820AE">
        <w:rPr>
          <w:rFonts w:ascii="Times New Roman" w:hAnsi="Times New Roman" w:cs="Times New Roman"/>
          <w:sz w:val="28"/>
          <w:szCs w:val="28"/>
        </w:rPr>
        <w:t xml:space="preserve"> </w:t>
      </w:r>
      <w:r w:rsidR="00E71E6D">
        <w:rPr>
          <w:rFonts w:ascii="Times New Roman" w:hAnsi="Times New Roman" w:cs="Times New Roman"/>
          <w:sz w:val="28"/>
          <w:szCs w:val="28"/>
        </w:rPr>
        <w:t>К</w:t>
      </w:r>
      <w:r w:rsidR="00BA1A70">
        <w:rPr>
          <w:rFonts w:ascii="Times New Roman" w:hAnsi="Times New Roman" w:cs="Times New Roman"/>
          <w:sz w:val="28"/>
          <w:szCs w:val="28"/>
        </w:rPr>
        <w:t>онтрольно</w:t>
      </w:r>
      <w:r w:rsidR="00BE4790">
        <w:rPr>
          <w:rFonts w:ascii="Times New Roman" w:hAnsi="Times New Roman" w:cs="Times New Roman"/>
          <w:sz w:val="28"/>
          <w:szCs w:val="28"/>
        </w:rPr>
        <w:t xml:space="preserve"> </w:t>
      </w:r>
      <w:r w:rsidR="00BA1A70">
        <w:rPr>
          <w:rFonts w:ascii="Times New Roman" w:hAnsi="Times New Roman" w:cs="Times New Roman"/>
          <w:sz w:val="28"/>
          <w:szCs w:val="28"/>
        </w:rPr>
        <w:t>-</w:t>
      </w:r>
      <w:r w:rsidR="00BE4790">
        <w:rPr>
          <w:rFonts w:ascii="Times New Roman" w:hAnsi="Times New Roman" w:cs="Times New Roman"/>
          <w:sz w:val="28"/>
          <w:szCs w:val="28"/>
        </w:rPr>
        <w:t xml:space="preserve"> </w:t>
      </w:r>
      <w:proofErr w:type="gramStart"/>
      <w:r w:rsidR="00BA1A70">
        <w:rPr>
          <w:rFonts w:ascii="Times New Roman" w:hAnsi="Times New Roman" w:cs="Times New Roman"/>
          <w:sz w:val="28"/>
          <w:szCs w:val="28"/>
        </w:rPr>
        <w:t>ревизионная</w:t>
      </w:r>
      <w:proofErr w:type="gramEnd"/>
      <w:r w:rsidR="00BA1A70">
        <w:rPr>
          <w:rFonts w:ascii="Times New Roman" w:hAnsi="Times New Roman" w:cs="Times New Roman"/>
          <w:sz w:val="28"/>
          <w:szCs w:val="28"/>
        </w:rPr>
        <w:t xml:space="preserve"> комиссии</w:t>
      </w:r>
      <w:r w:rsidRPr="00C101C3">
        <w:rPr>
          <w:rFonts w:ascii="Times New Roman" w:hAnsi="Times New Roman" w:cs="Times New Roman"/>
          <w:sz w:val="28"/>
          <w:szCs w:val="28"/>
        </w:rPr>
        <w:t xml:space="preserve"> </w:t>
      </w:r>
      <w:r>
        <w:rPr>
          <w:rFonts w:ascii="Times New Roman" w:hAnsi="Times New Roman" w:cs="Times New Roman"/>
          <w:sz w:val="28"/>
          <w:szCs w:val="28"/>
        </w:rPr>
        <w:t>осуществляет аудит в сфере закупок</w:t>
      </w:r>
      <w:r w:rsidRPr="00C101C3">
        <w:rPr>
          <w:rFonts w:ascii="Times New Roman" w:hAnsi="Times New Roman" w:cs="Times New Roman"/>
          <w:sz w:val="28"/>
          <w:szCs w:val="28"/>
        </w:rPr>
        <w:t xml:space="preserve"> </w:t>
      </w:r>
      <w:r w:rsidRPr="00CF128C">
        <w:rPr>
          <w:rFonts w:ascii="Times New Roman" w:hAnsi="Times New Roman" w:cs="Times New Roman"/>
          <w:sz w:val="28"/>
          <w:szCs w:val="28"/>
        </w:rPr>
        <w:t xml:space="preserve">товаров, работ, услуг для обеспечения государственных и </w:t>
      </w:r>
      <w:r>
        <w:rPr>
          <w:rFonts w:ascii="Times New Roman" w:hAnsi="Times New Roman" w:cs="Times New Roman"/>
          <w:sz w:val="28"/>
          <w:szCs w:val="28"/>
        </w:rPr>
        <w:t>муниципальных нужд.</w:t>
      </w:r>
      <w:r w:rsidR="00CD0EA6">
        <w:rPr>
          <w:rFonts w:ascii="Times New Roman" w:hAnsi="Times New Roman" w:cs="Times New Roman"/>
          <w:sz w:val="28"/>
          <w:szCs w:val="28"/>
        </w:rPr>
        <w:t xml:space="preserve"> </w:t>
      </w:r>
    </w:p>
    <w:p w:rsidR="00C101C3" w:rsidRDefault="00C101C3" w:rsidP="00764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820AE">
        <w:rPr>
          <w:rFonts w:ascii="Times New Roman" w:hAnsi="Times New Roman" w:cs="Times New Roman"/>
          <w:sz w:val="28"/>
          <w:szCs w:val="28"/>
        </w:rPr>
        <w:t xml:space="preserve">бщее количество </w:t>
      </w:r>
      <w:r>
        <w:rPr>
          <w:rFonts w:ascii="Times New Roman" w:hAnsi="Times New Roman" w:cs="Times New Roman"/>
          <w:sz w:val="28"/>
          <w:szCs w:val="28"/>
        </w:rPr>
        <w:t xml:space="preserve">мероприятий по аудиту в сфере закупок (в том числе мероприятий с элементами аудита в сфере закупок) составило </w:t>
      </w:r>
      <w:r w:rsidR="00764310">
        <w:rPr>
          <w:rFonts w:ascii="Times New Roman" w:hAnsi="Times New Roman" w:cs="Times New Roman"/>
          <w:sz w:val="28"/>
          <w:szCs w:val="28"/>
        </w:rPr>
        <w:t>6</w:t>
      </w:r>
      <w:r w:rsidR="007B30A8">
        <w:rPr>
          <w:rFonts w:ascii="Times New Roman" w:hAnsi="Times New Roman" w:cs="Times New Roman"/>
          <w:sz w:val="28"/>
          <w:szCs w:val="28"/>
        </w:rPr>
        <w:t xml:space="preserve"> </w:t>
      </w:r>
      <w:r>
        <w:rPr>
          <w:rFonts w:ascii="Times New Roman" w:hAnsi="Times New Roman" w:cs="Times New Roman"/>
          <w:sz w:val="28"/>
          <w:szCs w:val="28"/>
        </w:rPr>
        <w:t xml:space="preserve">единиц.    </w:t>
      </w:r>
    </w:p>
    <w:p w:rsidR="003C0CBF" w:rsidRDefault="003C0CBF" w:rsidP="00764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C101C3">
        <w:rPr>
          <w:rFonts w:ascii="Times New Roman" w:hAnsi="Times New Roman" w:cs="Times New Roman"/>
          <w:sz w:val="28"/>
          <w:szCs w:val="28"/>
        </w:rPr>
        <w:t xml:space="preserve">оличество </w:t>
      </w:r>
      <w:r w:rsidR="00F820AE">
        <w:rPr>
          <w:rFonts w:ascii="Times New Roman" w:hAnsi="Times New Roman" w:cs="Times New Roman"/>
          <w:sz w:val="28"/>
          <w:szCs w:val="28"/>
        </w:rPr>
        <w:t xml:space="preserve">проверенных объектов составило </w:t>
      </w:r>
      <w:r w:rsidR="00764310">
        <w:rPr>
          <w:rFonts w:ascii="Times New Roman" w:hAnsi="Times New Roman" w:cs="Times New Roman"/>
          <w:sz w:val="28"/>
          <w:szCs w:val="28"/>
        </w:rPr>
        <w:t>6</w:t>
      </w:r>
      <w:r w:rsidR="00C101C3">
        <w:rPr>
          <w:rFonts w:ascii="Times New Roman" w:hAnsi="Times New Roman" w:cs="Times New Roman"/>
          <w:sz w:val="28"/>
          <w:szCs w:val="28"/>
        </w:rPr>
        <w:t xml:space="preserve"> единиц</w:t>
      </w:r>
      <w:r w:rsidR="00F820AE">
        <w:rPr>
          <w:rFonts w:ascii="Times New Roman" w:hAnsi="Times New Roman" w:cs="Times New Roman"/>
          <w:sz w:val="28"/>
          <w:szCs w:val="28"/>
        </w:rPr>
        <w:t>.</w:t>
      </w:r>
      <w:r w:rsidR="004D6C59">
        <w:rPr>
          <w:rFonts w:ascii="Times New Roman" w:hAnsi="Times New Roman" w:cs="Times New Roman"/>
          <w:sz w:val="28"/>
          <w:szCs w:val="28"/>
        </w:rPr>
        <w:t xml:space="preserve">  </w:t>
      </w:r>
    </w:p>
    <w:p w:rsidR="003C0CBF" w:rsidRPr="00CD0EA6" w:rsidRDefault="003C0CBF" w:rsidP="009C71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мероприятий с элементами аудита использованы данные из открытой информационной системы – Официального сайта Единой</w:t>
      </w:r>
      <w:r w:rsidRPr="00CD0EA6">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информационной системы в сфере закупок </w:t>
      </w:r>
      <w:hyperlink r:id="rId10" w:history="1">
        <w:r w:rsidRPr="00CD0EA6">
          <w:rPr>
            <w:rStyle w:val="ac"/>
            <w:rFonts w:ascii="Times New Roman" w:hAnsi="Times New Roman" w:cs="Times New Roman"/>
            <w:color w:val="auto"/>
            <w:sz w:val="28"/>
            <w:szCs w:val="28"/>
            <w:u w:val="none"/>
            <w:lang w:val="en-US"/>
          </w:rPr>
          <w:t>www</w:t>
        </w:r>
        <w:r w:rsidRPr="00CD0EA6">
          <w:rPr>
            <w:rStyle w:val="ac"/>
            <w:rFonts w:ascii="Times New Roman" w:hAnsi="Times New Roman" w:cs="Times New Roman"/>
            <w:color w:val="auto"/>
            <w:sz w:val="28"/>
            <w:szCs w:val="28"/>
            <w:u w:val="none"/>
          </w:rPr>
          <w:t>.</w:t>
        </w:r>
        <w:proofErr w:type="spellStart"/>
        <w:r w:rsidRPr="00CD0EA6">
          <w:rPr>
            <w:rStyle w:val="ac"/>
            <w:rFonts w:ascii="Times New Roman" w:hAnsi="Times New Roman" w:cs="Times New Roman"/>
            <w:color w:val="auto"/>
            <w:sz w:val="28"/>
            <w:szCs w:val="28"/>
            <w:u w:val="none"/>
            <w:lang w:val="en-US"/>
          </w:rPr>
          <w:t>zakupki</w:t>
        </w:r>
        <w:proofErr w:type="spellEnd"/>
        <w:r w:rsidRPr="00CD0EA6">
          <w:rPr>
            <w:rStyle w:val="ac"/>
            <w:rFonts w:ascii="Times New Roman" w:hAnsi="Times New Roman" w:cs="Times New Roman"/>
            <w:color w:val="auto"/>
            <w:sz w:val="28"/>
            <w:szCs w:val="28"/>
            <w:u w:val="none"/>
          </w:rPr>
          <w:t>.</w:t>
        </w:r>
        <w:proofErr w:type="spellStart"/>
        <w:r w:rsidRPr="00CD0EA6">
          <w:rPr>
            <w:rStyle w:val="ac"/>
            <w:rFonts w:ascii="Times New Roman" w:hAnsi="Times New Roman" w:cs="Times New Roman"/>
            <w:color w:val="auto"/>
            <w:sz w:val="28"/>
            <w:szCs w:val="28"/>
            <w:u w:val="none"/>
            <w:lang w:val="en-US"/>
          </w:rPr>
          <w:t>gov</w:t>
        </w:r>
        <w:proofErr w:type="spellEnd"/>
        <w:r w:rsidRPr="00CD0EA6">
          <w:rPr>
            <w:rStyle w:val="ac"/>
            <w:rFonts w:ascii="Times New Roman" w:hAnsi="Times New Roman" w:cs="Times New Roman"/>
            <w:color w:val="auto"/>
            <w:sz w:val="28"/>
            <w:szCs w:val="28"/>
            <w:u w:val="none"/>
          </w:rPr>
          <w:t>.</w:t>
        </w:r>
        <w:proofErr w:type="spellStart"/>
        <w:r w:rsidRPr="00CD0EA6">
          <w:rPr>
            <w:rStyle w:val="ac"/>
            <w:rFonts w:ascii="Times New Roman" w:hAnsi="Times New Roman" w:cs="Times New Roman"/>
            <w:color w:val="auto"/>
            <w:sz w:val="28"/>
            <w:szCs w:val="28"/>
            <w:u w:val="none"/>
            <w:lang w:val="en-US"/>
          </w:rPr>
          <w:t>r</w:t>
        </w:r>
        <w:r w:rsidRPr="00DB4FF4">
          <w:rPr>
            <w:rStyle w:val="ac"/>
            <w:rFonts w:ascii="Times New Roman" w:hAnsi="Times New Roman" w:cs="Times New Roman"/>
            <w:sz w:val="28"/>
            <w:szCs w:val="28"/>
            <w:lang w:val="en-US"/>
          </w:rPr>
          <w:t>u</w:t>
        </w:r>
        <w:proofErr w:type="spellEnd"/>
      </w:hyperlink>
      <w:r>
        <w:rPr>
          <w:rFonts w:ascii="Times New Roman" w:hAnsi="Times New Roman" w:cs="Times New Roman"/>
          <w:sz w:val="28"/>
          <w:szCs w:val="28"/>
        </w:rPr>
        <w:t>.</w:t>
      </w:r>
    </w:p>
    <w:p w:rsidR="004D6C59" w:rsidRDefault="003C0CBF" w:rsidP="007A4F0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проведении </w:t>
      </w:r>
      <w:r w:rsidR="004D6C59">
        <w:rPr>
          <w:rFonts w:ascii="Times New Roman" w:hAnsi="Times New Roman" w:cs="Times New Roman"/>
          <w:sz w:val="28"/>
          <w:szCs w:val="28"/>
        </w:rPr>
        <w:t xml:space="preserve"> </w:t>
      </w:r>
      <w:r w:rsidR="00B742CB">
        <w:rPr>
          <w:rFonts w:ascii="Times New Roman" w:hAnsi="Times New Roman" w:cs="Times New Roman"/>
          <w:sz w:val="28"/>
          <w:szCs w:val="28"/>
        </w:rPr>
        <w:t>мероприятий с элементами аудита</w:t>
      </w:r>
      <w:r w:rsidR="0088265C">
        <w:rPr>
          <w:rFonts w:ascii="Times New Roman" w:hAnsi="Times New Roman" w:cs="Times New Roman"/>
          <w:sz w:val="28"/>
          <w:szCs w:val="28"/>
        </w:rPr>
        <w:t xml:space="preserve"> рассмотрены вопросы по соблюдению требований по планированию закупок, порядка формирования, утверждения и ведения планов-графиков закупок для обеспечения муниципальных нужд, </w:t>
      </w:r>
      <w:r w:rsidR="00887B8E">
        <w:rPr>
          <w:rFonts w:ascii="Times New Roman" w:hAnsi="Times New Roman" w:cs="Times New Roman"/>
          <w:sz w:val="28"/>
          <w:szCs w:val="28"/>
        </w:rPr>
        <w:t xml:space="preserve">соответствия поставленного товара, выполненной работы или оказанной услуги условиям контракта, своевременности, полноты и достоверности отражения в учетных документах поставленного товара, выполненной работы, оказанной услуги целям осуществления закупки. </w:t>
      </w:r>
      <w:proofErr w:type="gramEnd"/>
    </w:p>
    <w:p w:rsidR="003F5432" w:rsidRDefault="00633A2A" w:rsidP="007A4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Планы закупок товаров, работ, услуг на 2019 год и плановый период, Планы - графики закупок товаров, работ, услуг на 2020 год и плановый период сформированы муниципальными заказчиками в установленные законодательством  сроки</w:t>
      </w:r>
      <w:r w:rsidR="003F5432">
        <w:rPr>
          <w:rFonts w:ascii="Times New Roman" w:hAnsi="Times New Roman" w:cs="Times New Roman"/>
          <w:sz w:val="28"/>
          <w:szCs w:val="28"/>
        </w:rPr>
        <w:t>, но утверждены  и размещены на официальном сайте с нарушением сроков.</w:t>
      </w:r>
    </w:p>
    <w:p w:rsidR="00A5259D" w:rsidRDefault="00A5259D" w:rsidP="007A4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Проверками соответствия п</w:t>
      </w:r>
      <w:r w:rsidR="002E729A">
        <w:rPr>
          <w:rFonts w:ascii="Times New Roman" w:hAnsi="Times New Roman" w:cs="Times New Roman"/>
          <w:sz w:val="28"/>
          <w:szCs w:val="28"/>
        </w:rPr>
        <w:t>оставленного товара, выполненны</w:t>
      </w:r>
      <w:r>
        <w:rPr>
          <w:rFonts w:ascii="Times New Roman" w:hAnsi="Times New Roman" w:cs="Times New Roman"/>
          <w:sz w:val="28"/>
          <w:szCs w:val="28"/>
        </w:rPr>
        <w:t>х работ, оказанных услуг</w:t>
      </w:r>
      <w:r w:rsidR="002E729A">
        <w:rPr>
          <w:rFonts w:ascii="Times New Roman" w:hAnsi="Times New Roman" w:cs="Times New Roman"/>
          <w:sz w:val="28"/>
          <w:szCs w:val="28"/>
        </w:rPr>
        <w:t xml:space="preserve"> условиям договоров, своевременности, полноты и достоверности отражения в документах учета поставленного товара, выполненных работ, оказанных услуг нарушения не выявлены.</w:t>
      </w:r>
    </w:p>
    <w:p w:rsidR="004D6C59" w:rsidRDefault="004D6C59" w:rsidP="007A4F0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Информац</w:t>
      </w:r>
      <w:r w:rsidRPr="000B4468">
        <w:rPr>
          <w:rFonts w:ascii="Times New Roman" w:hAnsi="Times New Roman" w:cs="Times New Roman"/>
          <w:color w:val="000000"/>
          <w:sz w:val="28"/>
          <w:szCs w:val="28"/>
          <w:shd w:val="clear" w:color="auto" w:fill="FFFFFF"/>
        </w:rPr>
        <w:t xml:space="preserve">ия о результатах </w:t>
      </w:r>
      <w:r>
        <w:rPr>
          <w:rFonts w:ascii="Times New Roman" w:hAnsi="Times New Roman" w:cs="Times New Roman"/>
          <w:color w:val="000000"/>
          <w:sz w:val="28"/>
          <w:szCs w:val="28"/>
          <w:shd w:val="clear" w:color="auto" w:fill="FFFFFF"/>
        </w:rPr>
        <w:t xml:space="preserve">аудита в сфере закупок </w:t>
      </w:r>
      <w:r w:rsidRPr="000B446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Приложение №3</w:t>
      </w:r>
      <w:r>
        <w:rPr>
          <w:rFonts w:ascii="Times New Roman" w:eastAsia="Times New Roman" w:hAnsi="Times New Roman" w:cs="Times New Roman"/>
          <w:sz w:val="28"/>
          <w:szCs w:val="28"/>
          <w:lang w:eastAsia="ru-RU"/>
        </w:rPr>
        <w:t>.</w:t>
      </w:r>
      <w:r w:rsidRPr="000B4468">
        <w:rPr>
          <w:rFonts w:ascii="Times New Roman" w:eastAsia="Times New Roman" w:hAnsi="Times New Roman" w:cs="Times New Roman"/>
          <w:sz w:val="28"/>
          <w:szCs w:val="28"/>
          <w:lang w:eastAsia="ru-RU"/>
        </w:rPr>
        <w:t xml:space="preserve"> </w:t>
      </w:r>
    </w:p>
    <w:p w:rsidR="006E7BBC" w:rsidRDefault="006E7BBC" w:rsidP="00633A2A">
      <w:pPr>
        <w:spacing w:after="0" w:line="240" w:lineRule="auto"/>
        <w:jc w:val="both"/>
        <w:rPr>
          <w:rFonts w:ascii="Times New Roman" w:eastAsia="Times New Roman" w:hAnsi="Times New Roman" w:cs="Times New Roman"/>
          <w:sz w:val="28"/>
          <w:szCs w:val="28"/>
          <w:lang w:eastAsia="ru-RU"/>
        </w:rPr>
      </w:pPr>
    </w:p>
    <w:p w:rsidR="0099153B" w:rsidRDefault="0099153B" w:rsidP="002A4EB8">
      <w:pPr>
        <w:shd w:val="clear" w:color="auto" w:fill="FFFFFF"/>
        <w:spacing w:after="0" w:line="240" w:lineRule="auto"/>
        <w:ind w:left="-284" w:firstLine="851"/>
        <w:jc w:val="center"/>
        <w:rPr>
          <w:rFonts w:ascii="Times New Roman" w:eastAsia="Times New Roman" w:hAnsi="Times New Roman" w:cs="Times New Roman"/>
          <w:b/>
          <w:color w:val="000000"/>
          <w:sz w:val="28"/>
          <w:szCs w:val="28"/>
          <w:lang w:eastAsia="ru-RU"/>
        </w:rPr>
      </w:pPr>
      <w:r w:rsidRPr="0099153B">
        <w:rPr>
          <w:rFonts w:ascii="Times New Roman" w:eastAsia="Times New Roman" w:hAnsi="Times New Roman" w:cs="Times New Roman"/>
          <w:b/>
          <w:color w:val="000000"/>
          <w:sz w:val="28"/>
          <w:szCs w:val="28"/>
          <w:lang w:eastAsia="ru-RU"/>
        </w:rPr>
        <w:t xml:space="preserve">3. Обеспечение деятельности </w:t>
      </w:r>
      <w:r>
        <w:rPr>
          <w:rFonts w:ascii="Times New Roman" w:eastAsia="Times New Roman" w:hAnsi="Times New Roman" w:cs="Times New Roman"/>
          <w:b/>
          <w:color w:val="000000"/>
          <w:sz w:val="28"/>
          <w:szCs w:val="28"/>
          <w:lang w:eastAsia="ru-RU"/>
        </w:rPr>
        <w:t>Контрольно-ревизионной комиссии</w:t>
      </w:r>
    </w:p>
    <w:p w:rsidR="006E7BBC" w:rsidRDefault="006E7BBC" w:rsidP="002A4EB8">
      <w:pPr>
        <w:shd w:val="clear" w:color="auto" w:fill="FFFFFF"/>
        <w:spacing w:after="0" w:line="240" w:lineRule="auto"/>
        <w:ind w:left="-284" w:firstLine="851"/>
        <w:jc w:val="center"/>
        <w:rPr>
          <w:rFonts w:ascii="Times New Roman" w:eastAsia="Times New Roman" w:hAnsi="Times New Roman" w:cs="Times New Roman"/>
          <w:b/>
          <w:color w:val="000000"/>
          <w:sz w:val="28"/>
          <w:szCs w:val="28"/>
          <w:lang w:eastAsia="ru-RU"/>
        </w:rPr>
      </w:pPr>
    </w:p>
    <w:p w:rsidR="0099153B" w:rsidRPr="0099153B" w:rsidRDefault="0099153B"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53B">
        <w:rPr>
          <w:rFonts w:ascii="Times New Roman" w:eastAsia="Times New Roman" w:hAnsi="Times New Roman" w:cs="Times New Roman"/>
          <w:color w:val="000000"/>
          <w:sz w:val="28"/>
          <w:szCs w:val="28"/>
          <w:lang w:eastAsia="ru-RU"/>
        </w:rPr>
        <w:t>При осуществлении полномочий по внешнему муниципальному</w:t>
      </w:r>
      <w:r w:rsidR="004A7E56">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 xml:space="preserve">финансовому контролю </w:t>
      </w:r>
      <w:r w:rsidR="001A724F">
        <w:rPr>
          <w:rFonts w:ascii="Times New Roman" w:eastAsia="Times New Roman" w:hAnsi="Times New Roman" w:cs="Times New Roman"/>
          <w:color w:val="000000"/>
          <w:sz w:val="28"/>
          <w:szCs w:val="28"/>
          <w:lang w:eastAsia="ru-RU"/>
        </w:rPr>
        <w:t>К</w:t>
      </w:r>
      <w:r w:rsidR="00FD49F2">
        <w:rPr>
          <w:rFonts w:ascii="Times New Roman" w:eastAsia="Times New Roman" w:hAnsi="Times New Roman" w:cs="Times New Roman"/>
          <w:color w:val="000000"/>
          <w:sz w:val="28"/>
          <w:szCs w:val="28"/>
          <w:lang w:eastAsia="ru-RU"/>
        </w:rPr>
        <w:t xml:space="preserve">онтрольно-ревизионная комиссия </w:t>
      </w:r>
      <w:r w:rsidRPr="0099153B">
        <w:rPr>
          <w:rFonts w:ascii="Times New Roman" w:eastAsia="Times New Roman" w:hAnsi="Times New Roman" w:cs="Times New Roman"/>
          <w:color w:val="000000"/>
          <w:sz w:val="28"/>
          <w:szCs w:val="28"/>
          <w:lang w:eastAsia="ru-RU"/>
        </w:rPr>
        <w:t>руководств</w:t>
      </w:r>
      <w:r w:rsidR="00E87B44">
        <w:rPr>
          <w:rFonts w:ascii="Times New Roman" w:eastAsia="Times New Roman" w:hAnsi="Times New Roman" w:cs="Times New Roman"/>
          <w:color w:val="000000"/>
          <w:sz w:val="28"/>
          <w:szCs w:val="28"/>
          <w:lang w:eastAsia="ru-RU"/>
        </w:rPr>
        <w:t>овалась</w:t>
      </w:r>
      <w:r w:rsidR="001A724F">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Конституцией Российской Федерации, законодательством Российской Федерации</w:t>
      </w:r>
      <w:r w:rsidR="00E87B44">
        <w:rPr>
          <w:rFonts w:ascii="Times New Roman" w:eastAsia="Times New Roman" w:hAnsi="Times New Roman" w:cs="Times New Roman"/>
          <w:color w:val="000000"/>
          <w:sz w:val="28"/>
          <w:szCs w:val="28"/>
          <w:lang w:eastAsia="ru-RU"/>
        </w:rPr>
        <w:t xml:space="preserve"> и</w:t>
      </w:r>
      <w:r w:rsidR="004A7E56">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Смоленской области, муниципальными нормативными</w:t>
      </w:r>
      <w:r>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 xml:space="preserve">правовыми актами, Регламентом Контрольно-ревизионной комиссии, стандартами внешнего муниципального финансового контроля </w:t>
      </w:r>
      <w:r>
        <w:rPr>
          <w:rFonts w:ascii="Times New Roman" w:eastAsia="Times New Roman" w:hAnsi="Times New Roman" w:cs="Times New Roman"/>
          <w:color w:val="000000"/>
          <w:sz w:val="28"/>
          <w:szCs w:val="28"/>
          <w:lang w:eastAsia="ru-RU"/>
        </w:rPr>
        <w:t xml:space="preserve"> </w:t>
      </w:r>
      <w:r w:rsidR="001A724F">
        <w:rPr>
          <w:rFonts w:ascii="Times New Roman" w:eastAsia="Times New Roman" w:hAnsi="Times New Roman" w:cs="Times New Roman"/>
          <w:color w:val="000000"/>
          <w:sz w:val="28"/>
          <w:szCs w:val="28"/>
          <w:lang w:eastAsia="ru-RU"/>
        </w:rPr>
        <w:t>К</w:t>
      </w:r>
      <w:r w:rsidR="006813CA">
        <w:rPr>
          <w:rFonts w:ascii="Times New Roman" w:eastAsia="Times New Roman" w:hAnsi="Times New Roman" w:cs="Times New Roman"/>
          <w:color w:val="000000"/>
          <w:sz w:val="28"/>
          <w:szCs w:val="28"/>
          <w:lang w:eastAsia="ru-RU"/>
        </w:rPr>
        <w:t>онтрольно-ревизионной комиссии</w:t>
      </w:r>
      <w:r w:rsidRPr="0099153B">
        <w:rPr>
          <w:rFonts w:ascii="Times New Roman" w:eastAsia="Times New Roman" w:hAnsi="Times New Roman" w:cs="Times New Roman"/>
          <w:color w:val="000000"/>
          <w:sz w:val="28"/>
          <w:szCs w:val="28"/>
          <w:lang w:eastAsia="ru-RU"/>
        </w:rPr>
        <w:t>.</w:t>
      </w:r>
    </w:p>
    <w:p w:rsidR="0099153B" w:rsidRPr="0099153B" w:rsidRDefault="0099153B"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53B">
        <w:rPr>
          <w:rFonts w:ascii="Times New Roman" w:eastAsia="Times New Roman" w:hAnsi="Times New Roman" w:cs="Times New Roman"/>
          <w:color w:val="000000"/>
          <w:sz w:val="28"/>
          <w:szCs w:val="28"/>
          <w:lang w:eastAsia="ru-RU"/>
        </w:rPr>
        <w:t xml:space="preserve">Информационно-технологическое обеспечение </w:t>
      </w:r>
      <w:r w:rsidR="001A724F">
        <w:rPr>
          <w:rFonts w:ascii="Times New Roman" w:eastAsia="Times New Roman" w:hAnsi="Times New Roman" w:cs="Times New Roman"/>
          <w:color w:val="000000"/>
          <w:sz w:val="28"/>
          <w:szCs w:val="28"/>
          <w:lang w:eastAsia="ru-RU"/>
        </w:rPr>
        <w:t>К</w:t>
      </w:r>
      <w:r w:rsidR="001C78A8">
        <w:rPr>
          <w:rFonts w:ascii="Times New Roman" w:eastAsia="Times New Roman" w:hAnsi="Times New Roman" w:cs="Times New Roman"/>
          <w:color w:val="000000"/>
          <w:sz w:val="28"/>
          <w:szCs w:val="28"/>
          <w:lang w:eastAsia="ru-RU"/>
        </w:rPr>
        <w:t xml:space="preserve">онтрольно-ревизионной комиссии </w:t>
      </w:r>
      <w:r w:rsidRPr="0099153B">
        <w:rPr>
          <w:rFonts w:ascii="Times New Roman" w:eastAsia="Times New Roman" w:hAnsi="Times New Roman" w:cs="Times New Roman"/>
          <w:color w:val="000000"/>
          <w:sz w:val="28"/>
          <w:szCs w:val="28"/>
          <w:lang w:eastAsia="ru-RU"/>
        </w:rPr>
        <w:t>соответствует современным технологическим стандартам. Имеется</w:t>
      </w:r>
      <w:r>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доступ к сети «Интернет», базам нормативно-правовых документов.</w:t>
      </w:r>
    </w:p>
    <w:p w:rsidR="0099153B" w:rsidRPr="0099153B" w:rsidRDefault="0099153B"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53B">
        <w:rPr>
          <w:rFonts w:ascii="Times New Roman" w:eastAsia="Times New Roman" w:hAnsi="Times New Roman" w:cs="Times New Roman"/>
          <w:color w:val="000000"/>
          <w:sz w:val="28"/>
          <w:szCs w:val="28"/>
          <w:lang w:eastAsia="ru-RU"/>
        </w:rPr>
        <w:t xml:space="preserve">В </w:t>
      </w:r>
      <w:r w:rsidR="004A7E56">
        <w:rPr>
          <w:rFonts w:ascii="Times New Roman" w:eastAsia="Times New Roman" w:hAnsi="Times New Roman" w:cs="Times New Roman"/>
          <w:color w:val="000000"/>
          <w:sz w:val="28"/>
          <w:szCs w:val="28"/>
          <w:lang w:eastAsia="ru-RU"/>
        </w:rPr>
        <w:t xml:space="preserve"> ц</w:t>
      </w:r>
      <w:r w:rsidRPr="0099153B">
        <w:rPr>
          <w:rFonts w:ascii="Times New Roman" w:eastAsia="Times New Roman" w:hAnsi="Times New Roman" w:cs="Times New Roman"/>
          <w:color w:val="000000"/>
          <w:sz w:val="28"/>
          <w:szCs w:val="28"/>
          <w:lang w:eastAsia="ru-RU"/>
        </w:rPr>
        <w:t xml:space="preserve">елях </w:t>
      </w:r>
      <w:r>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 xml:space="preserve">организации </w:t>
      </w:r>
      <w:r>
        <w:rPr>
          <w:rFonts w:ascii="Times New Roman" w:eastAsia="Times New Roman" w:hAnsi="Times New Roman" w:cs="Times New Roman"/>
          <w:color w:val="000000"/>
          <w:sz w:val="28"/>
          <w:szCs w:val="28"/>
          <w:lang w:eastAsia="ru-RU"/>
        </w:rPr>
        <w:t xml:space="preserve"> </w:t>
      </w:r>
      <w:r w:rsidR="004A7E56">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 xml:space="preserve">взаимодействия </w:t>
      </w:r>
      <w:r>
        <w:rPr>
          <w:rFonts w:ascii="Times New Roman" w:eastAsia="Times New Roman" w:hAnsi="Times New Roman" w:cs="Times New Roman"/>
          <w:color w:val="000000"/>
          <w:sz w:val="28"/>
          <w:szCs w:val="28"/>
          <w:lang w:eastAsia="ru-RU"/>
        </w:rPr>
        <w:t xml:space="preserve">  </w:t>
      </w:r>
      <w:r w:rsidR="004A7E56">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  </w:t>
      </w:r>
      <w:r w:rsidR="004A7E56">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 xml:space="preserve">координации </w:t>
      </w:r>
      <w:r>
        <w:rPr>
          <w:rFonts w:ascii="Times New Roman" w:eastAsia="Times New Roman" w:hAnsi="Times New Roman" w:cs="Times New Roman"/>
          <w:color w:val="000000"/>
          <w:sz w:val="28"/>
          <w:szCs w:val="28"/>
          <w:lang w:eastAsia="ru-RU"/>
        </w:rPr>
        <w:t xml:space="preserve"> </w:t>
      </w:r>
      <w:r w:rsidR="004A7E56">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деятельности</w:t>
      </w:r>
      <w:r w:rsidR="004D6C59">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контрольно-счетных органов Смоленской области, выработки единой</w:t>
      </w:r>
      <w:r>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методологии и организации осуществления финансового контроля</w:t>
      </w:r>
      <w:r w:rsidR="00FB335F">
        <w:rPr>
          <w:rFonts w:ascii="Times New Roman" w:eastAsia="Times New Roman" w:hAnsi="Times New Roman" w:cs="Times New Roman"/>
          <w:color w:val="000000"/>
          <w:sz w:val="28"/>
          <w:szCs w:val="28"/>
          <w:lang w:eastAsia="ru-RU"/>
        </w:rPr>
        <w:t>,</w:t>
      </w:r>
      <w:r w:rsidRPr="0099153B">
        <w:rPr>
          <w:rFonts w:ascii="Times New Roman" w:eastAsia="Times New Roman" w:hAnsi="Times New Roman" w:cs="Times New Roman"/>
          <w:color w:val="000000"/>
          <w:sz w:val="28"/>
          <w:szCs w:val="28"/>
          <w:lang w:eastAsia="ru-RU"/>
        </w:rPr>
        <w:t xml:space="preserve"> </w:t>
      </w:r>
      <w:r w:rsidR="001A724F">
        <w:rPr>
          <w:rFonts w:ascii="Times New Roman" w:eastAsia="Times New Roman" w:hAnsi="Times New Roman" w:cs="Times New Roman"/>
          <w:color w:val="000000"/>
          <w:sz w:val="28"/>
          <w:szCs w:val="28"/>
          <w:lang w:eastAsia="ru-RU"/>
        </w:rPr>
        <w:t>К</w:t>
      </w:r>
      <w:r w:rsidR="00A55398">
        <w:rPr>
          <w:rFonts w:ascii="Times New Roman" w:eastAsia="Times New Roman" w:hAnsi="Times New Roman" w:cs="Times New Roman"/>
          <w:color w:val="000000"/>
          <w:sz w:val="28"/>
          <w:szCs w:val="28"/>
          <w:lang w:eastAsia="ru-RU"/>
        </w:rPr>
        <w:t>онтрольно-ревизионн</w:t>
      </w:r>
      <w:r w:rsidR="00FB335F">
        <w:rPr>
          <w:rFonts w:ascii="Times New Roman" w:eastAsia="Times New Roman" w:hAnsi="Times New Roman" w:cs="Times New Roman"/>
          <w:color w:val="000000"/>
          <w:sz w:val="28"/>
          <w:szCs w:val="28"/>
          <w:lang w:eastAsia="ru-RU"/>
        </w:rPr>
        <w:t>ая</w:t>
      </w:r>
      <w:r w:rsidR="00A55398">
        <w:rPr>
          <w:rFonts w:ascii="Times New Roman" w:eastAsia="Times New Roman" w:hAnsi="Times New Roman" w:cs="Times New Roman"/>
          <w:color w:val="000000"/>
          <w:sz w:val="28"/>
          <w:szCs w:val="28"/>
          <w:lang w:eastAsia="ru-RU"/>
        </w:rPr>
        <w:t xml:space="preserve"> комисси</w:t>
      </w:r>
      <w:r w:rsidR="00FB335F">
        <w:rPr>
          <w:rFonts w:ascii="Times New Roman" w:eastAsia="Times New Roman" w:hAnsi="Times New Roman" w:cs="Times New Roman"/>
          <w:color w:val="000000"/>
          <w:sz w:val="28"/>
          <w:szCs w:val="28"/>
          <w:lang w:eastAsia="ru-RU"/>
        </w:rPr>
        <w:t>я</w:t>
      </w:r>
      <w:r w:rsidRPr="0099153B">
        <w:rPr>
          <w:rFonts w:ascii="Times New Roman" w:eastAsia="Times New Roman" w:hAnsi="Times New Roman" w:cs="Times New Roman"/>
          <w:color w:val="000000"/>
          <w:sz w:val="28"/>
          <w:szCs w:val="28"/>
          <w:lang w:eastAsia="ru-RU"/>
        </w:rPr>
        <w:t xml:space="preserve"> состоит в Совете контрольно-счетных органов Смоленской</w:t>
      </w:r>
      <w:r>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области под председательством руководителя Контрольно-счетной палаты</w:t>
      </w:r>
      <w:r>
        <w:rPr>
          <w:rFonts w:ascii="Times New Roman" w:eastAsia="Times New Roman" w:hAnsi="Times New Roman" w:cs="Times New Roman"/>
          <w:color w:val="000000"/>
          <w:sz w:val="28"/>
          <w:szCs w:val="28"/>
          <w:lang w:eastAsia="ru-RU"/>
        </w:rPr>
        <w:t xml:space="preserve"> </w:t>
      </w:r>
      <w:r w:rsidRPr="0099153B">
        <w:rPr>
          <w:rFonts w:ascii="Times New Roman" w:eastAsia="Times New Roman" w:hAnsi="Times New Roman" w:cs="Times New Roman"/>
          <w:color w:val="000000"/>
          <w:sz w:val="28"/>
          <w:szCs w:val="28"/>
          <w:lang w:eastAsia="ru-RU"/>
        </w:rPr>
        <w:t>Смоленской области.</w:t>
      </w:r>
    </w:p>
    <w:p w:rsidR="0099153B" w:rsidRPr="0099153B" w:rsidRDefault="00567A8A"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99153B" w:rsidRPr="0099153B">
        <w:rPr>
          <w:rFonts w:ascii="Times New Roman" w:eastAsia="Times New Roman" w:hAnsi="Times New Roman" w:cs="Times New Roman"/>
          <w:color w:val="000000"/>
          <w:sz w:val="28"/>
          <w:szCs w:val="28"/>
          <w:lang w:eastAsia="ru-RU"/>
        </w:rPr>
        <w:t>нформаци</w:t>
      </w:r>
      <w:r>
        <w:rPr>
          <w:rFonts w:ascii="Times New Roman" w:eastAsia="Times New Roman" w:hAnsi="Times New Roman" w:cs="Times New Roman"/>
          <w:color w:val="000000"/>
          <w:sz w:val="28"/>
          <w:szCs w:val="28"/>
          <w:lang w:eastAsia="ru-RU"/>
        </w:rPr>
        <w:t>я</w:t>
      </w:r>
      <w:r w:rsidR="0099153B" w:rsidRPr="0099153B">
        <w:rPr>
          <w:rFonts w:ascii="Times New Roman" w:eastAsia="Times New Roman" w:hAnsi="Times New Roman" w:cs="Times New Roman"/>
          <w:color w:val="000000"/>
          <w:sz w:val="28"/>
          <w:szCs w:val="28"/>
          <w:lang w:eastAsia="ru-RU"/>
        </w:rPr>
        <w:t xml:space="preserve"> об организации деятельности </w:t>
      </w:r>
      <w:r w:rsidR="001A724F">
        <w:rPr>
          <w:rFonts w:ascii="Times New Roman" w:eastAsia="Times New Roman" w:hAnsi="Times New Roman" w:cs="Times New Roman"/>
          <w:color w:val="000000"/>
          <w:sz w:val="28"/>
          <w:szCs w:val="28"/>
          <w:lang w:eastAsia="ru-RU"/>
        </w:rPr>
        <w:t>К</w:t>
      </w:r>
      <w:r w:rsidR="00C86586">
        <w:rPr>
          <w:rFonts w:ascii="Times New Roman" w:eastAsia="Times New Roman" w:hAnsi="Times New Roman" w:cs="Times New Roman"/>
          <w:color w:val="000000"/>
          <w:sz w:val="28"/>
          <w:szCs w:val="28"/>
          <w:lang w:eastAsia="ru-RU"/>
        </w:rPr>
        <w:t xml:space="preserve">онтрольно-ревизионной комиссии </w:t>
      </w:r>
      <w:r w:rsidR="0099153B" w:rsidRPr="0099153B">
        <w:rPr>
          <w:rFonts w:ascii="Times New Roman" w:eastAsia="Times New Roman" w:hAnsi="Times New Roman" w:cs="Times New Roman"/>
          <w:color w:val="000000"/>
          <w:sz w:val="28"/>
          <w:szCs w:val="28"/>
          <w:lang w:eastAsia="ru-RU"/>
        </w:rPr>
        <w:t>размещен</w:t>
      </w:r>
      <w:r>
        <w:rPr>
          <w:rFonts w:ascii="Times New Roman" w:eastAsia="Times New Roman" w:hAnsi="Times New Roman" w:cs="Times New Roman"/>
          <w:color w:val="000000"/>
          <w:sz w:val="28"/>
          <w:szCs w:val="28"/>
          <w:lang w:eastAsia="ru-RU"/>
        </w:rPr>
        <w:t>а</w:t>
      </w:r>
      <w:r w:rsidR="0099153B" w:rsidRPr="0099153B">
        <w:rPr>
          <w:rFonts w:ascii="Times New Roman" w:eastAsia="Times New Roman" w:hAnsi="Times New Roman" w:cs="Times New Roman"/>
          <w:color w:val="000000"/>
          <w:sz w:val="28"/>
          <w:szCs w:val="28"/>
          <w:lang w:eastAsia="ru-RU"/>
        </w:rPr>
        <w:t xml:space="preserve"> на официальном сайте</w:t>
      </w:r>
      <w:r w:rsidR="0099153B">
        <w:rPr>
          <w:rFonts w:ascii="Times New Roman" w:eastAsia="Times New Roman" w:hAnsi="Times New Roman" w:cs="Times New Roman"/>
          <w:color w:val="000000"/>
          <w:sz w:val="28"/>
          <w:szCs w:val="28"/>
          <w:lang w:eastAsia="ru-RU"/>
        </w:rPr>
        <w:t xml:space="preserve"> </w:t>
      </w:r>
      <w:r w:rsidR="0099153B" w:rsidRPr="0099153B">
        <w:rPr>
          <w:rFonts w:ascii="Times New Roman" w:eastAsia="Times New Roman" w:hAnsi="Times New Roman" w:cs="Times New Roman"/>
          <w:color w:val="000000"/>
          <w:sz w:val="28"/>
          <w:szCs w:val="28"/>
          <w:lang w:eastAsia="ru-RU"/>
        </w:rPr>
        <w:t>Администрации муниципального образования «Смоленский район» Смоленской</w:t>
      </w:r>
      <w:r w:rsidR="0099153B">
        <w:rPr>
          <w:rFonts w:ascii="Times New Roman" w:eastAsia="Times New Roman" w:hAnsi="Times New Roman" w:cs="Times New Roman"/>
          <w:color w:val="000000"/>
          <w:sz w:val="28"/>
          <w:szCs w:val="28"/>
          <w:lang w:eastAsia="ru-RU"/>
        </w:rPr>
        <w:t xml:space="preserve"> </w:t>
      </w:r>
      <w:r w:rsidR="0099153B" w:rsidRPr="0099153B">
        <w:rPr>
          <w:rFonts w:ascii="Times New Roman" w:eastAsia="Times New Roman" w:hAnsi="Times New Roman" w:cs="Times New Roman"/>
          <w:color w:val="000000"/>
          <w:sz w:val="28"/>
          <w:szCs w:val="28"/>
          <w:lang w:eastAsia="ru-RU"/>
        </w:rPr>
        <w:t>области в сети «Интернет».</w:t>
      </w:r>
    </w:p>
    <w:p w:rsidR="0099153B" w:rsidRPr="00364D2D" w:rsidRDefault="0099153B" w:rsidP="00F33FB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64D2D">
        <w:rPr>
          <w:rFonts w:ascii="Times New Roman" w:eastAsia="Times New Roman" w:hAnsi="Times New Roman" w:cs="Times New Roman"/>
          <w:color w:val="000000"/>
          <w:sz w:val="28"/>
          <w:szCs w:val="28"/>
          <w:lang w:eastAsia="ru-RU"/>
        </w:rPr>
        <w:t>В течение 20</w:t>
      </w:r>
      <w:r w:rsidR="002304D5">
        <w:rPr>
          <w:rFonts w:ascii="Times New Roman" w:eastAsia="Times New Roman" w:hAnsi="Times New Roman" w:cs="Times New Roman"/>
          <w:color w:val="000000"/>
          <w:sz w:val="28"/>
          <w:szCs w:val="28"/>
          <w:lang w:eastAsia="ru-RU"/>
        </w:rPr>
        <w:t>21</w:t>
      </w:r>
      <w:r w:rsidRPr="00364D2D">
        <w:rPr>
          <w:rFonts w:ascii="Times New Roman" w:eastAsia="Times New Roman" w:hAnsi="Times New Roman" w:cs="Times New Roman"/>
          <w:color w:val="000000"/>
          <w:sz w:val="28"/>
          <w:szCs w:val="28"/>
          <w:lang w:eastAsia="ru-RU"/>
        </w:rPr>
        <w:t xml:space="preserve"> года подготовлено и направлено:</w:t>
      </w:r>
    </w:p>
    <w:p w:rsidR="004A7E56" w:rsidRDefault="00FF371E"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371E">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Совет депутатов муниципального образования «</w:t>
      </w:r>
      <w:proofErr w:type="spellStart"/>
      <w:r>
        <w:rPr>
          <w:rFonts w:ascii="Times New Roman" w:eastAsia="Times New Roman" w:hAnsi="Times New Roman" w:cs="Times New Roman"/>
          <w:color w:val="000000"/>
          <w:sz w:val="28"/>
          <w:szCs w:val="28"/>
          <w:lang w:eastAsia="ru-RU"/>
        </w:rPr>
        <w:t>Починковский</w:t>
      </w:r>
      <w:proofErr w:type="spellEnd"/>
      <w:r>
        <w:rPr>
          <w:rFonts w:ascii="Times New Roman" w:eastAsia="Times New Roman" w:hAnsi="Times New Roman" w:cs="Times New Roman"/>
          <w:color w:val="000000"/>
          <w:sz w:val="28"/>
          <w:szCs w:val="28"/>
          <w:lang w:eastAsia="ru-RU"/>
        </w:rPr>
        <w:t xml:space="preserve"> район» Смоленской </w:t>
      </w:r>
      <w:r w:rsidR="006623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области</w:t>
      </w:r>
      <w:r w:rsidRPr="00FF371E">
        <w:rPr>
          <w:rFonts w:ascii="Times New Roman" w:eastAsia="Times New Roman" w:hAnsi="Times New Roman" w:cs="Times New Roman"/>
          <w:color w:val="000000"/>
          <w:sz w:val="28"/>
          <w:szCs w:val="28"/>
          <w:lang w:eastAsia="ru-RU"/>
        </w:rPr>
        <w:t xml:space="preserve">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отчет</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 о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деятельности</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 </w:t>
      </w:r>
      <w:r w:rsidR="00A5259D">
        <w:rPr>
          <w:rFonts w:ascii="Times New Roman" w:eastAsia="Times New Roman" w:hAnsi="Times New Roman" w:cs="Times New Roman"/>
          <w:color w:val="000000"/>
          <w:sz w:val="28"/>
          <w:szCs w:val="28"/>
          <w:lang w:eastAsia="ru-RU"/>
        </w:rPr>
        <w:t>К</w:t>
      </w:r>
      <w:r w:rsidR="00755E42">
        <w:rPr>
          <w:rFonts w:ascii="Times New Roman" w:eastAsia="Times New Roman" w:hAnsi="Times New Roman" w:cs="Times New Roman"/>
          <w:color w:val="000000"/>
          <w:sz w:val="28"/>
          <w:szCs w:val="28"/>
          <w:lang w:eastAsia="ru-RU"/>
        </w:rPr>
        <w:t>онтрольно-ревизионной комиссии за 2020</w:t>
      </w:r>
      <w:r w:rsidRPr="00FF371E">
        <w:rPr>
          <w:rFonts w:ascii="Times New Roman" w:eastAsia="Times New Roman" w:hAnsi="Times New Roman" w:cs="Times New Roman"/>
          <w:color w:val="000000"/>
          <w:sz w:val="28"/>
          <w:szCs w:val="28"/>
          <w:lang w:eastAsia="ru-RU"/>
        </w:rPr>
        <w:t xml:space="preserve"> год, информация о результатах проведенных контрольных и</w:t>
      </w:r>
      <w:r>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экспертно-аналитических мероприяти</w:t>
      </w:r>
      <w:r w:rsidR="00A5259D">
        <w:rPr>
          <w:rFonts w:ascii="Times New Roman" w:eastAsia="Times New Roman" w:hAnsi="Times New Roman" w:cs="Times New Roman"/>
          <w:color w:val="000000"/>
          <w:sz w:val="28"/>
          <w:szCs w:val="28"/>
          <w:lang w:eastAsia="ru-RU"/>
        </w:rPr>
        <w:t>й</w:t>
      </w:r>
      <w:r w:rsidRPr="00FF371E">
        <w:rPr>
          <w:rFonts w:ascii="Times New Roman" w:eastAsia="Times New Roman" w:hAnsi="Times New Roman" w:cs="Times New Roman"/>
          <w:color w:val="000000"/>
          <w:sz w:val="28"/>
          <w:szCs w:val="28"/>
          <w:lang w:eastAsia="ru-RU"/>
        </w:rPr>
        <w:t xml:space="preserve"> в</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течение 20</w:t>
      </w:r>
      <w:r w:rsidR="00755E42">
        <w:rPr>
          <w:rFonts w:ascii="Times New Roman" w:eastAsia="Times New Roman" w:hAnsi="Times New Roman" w:cs="Times New Roman"/>
          <w:color w:val="000000"/>
          <w:sz w:val="28"/>
          <w:szCs w:val="28"/>
          <w:lang w:eastAsia="ru-RU"/>
        </w:rPr>
        <w:t>21</w:t>
      </w:r>
      <w:r w:rsidRPr="00FF371E">
        <w:rPr>
          <w:rFonts w:ascii="Times New Roman" w:eastAsia="Times New Roman" w:hAnsi="Times New Roman" w:cs="Times New Roman"/>
          <w:color w:val="000000"/>
          <w:sz w:val="28"/>
          <w:szCs w:val="28"/>
          <w:lang w:eastAsia="ru-RU"/>
        </w:rPr>
        <w:t xml:space="preserve"> года (отчет</w:t>
      </w:r>
      <w:r w:rsidR="0066231E">
        <w:rPr>
          <w:rFonts w:ascii="Times New Roman" w:eastAsia="Times New Roman" w:hAnsi="Times New Roman" w:cs="Times New Roman"/>
          <w:color w:val="000000"/>
          <w:sz w:val="28"/>
          <w:szCs w:val="28"/>
          <w:lang w:eastAsia="ru-RU"/>
        </w:rPr>
        <w:t>ы, заключения</w:t>
      </w:r>
      <w:r w:rsidRPr="00FF371E">
        <w:rPr>
          <w:rFonts w:ascii="Times New Roman" w:eastAsia="Times New Roman" w:hAnsi="Times New Roman" w:cs="Times New Roman"/>
          <w:color w:val="000000"/>
          <w:sz w:val="28"/>
          <w:szCs w:val="28"/>
          <w:lang w:eastAsia="ru-RU"/>
        </w:rPr>
        <w:t>), план работы</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Контрольно-ревизионной комиссии на 20</w:t>
      </w:r>
      <w:r w:rsidR="00364D2D">
        <w:rPr>
          <w:rFonts w:ascii="Times New Roman" w:eastAsia="Times New Roman" w:hAnsi="Times New Roman" w:cs="Times New Roman"/>
          <w:color w:val="000000"/>
          <w:sz w:val="28"/>
          <w:szCs w:val="28"/>
          <w:lang w:eastAsia="ru-RU"/>
        </w:rPr>
        <w:t>2</w:t>
      </w:r>
      <w:r w:rsidR="00755E42">
        <w:rPr>
          <w:rFonts w:ascii="Times New Roman" w:eastAsia="Times New Roman" w:hAnsi="Times New Roman" w:cs="Times New Roman"/>
          <w:color w:val="000000"/>
          <w:sz w:val="28"/>
          <w:szCs w:val="28"/>
          <w:lang w:eastAsia="ru-RU"/>
        </w:rPr>
        <w:t>2</w:t>
      </w:r>
      <w:r w:rsidRPr="00FF371E">
        <w:rPr>
          <w:rFonts w:ascii="Times New Roman" w:eastAsia="Times New Roman" w:hAnsi="Times New Roman" w:cs="Times New Roman"/>
          <w:color w:val="000000"/>
          <w:sz w:val="28"/>
          <w:szCs w:val="28"/>
          <w:lang w:eastAsia="ru-RU"/>
        </w:rPr>
        <w:t xml:space="preserve"> год;</w:t>
      </w:r>
    </w:p>
    <w:p w:rsidR="004A7E56" w:rsidRDefault="00FF371E"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371E">
        <w:rPr>
          <w:rFonts w:ascii="Times New Roman" w:eastAsia="Times New Roman" w:hAnsi="Times New Roman" w:cs="Times New Roman"/>
          <w:color w:val="000000"/>
          <w:sz w:val="28"/>
          <w:szCs w:val="28"/>
          <w:lang w:eastAsia="ru-RU"/>
        </w:rPr>
        <w:t xml:space="preserve">- в </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Контрольно-счетную </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палату </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Смоленской</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 области - </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отчет о деятельности</w:t>
      </w:r>
      <w:r w:rsidR="004D6C59">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Контрольно-ревизионной комиссии за </w:t>
      </w:r>
      <w:r w:rsidR="00755E42">
        <w:rPr>
          <w:rFonts w:ascii="Times New Roman" w:eastAsia="Times New Roman" w:hAnsi="Times New Roman" w:cs="Times New Roman"/>
          <w:color w:val="000000"/>
          <w:sz w:val="28"/>
          <w:szCs w:val="28"/>
          <w:lang w:eastAsia="ru-RU"/>
        </w:rPr>
        <w:t>2020</w:t>
      </w:r>
      <w:r w:rsidRPr="00FF371E">
        <w:rPr>
          <w:rFonts w:ascii="Times New Roman" w:eastAsia="Times New Roman" w:hAnsi="Times New Roman" w:cs="Times New Roman"/>
          <w:color w:val="000000"/>
          <w:sz w:val="28"/>
          <w:szCs w:val="28"/>
          <w:lang w:eastAsia="ru-RU"/>
        </w:rPr>
        <w:t xml:space="preserve"> год;</w:t>
      </w:r>
    </w:p>
    <w:p w:rsidR="00FF371E" w:rsidRPr="00FF371E" w:rsidRDefault="00FF371E"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371E">
        <w:rPr>
          <w:rFonts w:ascii="Times New Roman" w:eastAsia="Times New Roman" w:hAnsi="Times New Roman" w:cs="Times New Roman"/>
          <w:color w:val="000000"/>
          <w:sz w:val="28"/>
          <w:szCs w:val="28"/>
          <w:lang w:eastAsia="ru-RU"/>
        </w:rPr>
        <w:t>- в</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 Администрацию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муниципального</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 образования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w:t>
      </w:r>
      <w:proofErr w:type="spellStart"/>
      <w:r w:rsidR="00F47F02">
        <w:rPr>
          <w:rFonts w:ascii="Times New Roman" w:eastAsia="Times New Roman" w:hAnsi="Times New Roman" w:cs="Times New Roman"/>
          <w:color w:val="000000"/>
          <w:sz w:val="28"/>
          <w:szCs w:val="28"/>
          <w:lang w:eastAsia="ru-RU"/>
        </w:rPr>
        <w:t>Починков</w:t>
      </w:r>
      <w:r w:rsidRPr="00FF371E">
        <w:rPr>
          <w:rFonts w:ascii="Times New Roman" w:eastAsia="Times New Roman" w:hAnsi="Times New Roman" w:cs="Times New Roman"/>
          <w:color w:val="000000"/>
          <w:sz w:val="28"/>
          <w:szCs w:val="28"/>
          <w:lang w:eastAsia="ru-RU"/>
        </w:rPr>
        <w:t>ский</w:t>
      </w:r>
      <w:proofErr w:type="spellEnd"/>
      <w:r w:rsidRPr="00FF371E">
        <w:rPr>
          <w:rFonts w:ascii="Times New Roman" w:eastAsia="Times New Roman" w:hAnsi="Times New Roman" w:cs="Times New Roman"/>
          <w:color w:val="000000"/>
          <w:sz w:val="28"/>
          <w:szCs w:val="28"/>
          <w:lang w:eastAsia="ru-RU"/>
        </w:rPr>
        <w:t xml:space="preserve">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район»</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Смоленской области - отчет о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деятельности</w:t>
      </w:r>
      <w:r w:rsidR="004A7E56">
        <w:rPr>
          <w:rFonts w:ascii="Times New Roman" w:eastAsia="Times New Roman" w:hAnsi="Times New Roman" w:cs="Times New Roman"/>
          <w:color w:val="000000"/>
          <w:sz w:val="28"/>
          <w:szCs w:val="28"/>
          <w:lang w:eastAsia="ru-RU"/>
        </w:rPr>
        <w:t xml:space="preserve"> </w:t>
      </w:r>
      <w:r w:rsidR="00A5259D">
        <w:rPr>
          <w:rFonts w:ascii="Times New Roman" w:eastAsia="Times New Roman" w:hAnsi="Times New Roman" w:cs="Times New Roman"/>
          <w:color w:val="000000"/>
          <w:sz w:val="28"/>
          <w:szCs w:val="28"/>
          <w:lang w:eastAsia="ru-RU"/>
        </w:rPr>
        <w:t>К</w:t>
      </w:r>
      <w:r w:rsidR="009B4A2B">
        <w:rPr>
          <w:rFonts w:ascii="Times New Roman" w:eastAsia="Times New Roman" w:hAnsi="Times New Roman" w:cs="Times New Roman"/>
          <w:color w:val="000000"/>
          <w:sz w:val="28"/>
          <w:szCs w:val="28"/>
          <w:lang w:eastAsia="ru-RU"/>
        </w:rPr>
        <w:t>онтрольно-ревизионной комиссии за 2020</w:t>
      </w:r>
      <w:r w:rsidRPr="00FF371E">
        <w:rPr>
          <w:rFonts w:ascii="Times New Roman" w:eastAsia="Times New Roman" w:hAnsi="Times New Roman" w:cs="Times New Roman"/>
          <w:color w:val="000000"/>
          <w:sz w:val="28"/>
          <w:szCs w:val="28"/>
          <w:lang w:eastAsia="ru-RU"/>
        </w:rPr>
        <w:t xml:space="preserve"> год,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информация </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о</w:t>
      </w:r>
      <w:r w:rsidR="0066231E">
        <w:rPr>
          <w:rFonts w:ascii="Times New Roman" w:eastAsia="Times New Roman" w:hAnsi="Times New Roman" w:cs="Times New Roman"/>
          <w:color w:val="000000"/>
          <w:sz w:val="28"/>
          <w:szCs w:val="28"/>
          <w:lang w:eastAsia="ru-RU"/>
        </w:rPr>
        <w:t xml:space="preserve">   р</w:t>
      </w:r>
      <w:r w:rsidRPr="00FF371E">
        <w:rPr>
          <w:rFonts w:ascii="Times New Roman" w:eastAsia="Times New Roman" w:hAnsi="Times New Roman" w:cs="Times New Roman"/>
          <w:color w:val="000000"/>
          <w:sz w:val="28"/>
          <w:szCs w:val="28"/>
          <w:lang w:eastAsia="ru-RU"/>
        </w:rPr>
        <w:t>езультатах</w:t>
      </w:r>
      <w:r w:rsidR="004A7E56">
        <w:rPr>
          <w:rFonts w:ascii="Times New Roman" w:eastAsia="Times New Roman" w:hAnsi="Times New Roman" w:cs="Times New Roman"/>
          <w:color w:val="000000"/>
          <w:sz w:val="28"/>
          <w:szCs w:val="28"/>
          <w:lang w:eastAsia="ru-RU"/>
        </w:rPr>
        <w:t xml:space="preserve"> </w:t>
      </w:r>
      <w:r w:rsidR="0066231E">
        <w:rPr>
          <w:rFonts w:ascii="Times New Roman" w:eastAsia="Times New Roman" w:hAnsi="Times New Roman" w:cs="Times New Roman"/>
          <w:color w:val="000000"/>
          <w:sz w:val="28"/>
          <w:szCs w:val="28"/>
          <w:lang w:eastAsia="ru-RU"/>
        </w:rPr>
        <w:t>п</w:t>
      </w:r>
      <w:r w:rsidRPr="00FF371E">
        <w:rPr>
          <w:rFonts w:ascii="Times New Roman" w:eastAsia="Times New Roman" w:hAnsi="Times New Roman" w:cs="Times New Roman"/>
          <w:color w:val="000000"/>
          <w:sz w:val="28"/>
          <w:szCs w:val="28"/>
          <w:lang w:eastAsia="ru-RU"/>
        </w:rPr>
        <w:t>роведенных</w:t>
      </w:r>
      <w:r w:rsidR="0066231E">
        <w:rPr>
          <w:rFonts w:ascii="Times New Roman" w:eastAsia="Times New Roman" w:hAnsi="Times New Roman" w:cs="Times New Roman"/>
          <w:color w:val="000000"/>
          <w:sz w:val="28"/>
          <w:szCs w:val="28"/>
          <w:lang w:eastAsia="ru-RU"/>
        </w:rPr>
        <w:t xml:space="preserve"> мероприятий </w:t>
      </w:r>
      <w:r w:rsidRPr="00FF371E">
        <w:rPr>
          <w:rFonts w:ascii="Times New Roman" w:eastAsia="Times New Roman" w:hAnsi="Times New Roman" w:cs="Times New Roman"/>
          <w:color w:val="000000"/>
          <w:sz w:val="28"/>
          <w:szCs w:val="28"/>
          <w:lang w:eastAsia="ru-RU"/>
        </w:rPr>
        <w:t xml:space="preserve"> в течение 20</w:t>
      </w:r>
      <w:r w:rsidR="009B4A2B">
        <w:rPr>
          <w:rFonts w:ascii="Times New Roman" w:eastAsia="Times New Roman" w:hAnsi="Times New Roman" w:cs="Times New Roman"/>
          <w:color w:val="000000"/>
          <w:sz w:val="28"/>
          <w:szCs w:val="28"/>
          <w:lang w:eastAsia="ru-RU"/>
        </w:rPr>
        <w:t>21</w:t>
      </w:r>
      <w:r w:rsidRPr="00FF371E">
        <w:rPr>
          <w:rFonts w:ascii="Times New Roman" w:eastAsia="Times New Roman" w:hAnsi="Times New Roman" w:cs="Times New Roman"/>
          <w:color w:val="000000"/>
          <w:sz w:val="28"/>
          <w:szCs w:val="28"/>
          <w:lang w:eastAsia="ru-RU"/>
        </w:rPr>
        <w:t xml:space="preserve"> года (отчеты, заключе</w:t>
      </w:r>
      <w:r w:rsidR="0066231E">
        <w:rPr>
          <w:rFonts w:ascii="Times New Roman" w:eastAsia="Times New Roman" w:hAnsi="Times New Roman" w:cs="Times New Roman"/>
          <w:color w:val="000000"/>
          <w:sz w:val="28"/>
          <w:szCs w:val="28"/>
          <w:lang w:eastAsia="ru-RU"/>
        </w:rPr>
        <w:t>ния)</w:t>
      </w:r>
      <w:r w:rsidRPr="00FF371E">
        <w:rPr>
          <w:rFonts w:ascii="Times New Roman" w:eastAsia="Times New Roman" w:hAnsi="Times New Roman" w:cs="Times New Roman"/>
          <w:color w:val="000000"/>
          <w:sz w:val="28"/>
          <w:szCs w:val="28"/>
          <w:lang w:eastAsia="ru-RU"/>
        </w:rPr>
        <w:t>, план работы Контрол</w:t>
      </w:r>
      <w:r w:rsidR="0066231E">
        <w:rPr>
          <w:rFonts w:ascii="Times New Roman" w:eastAsia="Times New Roman" w:hAnsi="Times New Roman" w:cs="Times New Roman"/>
          <w:color w:val="000000"/>
          <w:sz w:val="28"/>
          <w:szCs w:val="28"/>
          <w:lang w:eastAsia="ru-RU"/>
        </w:rPr>
        <w:t>ьно-ревизионной комиссии на 20</w:t>
      </w:r>
      <w:r w:rsidR="00364D2D">
        <w:rPr>
          <w:rFonts w:ascii="Times New Roman" w:eastAsia="Times New Roman" w:hAnsi="Times New Roman" w:cs="Times New Roman"/>
          <w:color w:val="000000"/>
          <w:sz w:val="28"/>
          <w:szCs w:val="28"/>
          <w:lang w:eastAsia="ru-RU"/>
        </w:rPr>
        <w:t>2</w:t>
      </w:r>
      <w:r w:rsidR="009B4A2B">
        <w:rPr>
          <w:rFonts w:ascii="Times New Roman" w:eastAsia="Times New Roman" w:hAnsi="Times New Roman" w:cs="Times New Roman"/>
          <w:color w:val="000000"/>
          <w:sz w:val="28"/>
          <w:szCs w:val="28"/>
          <w:lang w:eastAsia="ru-RU"/>
        </w:rPr>
        <w:t>2</w:t>
      </w:r>
      <w:r w:rsidR="0066231E">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год;</w:t>
      </w:r>
    </w:p>
    <w:p w:rsidR="00A5259D" w:rsidRDefault="00FF371E" w:rsidP="007A4F01">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F371E">
        <w:rPr>
          <w:rFonts w:ascii="Times New Roman" w:eastAsia="Times New Roman" w:hAnsi="Times New Roman" w:cs="Times New Roman"/>
          <w:color w:val="000000"/>
          <w:sz w:val="28"/>
          <w:szCs w:val="28"/>
          <w:lang w:eastAsia="ru-RU"/>
        </w:rPr>
        <w:t xml:space="preserve">- в адрес </w:t>
      </w:r>
      <w:r w:rsidR="00A5259D">
        <w:rPr>
          <w:rFonts w:ascii="Times New Roman" w:eastAsia="Times New Roman" w:hAnsi="Times New Roman" w:cs="Times New Roman"/>
          <w:color w:val="000000"/>
          <w:sz w:val="28"/>
          <w:szCs w:val="28"/>
          <w:lang w:eastAsia="ru-RU"/>
        </w:rPr>
        <w:t xml:space="preserve">городского и </w:t>
      </w:r>
      <w:r w:rsidRPr="00FF371E">
        <w:rPr>
          <w:rFonts w:ascii="Times New Roman" w:eastAsia="Times New Roman" w:hAnsi="Times New Roman" w:cs="Times New Roman"/>
          <w:color w:val="000000"/>
          <w:sz w:val="28"/>
          <w:szCs w:val="28"/>
          <w:lang w:eastAsia="ru-RU"/>
        </w:rPr>
        <w:t xml:space="preserve">сельских поселений </w:t>
      </w:r>
      <w:r w:rsidR="00A5259D">
        <w:rPr>
          <w:rFonts w:ascii="Times New Roman" w:eastAsia="Times New Roman" w:hAnsi="Times New Roman" w:cs="Times New Roman"/>
          <w:color w:val="000000"/>
          <w:sz w:val="28"/>
          <w:szCs w:val="28"/>
          <w:lang w:eastAsia="ru-RU"/>
        </w:rPr>
        <w:t>-</w:t>
      </w:r>
      <w:r w:rsidR="00A5259D" w:rsidRPr="00A5259D">
        <w:rPr>
          <w:rFonts w:ascii="Times New Roman" w:eastAsia="Times New Roman" w:hAnsi="Times New Roman" w:cs="Times New Roman"/>
          <w:color w:val="000000"/>
          <w:sz w:val="28"/>
          <w:szCs w:val="28"/>
          <w:lang w:eastAsia="ru-RU"/>
        </w:rPr>
        <w:t xml:space="preserve"> </w:t>
      </w:r>
      <w:r w:rsidR="00A5259D" w:rsidRPr="00FF371E">
        <w:rPr>
          <w:rFonts w:ascii="Times New Roman" w:eastAsia="Times New Roman" w:hAnsi="Times New Roman" w:cs="Times New Roman"/>
          <w:color w:val="000000"/>
          <w:sz w:val="28"/>
          <w:szCs w:val="28"/>
          <w:lang w:eastAsia="ru-RU"/>
        </w:rPr>
        <w:t>информационны</w:t>
      </w:r>
      <w:r w:rsidR="00A5259D">
        <w:rPr>
          <w:rFonts w:ascii="Times New Roman" w:eastAsia="Times New Roman" w:hAnsi="Times New Roman" w:cs="Times New Roman"/>
          <w:color w:val="000000"/>
          <w:sz w:val="28"/>
          <w:szCs w:val="28"/>
          <w:lang w:eastAsia="ru-RU"/>
        </w:rPr>
        <w:t>е</w:t>
      </w:r>
      <w:r w:rsidR="00A5259D" w:rsidRPr="00FF371E">
        <w:rPr>
          <w:rFonts w:ascii="Times New Roman" w:eastAsia="Times New Roman" w:hAnsi="Times New Roman" w:cs="Times New Roman"/>
          <w:color w:val="000000"/>
          <w:sz w:val="28"/>
          <w:szCs w:val="28"/>
          <w:lang w:eastAsia="ru-RU"/>
        </w:rPr>
        <w:t xml:space="preserve"> и сопроводительны</w:t>
      </w:r>
      <w:r w:rsidR="00A5259D">
        <w:rPr>
          <w:rFonts w:ascii="Times New Roman" w:eastAsia="Times New Roman" w:hAnsi="Times New Roman" w:cs="Times New Roman"/>
          <w:color w:val="000000"/>
          <w:sz w:val="28"/>
          <w:szCs w:val="28"/>
          <w:lang w:eastAsia="ru-RU"/>
        </w:rPr>
        <w:t>е</w:t>
      </w:r>
      <w:r w:rsidR="00A5259D" w:rsidRPr="00FF371E">
        <w:rPr>
          <w:rFonts w:ascii="Times New Roman" w:eastAsia="Times New Roman" w:hAnsi="Times New Roman" w:cs="Times New Roman"/>
          <w:color w:val="000000"/>
          <w:sz w:val="28"/>
          <w:szCs w:val="28"/>
          <w:lang w:eastAsia="ru-RU"/>
        </w:rPr>
        <w:t xml:space="preserve"> пис</w:t>
      </w:r>
      <w:r w:rsidR="00A5259D">
        <w:rPr>
          <w:rFonts w:ascii="Times New Roman" w:eastAsia="Times New Roman" w:hAnsi="Times New Roman" w:cs="Times New Roman"/>
          <w:color w:val="000000"/>
          <w:sz w:val="28"/>
          <w:szCs w:val="28"/>
          <w:lang w:eastAsia="ru-RU"/>
        </w:rPr>
        <w:t>ь</w:t>
      </w:r>
      <w:r w:rsidR="00A5259D" w:rsidRPr="00FF371E">
        <w:rPr>
          <w:rFonts w:ascii="Times New Roman" w:eastAsia="Times New Roman" w:hAnsi="Times New Roman" w:cs="Times New Roman"/>
          <w:color w:val="000000"/>
          <w:sz w:val="28"/>
          <w:szCs w:val="28"/>
          <w:lang w:eastAsia="ru-RU"/>
        </w:rPr>
        <w:t>м</w:t>
      </w:r>
      <w:r w:rsidR="00A5259D">
        <w:rPr>
          <w:rFonts w:ascii="Times New Roman" w:eastAsia="Times New Roman" w:hAnsi="Times New Roman" w:cs="Times New Roman"/>
          <w:color w:val="000000"/>
          <w:sz w:val="28"/>
          <w:szCs w:val="28"/>
          <w:lang w:eastAsia="ru-RU"/>
        </w:rPr>
        <w:t>а</w:t>
      </w:r>
      <w:r w:rsidR="00A5259D" w:rsidRPr="00FF371E">
        <w:rPr>
          <w:rFonts w:ascii="Times New Roman" w:eastAsia="Times New Roman" w:hAnsi="Times New Roman" w:cs="Times New Roman"/>
          <w:color w:val="000000"/>
          <w:sz w:val="28"/>
          <w:szCs w:val="28"/>
          <w:lang w:eastAsia="ru-RU"/>
        </w:rPr>
        <w:t xml:space="preserve">, заключения о результатах экспертно-аналитических мероприятий, </w:t>
      </w:r>
      <w:r w:rsidR="00A5259D">
        <w:rPr>
          <w:rFonts w:ascii="Times New Roman" w:hAnsi="Times New Roman" w:cs="Times New Roman"/>
          <w:sz w:val="28"/>
          <w:szCs w:val="28"/>
        </w:rPr>
        <w:t>о</w:t>
      </w:r>
      <w:r w:rsidR="00A5259D" w:rsidRPr="00894243">
        <w:rPr>
          <w:rFonts w:ascii="Times New Roman" w:hAnsi="Times New Roman" w:cs="Times New Roman"/>
          <w:sz w:val="28"/>
          <w:szCs w:val="28"/>
        </w:rPr>
        <w:t>тчет</w:t>
      </w:r>
      <w:r w:rsidR="00A5259D">
        <w:rPr>
          <w:rFonts w:ascii="Times New Roman" w:hAnsi="Times New Roman" w:cs="Times New Roman"/>
          <w:sz w:val="28"/>
          <w:szCs w:val="28"/>
        </w:rPr>
        <w:t xml:space="preserve">ы </w:t>
      </w:r>
      <w:r w:rsidR="00A5259D" w:rsidRPr="00894243">
        <w:rPr>
          <w:rFonts w:ascii="Times New Roman" w:hAnsi="Times New Roman" w:cs="Times New Roman"/>
          <w:sz w:val="28"/>
          <w:szCs w:val="28"/>
        </w:rPr>
        <w:t xml:space="preserve"> </w:t>
      </w:r>
      <w:r w:rsidR="00A5259D" w:rsidRPr="00EE7A19">
        <w:rPr>
          <w:rFonts w:ascii="Times New Roman" w:eastAsia="Times New Roman" w:hAnsi="Times New Roman" w:cs="Times New Roman"/>
          <w:bCs/>
          <w:sz w:val="28"/>
          <w:szCs w:val="28"/>
        </w:rPr>
        <w:t xml:space="preserve">о </w:t>
      </w:r>
      <w:r w:rsidR="00A5259D">
        <w:rPr>
          <w:rFonts w:ascii="Times New Roman" w:eastAsia="Times New Roman" w:hAnsi="Times New Roman" w:cs="Times New Roman"/>
          <w:bCs/>
          <w:sz w:val="28"/>
          <w:szCs w:val="28"/>
        </w:rPr>
        <w:t xml:space="preserve"> </w:t>
      </w:r>
      <w:r w:rsidR="00A5259D" w:rsidRPr="00EE7A19">
        <w:rPr>
          <w:rFonts w:ascii="Times New Roman" w:eastAsia="Times New Roman" w:hAnsi="Times New Roman" w:cs="Times New Roman"/>
          <w:bCs/>
          <w:sz w:val="28"/>
          <w:szCs w:val="28"/>
        </w:rPr>
        <w:t xml:space="preserve">деятельности </w:t>
      </w:r>
      <w:r w:rsidR="00A5259D">
        <w:rPr>
          <w:rFonts w:ascii="Times New Roman" w:eastAsia="Times New Roman" w:hAnsi="Times New Roman" w:cs="Times New Roman"/>
          <w:bCs/>
          <w:sz w:val="28"/>
          <w:szCs w:val="28"/>
        </w:rPr>
        <w:t xml:space="preserve"> </w:t>
      </w:r>
      <w:r w:rsidR="00A5259D" w:rsidRPr="00EE7A19">
        <w:rPr>
          <w:rFonts w:ascii="Times New Roman" w:eastAsia="Times New Roman" w:hAnsi="Times New Roman" w:cs="Times New Roman"/>
          <w:bCs/>
          <w:sz w:val="28"/>
          <w:szCs w:val="28"/>
        </w:rPr>
        <w:t>Контрольно-ревизионной комиссии</w:t>
      </w:r>
      <w:r w:rsidR="00A5259D">
        <w:rPr>
          <w:rFonts w:ascii="Times New Roman" w:eastAsia="Times New Roman" w:hAnsi="Times New Roman" w:cs="Times New Roman"/>
          <w:bCs/>
          <w:sz w:val="28"/>
          <w:szCs w:val="28"/>
        </w:rPr>
        <w:t xml:space="preserve"> м</w:t>
      </w:r>
      <w:r w:rsidR="00A5259D" w:rsidRPr="00EE7A19">
        <w:rPr>
          <w:rFonts w:ascii="Times New Roman" w:eastAsia="Times New Roman" w:hAnsi="Times New Roman" w:cs="Times New Roman"/>
          <w:bCs/>
          <w:sz w:val="28"/>
          <w:szCs w:val="28"/>
        </w:rPr>
        <w:t>униципального образования «</w:t>
      </w:r>
      <w:proofErr w:type="spellStart"/>
      <w:r w:rsidR="00A5259D" w:rsidRPr="00EE7A19">
        <w:rPr>
          <w:rFonts w:ascii="Times New Roman" w:eastAsia="Times New Roman" w:hAnsi="Times New Roman" w:cs="Times New Roman"/>
          <w:bCs/>
          <w:sz w:val="28"/>
          <w:szCs w:val="28"/>
        </w:rPr>
        <w:t>Починковский</w:t>
      </w:r>
      <w:proofErr w:type="spellEnd"/>
      <w:r w:rsidR="00A5259D" w:rsidRPr="00EE7A19">
        <w:rPr>
          <w:rFonts w:ascii="Times New Roman" w:eastAsia="Times New Roman" w:hAnsi="Times New Roman" w:cs="Times New Roman"/>
          <w:bCs/>
          <w:sz w:val="28"/>
          <w:szCs w:val="28"/>
        </w:rPr>
        <w:t xml:space="preserve"> район» Смоленской области по переданным полномочиям</w:t>
      </w:r>
      <w:r w:rsidR="00A5259D">
        <w:rPr>
          <w:rFonts w:ascii="Times New Roman" w:eastAsia="Times New Roman" w:hAnsi="Times New Roman" w:cs="Times New Roman"/>
          <w:bCs/>
          <w:sz w:val="28"/>
          <w:szCs w:val="28"/>
        </w:rPr>
        <w:t xml:space="preserve"> </w:t>
      </w:r>
      <w:r w:rsidR="00A5259D" w:rsidRPr="00284C76">
        <w:rPr>
          <w:rFonts w:ascii="Times New Roman" w:hAnsi="Times New Roman" w:cs="Times New Roman"/>
          <w:color w:val="000000"/>
          <w:sz w:val="28"/>
          <w:szCs w:val="28"/>
        </w:rPr>
        <w:t>по осуществлению внешнего муниципального финансового контроля</w:t>
      </w:r>
      <w:r w:rsidR="00A5259D" w:rsidRPr="00097A69">
        <w:rPr>
          <w:rFonts w:ascii="Times New Roman" w:eastAsia="Times New Roman" w:hAnsi="Times New Roman" w:cs="Times New Roman"/>
          <w:sz w:val="28"/>
          <w:szCs w:val="28"/>
        </w:rPr>
        <w:t xml:space="preserve"> </w:t>
      </w:r>
      <w:r w:rsidR="00A5259D" w:rsidRPr="00ED2AF8">
        <w:rPr>
          <w:rFonts w:ascii="Times New Roman" w:eastAsia="Times New Roman" w:hAnsi="Times New Roman" w:cs="Times New Roman"/>
          <w:sz w:val="28"/>
          <w:szCs w:val="28"/>
        </w:rPr>
        <w:t>Контрольно-ревизионн</w:t>
      </w:r>
      <w:r w:rsidR="00A5259D">
        <w:rPr>
          <w:rFonts w:ascii="Times New Roman" w:eastAsia="Times New Roman" w:hAnsi="Times New Roman" w:cs="Times New Roman"/>
          <w:sz w:val="28"/>
          <w:szCs w:val="28"/>
        </w:rPr>
        <w:t>ых</w:t>
      </w:r>
      <w:r w:rsidR="00A5259D" w:rsidRPr="00ED2AF8">
        <w:rPr>
          <w:rFonts w:ascii="Times New Roman" w:eastAsia="Times New Roman" w:hAnsi="Times New Roman" w:cs="Times New Roman"/>
          <w:sz w:val="28"/>
          <w:szCs w:val="28"/>
        </w:rPr>
        <w:t xml:space="preserve"> комисси</w:t>
      </w:r>
      <w:r w:rsidR="00A5259D">
        <w:rPr>
          <w:rFonts w:ascii="Times New Roman" w:eastAsia="Times New Roman" w:hAnsi="Times New Roman" w:cs="Times New Roman"/>
          <w:sz w:val="28"/>
          <w:szCs w:val="28"/>
        </w:rPr>
        <w:t>й</w:t>
      </w:r>
      <w:r w:rsidR="00A5259D" w:rsidRPr="00ED2AF8">
        <w:rPr>
          <w:rFonts w:ascii="Times New Roman" w:eastAsia="Times New Roman" w:hAnsi="Times New Roman" w:cs="Times New Roman"/>
          <w:sz w:val="28"/>
          <w:szCs w:val="28"/>
        </w:rPr>
        <w:t xml:space="preserve">  </w:t>
      </w:r>
      <w:proofErr w:type="spellStart"/>
      <w:r w:rsidR="00A5259D" w:rsidRPr="00097A69">
        <w:rPr>
          <w:rFonts w:ascii="Times New Roman" w:eastAsia="Times New Roman" w:hAnsi="Times New Roman" w:cs="Times New Roman"/>
          <w:sz w:val="28"/>
          <w:szCs w:val="28"/>
        </w:rPr>
        <w:t>Починковского</w:t>
      </w:r>
      <w:proofErr w:type="spellEnd"/>
      <w:r w:rsidR="00A5259D" w:rsidRPr="00097A69">
        <w:rPr>
          <w:rFonts w:ascii="Times New Roman" w:eastAsia="Times New Roman" w:hAnsi="Times New Roman" w:cs="Times New Roman"/>
          <w:sz w:val="28"/>
          <w:szCs w:val="28"/>
        </w:rPr>
        <w:t xml:space="preserve"> городского поселения </w:t>
      </w:r>
      <w:proofErr w:type="spellStart"/>
      <w:r w:rsidR="00A5259D" w:rsidRPr="00097A69">
        <w:rPr>
          <w:rFonts w:ascii="Times New Roman" w:eastAsia="Times New Roman" w:hAnsi="Times New Roman" w:cs="Times New Roman"/>
          <w:sz w:val="28"/>
          <w:szCs w:val="28"/>
        </w:rPr>
        <w:t>Починковского</w:t>
      </w:r>
      <w:proofErr w:type="spellEnd"/>
      <w:r w:rsidR="00A5259D" w:rsidRPr="00097A69">
        <w:rPr>
          <w:rFonts w:ascii="Times New Roman" w:eastAsia="Times New Roman" w:hAnsi="Times New Roman" w:cs="Times New Roman"/>
          <w:sz w:val="28"/>
          <w:szCs w:val="28"/>
        </w:rPr>
        <w:t xml:space="preserve"> района Смоленской области</w:t>
      </w:r>
      <w:r w:rsidR="00A5259D" w:rsidRPr="00097A69">
        <w:rPr>
          <w:rFonts w:ascii="Times New Roman" w:eastAsia="Times New Roman" w:hAnsi="Times New Roman" w:cs="Times New Roman"/>
          <w:bCs/>
          <w:sz w:val="28"/>
          <w:szCs w:val="28"/>
        </w:rPr>
        <w:t xml:space="preserve"> </w:t>
      </w:r>
      <w:r w:rsidR="00A5259D">
        <w:rPr>
          <w:rFonts w:ascii="Times New Roman" w:eastAsia="Times New Roman" w:hAnsi="Times New Roman" w:cs="Times New Roman"/>
          <w:bCs/>
          <w:sz w:val="28"/>
          <w:szCs w:val="28"/>
        </w:rPr>
        <w:t xml:space="preserve">и пяти сельских поселений </w:t>
      </w:r>
      <w:r w:rsidR="00A5259D" w:rsidRPr="00EE7A19">
        <w:rPr>
          <w:rFonts w:ascii="Times New Roman" w:eastAsia="Times New Roman" w:hAnsi="Times New Roman" w:cs="Times New Roman"/>
          <w:bCs/>
          <w:sz w:val="28"/>
          <w:szCs w:val="28"/>
        </w:rPr>
        <w:t>за 20</w:t>
      </w:r>
      <w:r w:rsidR="00567BD1">
        <w:rPr>
          <w:rFonts w:ascii="Times New Roman" w:eastAsia="Times New Roman" w:hAnsi="Times New Roman" w:cs="Times New Roman"/>
          <w:bCs/>
          <w:sz w:val="28"/>
          <w:szCs w:val="28"/>
        </w:rPr>
        <w:t>20</w:t>
      </w:r>
      <w:r w:rsidR="00A5259D" w:rsidRPr="00EE7A19">
        <w:rPr>
          <w:rFonts w:ascii="Times New Roman" w:eastAsia="Times New Roman" w:hAnsi="Times New Roman" w:cs="Times New Roman"/>
          <w:bCs/>
          <w:sz w:val="28"/>
          <w:szCs w:val="28"/>
        </w:rPr>
        <w:t xml:space="preserve"> год</w:t>
      </w:r>
      <w:r w:rsidR="00A5259D">
        <w:rPr>
          <w:rFonts w:ascii="Times New Roman" w:eastAsia="Times New Roman" w:hAnsi="Times New Roman" w:cs="Times New Roman"/>
          <w:bCs/>
          <w:sz w:val="28"/>
          <w:szCs w:val="28"/>
        </w:rPr>
        <w:t xml:space="preserve">, </w:t>
      </w:r>
      <w:r w:rsidR="00A5259D" w:rsidRPr="00FF371E">
        <w:rPr>
          <w:rFonts w:ascii="Times New Roman" w:eastAsia="Times New Roman" w:hAnsi="Times New Roman" w:cs="Times New Roman"/>
          <w:color w:val="000000"/>
          <w:sz w:val="28"/>
          <w:szCs w:val="28"/>
          <w:lang w:eastAsia="ru-RU"/>
        </w:rPr>
        <w:t>отчеты об</w:t>
      </w:r>
      <w:r w:rsidR="00A5259D">
        <w:rPr>
          <w:rFonts w:ascii="Times New Roman" w:eastAsia="Times New Roman" w:hAnsi="Times New Roman" w:cs="Times New Roman"/>
          <w:color w:val="000000"/>
          <w:sz w:val="28"/>
          <w:szCs w:val="28"/>
          <w:lang w:eastAsia="ru-RU"/>
        </w:rPr>
        <w:t xml:space="preserve"> </w:t>
      </w:r>
      <w:r w:rsidR="00A5259D" w:rsidRPr="00FF371E">
        <w:rPr>
          <w:rFonts w:ascii="Times New Roman" w:eastAsia="Times New Roman" w:hAnsi="Times New Roman" w:cs="Times New Roman"/>
          <w:color w:val="000000"/>
          <w:sz w:val="28"/>
          <w:szCs w:val="28"/>
          <w:lang w:eastAsia="ru-RU"/>
        </w:rPr>
        <w:t>использовании</w:t>
      </w:r>
      <w:r w:rsidR="00567BD1">
        <w:rPr>
          <w:rFonts w:ascii="Times New Roman" w:eastAsia="Times New Roman" w:hAnsi="Times New Roman" w:cs="Times New Roman"/>
          <w:color w:val="000000"/>
          <w:sz w:val="28"/>
          <w:szCs w:val="28"/>
          <w:lang w:eastAsia="ru-RU"/>
        </w:rPr>
        <w:t xml:space="preserve"> межбюджетных трансфертов за 2020</w:t>
      </w:r>
      <w:r w:rsidR="00A5259D">
        <w:rPr>
          <w:rFonts w:ascii="Times New Roman" w:eastAsia="Times New Roman" w:hAnsi="Times New Roman" w:cs="Times New Roman"/>
          <w:color w:val="000000"/>
          <w:sz w:val="28"/>
          <w:szCs w:val="28"/>
          <w:lang w:eastAsia="ru-RU"/>
        </w:rPr>
        <w:t xml:space="preserve"> год;</w:t>
      </w:r>
      <w:proofErr w:type="gramEnd"/>
    </w:p>
    <w:p w:rsidR="00FF371E" w:rsidRPr="00FF371E" w:rsidRDefault="00A5259D"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F371E" w:rsidRPr="00FF37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руководителям </w:t>
      </w:r>
      <w:r w:rsidR="00FF371E" w:rsidRPr="00FF371E">
        <w:rPr>
          <w:rFonts w:ascii="Times New Roman" w:eastAsia="Times New Roman" w:hAnsi="Times New Roman" w:cs="Times New Roman"/>
          <w:color w:val="000000"/>
          <w:sz w:val="28"/>
          <w:szCs w:val="28"/>
          <w:lang w:eastAsia="ru-RU"/>
        </w:rPr>
        <w:t>муниципальных бюджетных учреждений района – информационны</w:t>
      </w:r>
      <w:r w:rsidR="0066231E">
        <w:rPr>
          <w:rFonts w:ascii="Times New Roman" w:eastAsia="Times New Roman" w:hAnsi="Times New Roman" w:cs="Times New Roman"/>
          <w:color w:val="000000"/>
          <w:sz w:val="28"/>
          <w:szCs w:val="28"/>
          <w:lang w:eastAsia="ru-RU"/>
        </w:rPr>
        <w:t>е</w:t>
      </w:r>
      <w:r w:rsidR="00FF371E" w:rsidRPr="00FF371E">
        <w:rPr>
          <w:rFonts w:ascii="Times New Roman" w:eastAsia="Times New Roman" w:hAnsi="Times New Roman" w:cs="Times New Roman"/>
          <w:color w:val="000000"/>
          <w:sz w:val="28"/>
          <w:szCs w:val="28"/>
          <w:lang w:eastAsia="ru-RU"/>
        </w:rPr>
        <w:t xml:space="preserve"> и сопроводительны</w:t>
      </w:r>
      <w:r w:rsidR="0066231E">
        <w:rPr>
          <w:rFonts w:ascii="Times New Roman" w:eastAsia="Times New Roman" w:hAnsi="Times New Roman" w:cs="Times New Roman"/>
          <w:color w:val="000000"/>
          <w:sz w:val="28"/>
          <w:szCs w:val="28"/>
          <w:lang w:eastAsia="ru-RU"/>
        </w:rPr>
        <w:t>е</w:t>
      </w:r>
      <w:r w:rsidR="00FF371E" w:rsidRPr="00FF371E">
        <w:rPr>
          <w:rFonts w:ascii="Times New Roman" w:eastAsia="Times New Roman" w:hAnsi="Times New Roman" w:cs="Times New Roman"/>
          <w:color w:val="000000"/>
          <w:sz w:val="28"/>
          <w:szCs w:val="28"/>
          <w:lang w:eastAsia="ru-RU"/>
        </w:rPr>
        <w:t xml:space="preserve"> пис</w:t>
      </w:r>
      <w:r w:rsidR="0066231E">
        <w:rPr>
          <w:rFonts w:ascii="Times New Roman" w:eastAsia="Times New Roman" w:hAnsi="Times New Roman" w:cs="Times New Roman"/>
          <w:color w:val="000000"/>
          <w:sz w:val="28"/>
          <w:szCs w:val="28"/>
          <w:lang w:eastAsia="ru-RU"/>
        </w:rPr>
        <w:t>ь</w:t>
      </w:r>
      <w:r w:rsidR="00FF371E" w:rsidRPr="00FF371E">
        <w:rPr>
          <w:rFonts w:ascii="Times New Roman" w:eastAsia="Times New Roman" w:hAnsi="Times New Roman" w:cs="Times New Roman"/>
          <w:color w:val="000000"/>
          <w:sz w:val="28"/>
          <w:szCs w:val="28"/>
          <w:lang w:eastAsia="ru-RU"/>
        </w:rPr>
        <w:t>м</w:t>
      </w:r>
      <w:r w:rsidR="0066231E">
        <w:rPr>
          <w:rFonts w:ascii="Times New Roman" w:eastAsia="Times New Roman" w:hAnsi="Times New Roman" w:cs="Times New Roman"/>
          <w:color w:val="000000"/>
          <w:sz w:val="28"/>
          <w:szCs w:val="28"/>
          <w:lang w:eastAsia="ru-RU"/>
        </w:rPr>
        <w:t>а</w:t>
      </w:r>
      <w:r w:rsidR="00FF371E" w:rsidRPr="00FF371E">
        <w:rPr>
          <w:rFonts w:ascii="Times New Roman" w:eastAsia="Times New Roman" w:hAnsi="Times New Roman" w:cs="Times New Roman"/>
          <w:color w:val="000000"/>
          <w:sz w:val="28"/>
          <w:szCs w:val="28"/>
          <w:lang w:eastAsia="ru-RU"/>
        </w:rPr>
        <w:t>, заключения о результатах экспертно-аналитических мероприятий, отчеты об</w:t>
      </w:r>
      <w:r w:rsidR="0066231E">
        <w:rPr>
          <w:rFonts w:ascii="Times New Roman" w:eastAsia="Times New Roman" w:hAnsi="Times New Roman" w:cs="Times New Roman"/>
          <w:color w:val="000000"/>
          <w:sz w:val="28"/>
          <w:szCs w:val="28"/>
          <w:lang w:eastAsia="ru-RU"/>
        </w:rPr>
        <w:t xml:space="preserve"> </w:t>
      </w:r>
      <w:r w:rsidR="00FF371E" w:rsidRPr="00FF371E">
        <w:rPr>
          <w:rFonts w:ascii="Times New Roman" w:eastAsia="Times New Roman" w:hAnsi="Times New Roman" w:cs="Times New Roman"/>
          <w:color w:val="000000"/>
          <w:sz w:val="28"/>
          <w:szCs w:val="28"/>
          <w:lang w:eastAsia="ru-RU"/>
        </w:rPr>
        <w:t>использовании</w:t>
      </w:r>
      <w:r w:rsidR="00260C62">
        <w:rPr>
          <w:rFonts w:ascii="Times New Roman" w:eastAsia="Times New Roman" w:hAnsi="Times New Roman" w:cs="Times New Roman"/>
          <w:color w:val="000000"/>
          <w:sz w:val="28"/>
          <w:szCs w:val="28"/>
          <w:lang w:eastAsia="ru-RU"/>
        </w:rPr>
        <w:t xml:space="preserve"> межбюджетных трансфертов за 2020</w:t>
      </w:r>
      <w:r w:rsidR="00452DB4">
        <w:rPr>
          <w:rFonts w:ascii="Times New Roman" w:eastAsia="Times New Roman" w:hAnsi="Times New Roman" w:cs="Times New Roman"/>
          <w:color w:val="000000"/>
          <w:sz w:val="28"/>
          <w:szCs w:val="28"/>
          <w:lang w:eastAsia="ru-RU"/>
        </w:rPr>
        <w:t xml:space="preserve"> год.</w:t>
      </w:r>
    </w:p>
    <w:p w:rsidR="00F33FBB" w:rsidRDefault="00FF371E"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371E">
        <w:rPr>
          <w:rFonts w:ascii="Times New Roman" w:eastAsia="Times New Roman" w:hAnsi="Times New Roman" w:cs="Times New Roman"/>
          <w:color w:val="000000"/>
          <w:sz w:val="28"/>
          <w:szCs w:val="28"/>
          <w:lang w:eastAsia="ru-RU"/>
        </w:rPr>
        <w:t>Финансовое обеспечение деятельности Контрольно-ревизионной комиссии</w:t>
      </w:r>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осуществлялось в пределах </w:t>
      </w:r>
      <w:r w:rsidR="00E87B44" w:rsidRPr="00FF371E">
        <w:rPr>
          <w:rFonts w:ascii="Times New Roman" w:eastAsia="Times New Roman" w:hAnsi="Times New Roman" w:cs="Times New Roman"/>
          <w:color w:val="000000"/>
          <w:sz w:val="28"/>
          <w:szCs w:val="28"/>
          <w:lang w:eastAsia="ru-RU"/>
        </w:rPr>
        <w:t>предусмотренных</w:t>
      </w:r>
      <w:r w:rsidRPr="00FF371E">
        <w:rPr>
          <w:rFonts w:ascii="Times New Roman" w:eastAsia="Times New Roman" w:hAnsi="Times New Roman" w:cs="Times New Roman"/>
          <w:color w:val="000000"/>
          <w:sz w:val="28"/>
          <w:szCs w:val="28"/>
          <w:lang w:eastAsia="ru-RU"/>
        </w:rPr>
        <w:t xml:space="preserve"> сре</w:t>
      </w:r>
      <w:proofErr w:type="gramStart"/>
      <w:r w:rsidRPr="00FF371E">
        <w:rPr>
          <w:rFonts w:ascii="Times New Roman" w:eastAsia="Times New Roman" w:hAnsi="Times New Roman" w:cs="Times New Roman"/>
          <w:color w:val="000000"/>
          <w:sz w:val="28"/>
          <w:szCs w:val="28"/>
          <w:lang w:eastAsia="ru-RU"/>
        </w:rPr>
        <w:t>дств в</w:t>
      </w:r>
      <w:r>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б</w:t>
      </w:r>
      <w:proofErr w:type="gramEnd"/>
      <w:r w:rsidRPr="00FF371E">
        <w:rPr>
          <w:rFonts w:ascii="Times New Roman" w:eastAsia="Times New Roman" w:hAnsi="Times New Roman" w:cs="Times New Roman"/>
          <w:color w:val="000000"/>
          <w:sz w:val="28"/>
          <w:szCs w:val="28"/>
          <w:lang w:eastAsia="ru-RU"/>
        </w:rPr>
        <w:t>юджете муниципального образования «</w:t>
      </w:r>
      <w:proofErr w:type="spellStart"/>
      <w:r w:rsidR="00452DB4">
        <w:rPr>
          <w:rFonts w:ascii="Times New Roman" w:eastAsia="Times New Roman" w:hAnsi="Times New Roman" w:cs="Times New Roman"/>
          <w:color w:val="000000"/>
          <w:sz w:val="28"/>
          <w:szCs w:val="28"/>
          <w:lang w:eastAsia="ru-RU"/>
        </w:rPr>
        <w:t>Починков</w:t>
      </w:r>
      <w:r w:rsidRPr="00FF371E">
        <w:rPr>
          <w:rFonts w:ascii="Times New Roman" w:eastAsia="Times New Roman" w:hAnsi="Times New Roman" w:cs="Times New Roman"/>
          <w:color w:val="000000"/>
          <w:sz w:val="28"/>
          <w:szCs w:val="28"/>
          <w:lang w:eastAsia="ru-RU"/>
        </w:rPr>
        <w:t>ский</w:t>
      </w:r>
      <w:proofErr w:type="spellEnd"/>
      <w:r w:rsidRPr="00FF371E">
        <w:rPr>
          <w:rFonts w:ascii="Times New Roman" w:eastAsia="Times New Roman" w:hAnsi="Times New Roman" w:cs="Times New Roman"/>
          <w:color w:val="000000"/>
          <w:sz w:val="28"/>
          <w:szCs w:val="28"/>
          <w:lang w:eastAsia="ru-RU"/>
        </w:rPr>
        <w:t xml:space="preserve"> район» Смоленской области</w:t>
      </w:r>
      <w:r>
        <w:rPr>
          <w:rFonts w:ascii="Times New Roman" w:eastAsia="Times New Roman" w:hAnsi="Times New Roman" w:cs="Times New Roman"/>
          <w:color w:val="000000"/>
          <w:sz w:val="28"/>
          <w:szCs w:val="28"/>
          <w:lang w:eastAsia="ru-RU"/>
        </w:rPr>
        <w:t xml:space="preserve"> </w:t>
      </w:r>
      <w:r w:rsidR="00CC6DBC">
        <w:rPr>
          <w:rFonts w:ascii="Times New Roman" w:eastAsia="Times New Roman" w:hAnsi="Times New Roman" w:cs="Times New Roman"/>
          <w:color w:val="000000"/>
          <w:sz w:val="28"/>
          <w:szCs w:val="28"/>
          <w:lang w:eastAsia="ru-RU"/>
        </w:rPr>
        <w:t>на 2020</w:t>
      </w:r>
      <w:r w:rsidRPr="00FF371E">
        <w:rPr>
          <w:rFonts w:ascii="Times New Roman" w:eastAsia="Times New Roman" w:hAnsi="Times New Roman" w:cs="Times New Roman"/>
          <w:color w:val="000000"/>
          <w:sz w:val="28"/>
          <w:szCs w:val="28"/>
          <w:lang w:eastAsia="ru-RU"/>
        </w:rPr>
        <w:t xml:space="preserve"> год.</w:t>
      </w:r>
    </w:p>
    <w:p w:rsidR="00FF371E" w:rsidRPr="00FF371E" w:rsidRDefault="00FF371E"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371E">
        <w:rPr>
          <w:rFonts w:ascii="Times New Roman" w:eastAsia="Times New Roman" w:hAnsi="Times New Roman" w:cs="Times New Roman"/>
          <w:color w:val="000000"/>
          <w:sz w:val="28"/>
          <w:szCs w:val="28"/>
          <w:lang w:eastAsia="ru-RU"/>
        </w:rPr>
        <w:t xml:space="preserve">Утвержденная сумма бюджетных ассигнований на содержание </w:t>
      </w:r>
      <w:r w:rsidR="000B41A8">
        <w:rPr>
          <w:rFonts w:ascii="Times New Roman" w:eastAsia="Times New Roman" w:hAnsi="Times New Roman" w:cs="Times New Roman"/>
          <w:color w:val="000000"/>
          <w:sz w:val="28"/>
          <w:szCs w:val="28"/>
          <w:lang w:eastAsia="ru-RU"/>
        </w:rPr>
        <w:t>К</w:t>
      </w:r>
      <w:r w:rsidR="00022C6C">
        <w:rPr>
          <w:rFonts w:ascii="Times New Roman" w:eastAsia="Times New Roman" w:hAnsi="Times New Roman" w:cs="Times New Roman"/>
          <w:color w:val="000000"/>
          <w:sz w:val="28"/>
          <w:szCs w:val="28"/>
          <w:lang w:eastAsia="ru-RU"/>
        </w:rPr>
        <w:t xml:space="preserve">онтрольно-ревизионной комиссии </w:t>
      </w:r>
      <w:r w:rsidRPr="00FF371E">
        <w:rPr>
          <w:rFonts w:ascii="Times New Roman" w:eastAsia="Times New Roman" w:hAnsi="Times New Roman" w:cs="Times New Roman"/>
          <w:color w:val="000000"/>
          <w:sz w:val="28"/>
          <w:szCs w:val="28"/>
          <w:lang w:eastAsia="ru-RU"/>
        </w:rPr>
        <w:t>в бюджете муниципального образования «</w:t>
      </w:r>
      <w:proofErr w:type="spellStart"/>
      <w:r w:rsidR="00452DB4">
        <w:rPr>
          <w:rFonts w:ascii="Times New Roman" w:eastAsia="Times New Roman" w:hAnsi="Times New Roman" w:cs="Times New Roman"/>
          <w:color w:val="000000"/>
          <w:sz w:val="28"/>
          <w:szCs w:val="28"/>
          <w:lang w:eastAsia="ru-RU"/>
        </w:rPr>
        <w:t>Починков</w:t>
      </w:r>
      <w:r w:rsidRPr="00FF371E">
        <w:rPr>
          <w:rFonts w:ascii="Times New Roman" w:eastAsia="Times New Roman" w:hAnsi="Times New Roman" w:cs="Times New Roman"/>
          <w:color w:val="000000"/>
          <w:sz w:val="28"/>
          <w:szCs w:val="28"/>
          <w:lang w:eastAsia="ru-RU"/>
        </w:rPr>
        <w:t>ский</w:t>
      </w:r>
      <w:proofErr w:type="spellEnd"/>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район» Смоленской области </w:t>
      </w:r>
      <w:r w:rsidR="000B41A8">
        <w:rPr>
          <w:rFonts w:ascii="Times New Roman" w:eastAsia="Times New Roman" w:hAnsi="Times New Roman" w:cs="Times New Roman"/>
          <w:color w:val="000000"/>
          <w:sz w:val="28"/>
          <w:szCs w:val="28"/>
          <w:lang w:eastAsia="ru-RU"/>
        </w:rPr>
        <w:t>на</w:t>
      </w:r>
      <w:r w:rsidR="00022C6C">
        <w:rPr>
          <w:rFonts w:ascii="Times New Roman" w:eastAsia="Times New Roman" w:hAnsi="Times New Roman" w:cs="Times New Roman"/>
          <w:color w:val="000000"/>
          <w:sz w:val="28"/>
          <w:szCs w:val="28"/>
          <w:lang w:eastAsia="ru-RU"/>
        </w:rPr>
        <w:t xml:space="preserve"> 2020</w:t>
      </w:r>
      <w:r w:rsidRPr="00FF371E">
        <w:rPr>
          <w:rFonts w:ascii="Times New Roman" w:eastAsia="Times New Roman" w:hAnsi="Times New Roman" w:cs="Times New Roman"/>
          <w:color w:val="000000"/>
          <w:sz w:val="28"/>
          <w:szCs w:val="28"/>
          <w:lang w:eastAsia="ru-RU"/>
        </w:rPr>
        <w:t xml:space="preserve"> год составила 1</w:t>
      </w:r>
      <w:r w:rsidR="009A0505">
        <w:rPr>
          <w:rFonts w:ascii="Times New Roman" w:eastAsia="Times New Roman" w:hAnsi="Times New Roman" w:cs="Times New Roman"/>
          <w:color w:val="000000"/>
          <w:sz w:val="28"/>
          <w:szCs w:val="28"/>
          <w:lang w:eastAsia="ru-RU"/>
        </w:rPr>
        <w:t> 587,3</w:t>
      </w:r>
      <w:r w:rsidRPr="00FF371E">
        <w:rPr>
          <w:rFonts w:ascii="Times New Roman" w:eastAsia="Times New Roman" w:hAnsi="Times New Roman" w:cs="Times New Roman"/>
          <w:color w:val="000000"/>
          <w:sz w:val="28"/>
          <w:szCs w:val="28"/>
          <w:lang w:eastAsia="ru-RU"/>
        </w:rPr>
        <w:t xml:space="preserve"> тыс. рублей</w:t>
      </w:r>
      <w:r w:rsidR="000B41A8">
        <w:rPr>
          <w:rFonts w:ascii="Times New Roman" w:eastAsia="Times New Roman" w:hAnsi="Times New Roman" w:cs="Times New Roman"/>
          <w:color w:val="000000"/>
          <w:sz w:val="28"/>
          <w:szCs w:val="28"/>
          <w:lang w:eastAsia="ru-RU"/>
        </w:rPr>
        <w:t xml:space="preserve">, </w:t>
      </w:r>
      <w:r w:rsidR="000B41A8" w:rsidRPr="00FF371E">
        <w:rPr>
          <w:rFonts w:ascii="Times New Roman" w:eastAsia="Times New Roman" w:hAnsi="Times New Roman" w:cs="Times New Roman"/>
          <w:color w:val="000000"/>
          <w:sz w:val="28"/>
          <w:szCs w:val="28"/>
          <w:lang w:eastAsia="ru-RU"/>
        </w:rPr>
        <w:t>в том числе за счет межбюджетных</w:t>
      </w:r>
      <w:r w:rsidR="000B41A8">
        <w:rPr>
          <w:rFonts w:ascii="Times New Roman" w:eastAsia="Times New Roman" w:hAnsi="Times New Roman" w:cs="Times New Roman"/>
          <w:color w:val="000000"/>
          <w:sz w:val="28"/>
          <w:szCs w:val="28"/>
          <w:lang w:eastAsia="ru-RU"/>
        </w:rPr>
        <w:t xml:space="preserve"> </w:t>
      </w:r>
      <w:r w:rsidR="000B41A8" w:rsidRPr="00FF371E">
        <w:rPr>
          <w:rFonts w:ascii="Times New Roman" w:eastAsia="Times New Roman" w:hAnsi="Times New Roman" w:cs="Times New Roman"/>
          <w:color w:val="000000"/>
          <w:sz w:val="28"/>
          <w:szCs w:val="28"/>
          <w:lang w:eastAsia="ru-RU"/>
        </w:rPr>
        <w:t xml:space="preserve">трансфертов по передаче полномочий из бюджетов </w:t>
      </w:r>
      <w:r w:rsidR="000B41A8">
        <w:rPr>
          <w:rFonts w:ascii="Times New Roman" w:eastAsia="Times New Roman" w:hAnsi="Times New Roman" w:cs="Times New Roman"/>
          <w:color w:val="000000"/>
          <w:sz w:val="28"/>
          <w:szCs w:val="28"/>
          <w:lang w:eastAsia="ru-RU"/>
        </w:rPr>
        <w:t xml:space="preserve">городского и </w:t>
      </w:r>
      <w:r w:rsidR="000B41A8" w:rsidRPr="00FF371E">
        <w:rPr>
          <w:rFonts w:ascii="Times New Roman" w:eastAsia="Times New Roman" w:hAnsi="Times New Roman" w:cs="Times New Roman"/>
          <w:color w:val="000000"/>
          <w:sz w:val="28"/>
          <w:szCs w:val="28"/>
          <w:lang w:eastAsia="ru-RU"/>
        </w:rPr>
        <w:t xml:space="preserve">сельских поселений – </w:t>
      </w:r>
      <w:r w:rsidR="00022C6C">
        <w:rPr>
          <w:rFonts w:ascii="Times New Roman" w:eastAsia="Times New Roman" w:hAnsi="Times New Roman" w:cs="Times New Roman"/>
          <w:color w:val="000000"/>
          <w:sz w:val="28"/>
          <w:szCs w:val="28"/>
          <w:lang w:eastAsia="ru-RU"/>
        </w:rPr>
        <w:t>129,3</w:t>
      </w:r>
      <w:r w:rsidR="000B41A8">
        <w:rPr>
          <w:rFonts w:ascii="Times New Roman" w:eastAsia="Times New Roman" w:hAnsi="Times New Roman" w:cs="Times New Roman"/>
          <w:color w:val="000000"/>
          <w:sz w:val="28"/>
          <w:szCs w:val="28"/>
          <w:lang w:eastAsia="ru-RU"/>
        </w:rPr>
        <w:t xml:space="preserve"> </w:t>
      </w:r>
      <w:r w:rsidR="000B41A8" w:rsidRPr="00FF371E">
        <w:rPr>
          <w:rFonts w:ascii="Times New Roman" w:eastAsia="Times New Roman" w:hAnsi="Times New Roman" w:cs="Times New Roman"/>
          <w:color w:val="000000"/>
          <w:sz w:val="28"/>
          <w:szCs w:val="28"/>
          <w:lang w:eastAsia="ru-RU"/>
        </w:rPr>
        <w:t>тыс. рублей</w:t>
      </w:r>
      <w:r w:rsidRPr="00FF371E">
        <w:rPr>
          <w:rFonts w:ascii="Times New Roman" w:eastAsia="Times New Roman" w:hAnsi="Times New Roman" w:cs="Times New Roman"/>
          <w:color w:val="000000"/>
          <w:sz w:val="28"/>
          <w:szCs w:val="28"/>
          <w:lang w:eastAsia="ru-RU"/>
        </w:rPr>
        <w:t>. Кассовое</w:t>
      </w:r>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исполнение составило 1</w:t>
      </w:r>
      <w:r w:rsidR="00E2444E">
        <w:rPr>
          <w:rFonts w:ascii="Times New Roman" w:eastAsia="Times New Roman" w:hAnsi="Times New Roman" w:cs="Times New Roman"/>
          <w:color w:val="000000"/>
          <w:sz w:val="28"/>
          <w:szCs w:val="28"/>
          <w:lang w:eastAsia="ru-RU"/>
        </w:rPr>
        <w:t> 587,3</w:t>
      </w:r>
      <w:r w:rsidRPr="00FF371E">
        <w:rPr>
          <w:rFonts w:ascii="Times New Roman" w:eastAsia="Times New Roman" w:hAnsi="Times New Roman" w:cs="Times New Roman"/>
          <w:color w:val="000000"/>
          <w:sz w:val="28"/>
          <w:szCs w:val="28"/>
          <w:lang w:eastAsia="ru-RU"/>
        </w:rPr>
        <w:t xml:space="preserve"> тыс. рублей, в том числе за счет межбюджетных</w:t>
      </w:r>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 xml:space="preserve">трансфертов по передаче полномочий из бюджетов </w:t>
      </w:r>
      <w:proofErr w:type="gramStart"/>
      <w:r w:rsidR="00452DB4">
        <w:rPr>
          <w:rFonts w:ascii="Times New Roman" w:eastAsia="Times New Roman" w:hAnsi="Times New Roman" w:cs="Times New Roman"/>
          <w:color w:val="000000"/>
          <w:sz w:val="28"/>
          <w:szCs w:val="28"/>
          <w:lang w:eastAsia="ru-RU"/>
        </w:rPr>
        <w:t>городского</w:t>
      </w:r>
      <w:proofErr w:type="gramEnd"/>
      <w:r w:rsidR="00452DB4">
        <w:rPr>
          <w:rFonts w:ascii="Times New Roman" w:eastAsia="Times New Roman" w:hAnsi="Times New Roman" w:cs="Times New Roman"/>
          <w:color w:val="000000"/>
          <w:sz w:val="28"/>
          <w:szCs w:val="28"/>
          <w:lang w:eastAsia="ru-RU"/>
        </w:rPr>
        <w:t xml:space="preserve"> и </w:t>
      </w:r>
      <w:r w:rsidRPr="00FF371E">
        <w:rPr>
          <w:rFonts w:ascii="Times New Roman" w:eastAsia="Times New Roman" w:hAnsi="Times New Roman" w:cs="Times New Roman"/>
          <w:color w:val="000000"/>
          <w:sz w:val="28"/>
          <w:szCs w:val="28"/>
          <w:lang w:eastAsia="ru-RU"/>
        </w:rPr>
        <w:t xml:space="preserve">сельских поселений – </w:t>
      </w:r>
      <w:r w:rsidR="00022C6C">
        <w:rPr>
          <w:rFonts w:ascii="Times New Roman" w:eastAsia="Times New Roman" w:hAnsi="Times New Roman" w:cs="Times New Roman"/>
          <w:color w:val="000000"/>
          <w:sz w:val="28"/>
          <w:szCs w:val="28"/>
          <w:lang w:eastAsia="ru-RU"/>
        </w:rPr>
        <w:t>129,3</w:t>
      </w:r>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тыс. рублей.</w:t>
      </w:r>
    </w:p>
    <w:p w:rsidR="00FF371E" w:rsidRDefault="00FF371E" w:rsidP="00F33F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371E">
        <w:rPr>
          <w:rFonts w:ascii="Times New Roman" w:eastAsia="Times New Roman" w:hAnsi="Times New Roman" w:cs="Times New Roman"/>
          <w:color w:val="000000"/>
          <w:sz w:val="28"/>
          <w:szCs w:val="28"/>
          <w:lang w:eastAsia="ru-RU"/>
        </w:rPr>
        <w:t>Штатная численность сотрудников Контрольно-ревизионной комиссии</w:t>
      </w:r>
      <w:r w:rsidR="004A7E56">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составляет 3 человека.</w:t>
      </w:r>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Все сотрудники Контрольно-ревизионной комиссии имеют высшее</w:t>
      </w:r>
      <w:r w:rsidR="00452DB4">
        <w:rPr>
          <w:rFonts w:ascii="Times New Roman" w:eastAsia="Times New Roman" w:hAnsi="Times New Roman" w:cs="Times New Roman"/>
          <w:color w:val="000000"/>
          <w:sz w:val="28"/>
          <w:szCs w:val="28"/>
          <w:lang w:eastAsia="ru-RU"/>
        </w:rPr>
        <w:t xml:space="preserve"> </w:t>
      </w:r>
      <w:r w:rsidRPr="00FF371E">
        <w:rPr>
          <w:rFonts w:ascii="Times New Roman" w:eastAsia="Times New Roman" w:hAnsi="Times New Roman" w:cs="Times New Roman"/>
          <w:color w:val="000000"/>
          <w:sz w:val="28"/>
          <w:szCs w:val="28"/>
          <w:lang w:eastAsia="ru-RU"/>
        </w:rPr>
        <w:t>профессиональное образование.</w:t>
      </w:r>
    </w:p>
    <w:p w:rsidR="005435D8" w:rsidRPr="005435D8" w:rsidRDefault="005435D8"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435D8">
        <w:rPr>
          <w:rFonts w:ascii="Times New Roman" w:eastAsia="Times New Roman" w:hAnsi="Times New Roman" w:cs="Times New Roman"/>
          <w:color w:val="000000"/>
          <w:sz w:val="28"/>
          <w:szCs w:val="28"/>
          <w:lang w:eastAsia="ru-RU"/>
        </w:rPr>
        <w:t>План работы Контрольно-ревизионной комиссии на 20</w:t>
      </w:r>
      <w:r w:rsidR="00567A8A">
        <w:rPr>
          <w:rFonts w:ascii="Times New Roman" w:eastAsia="Times New Roman" w:hAnsi="Times New Roman" w:cs="Times New Roman"/>
          <w:color w:val="000000"/>
          <w:sz w:val="28"/>
          <w:szCs w:val="28"/>
          <w:lang w:eastAsia="ru-RU"/>
        </w:rPr>
        <w:t>2</w:t>
      </w:r>
      <w:r w:rsidR="00022C6C">
        <w:rPr>
          <w:rFonts w:ascii="Times New Roman" w:eastAsia="Times New Roman" w:hAnsi="Times New Roman" w:cs="Times New Roman"/>
          <w:color w:val="000000"/>
          <w:sz w:val="28"/>
          <w:szCs w:val="28"/>
          <w:lang w:eastAsia="ru-RU"/>
        </w:rPr>
        <w:t>2</w:t>
      </w:r>
      <w:r w:rsidRPr="005435D8">
        <w:rPr>
          <w:rFonts w:ascii="Times New Roman" w:eastAsia="Times New Roman" w:hAnsi="Times New Roman" w:cs="Times New Roman"/>
          <w:color w:val="000000"/>
          <w:sz w:val="28"/>
          <w:szCs w:val="28"/>
          <w:lang w:eastAsia="ru-RU"/>
        </w:rPr>
        <w:t xml:space="preserve"> год сформирован с</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учетом осуществления возложенных полномочий в виде экспертно-аналитических</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мероприятий и обеспечения периодичности проведения контрольных</w:t>
      </w:r>
      <w:r>
        <w:rPr>
          <w:rFonts w:ascii="Times New Roman" w:eastAsia="Times New Roman" w:hAnsi="Times New Roman" w:cs="Times New Roman"/>
          <w:color w:val="000000"/>
          <w:sz w:val="28"/>
          <w:szCs w:val="28"/>
          <w:lang w:eastAsia="ru-RU"/>
        </w:rPr>
        <w:t xml:space="preserve"> мероприятий</w:t>
      </w:r>
      <w:r w:rsidRPr="005435D8">
        <w:rPr>
          <w:rFonts w:ascii="Times New Roman" w:eastAsia="Times New Roman" w:hAnsi="Times New Roman" w:cs="Times New Roman"/>
          <w:color w:val="000000"/>
          <w:sz w:val="28"/>
          <w:szCs w:val="28"/>
          <w:lang w:eastAsia="ru-RU"/>
        </w:rPr>
        <w:t>.</w:t>
      </w:r>
    </w:p>
    <w:p w:rsidR="005435D8" w:rsidRDefault="005435D8"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435D8">
        <w:rPr>
          <w:rFonts w:ascii="Times New Roman" w:eastAsia="Times New Roman" w:hAnsi="Times New Roman" w:cs="Times New Roman"/>
          <w:color w:val="000000"/>
          <w:sz w:val="28"/>
          <w:szCs w:val="28"/>
          <w:lang w:eastAsia="ru-RU"/>
        </w:rPr>
        <w:t>Достижение намеченных целей неразрывно связано с повышением</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 xml:space="preserve">эффективности деятельности </w:t>
      </w:r>
      <w:r>
        <w:rPr>
          <w:rFonts w:ascii="Times New Roman" w:eastAsia="Times New Roman" w:hAnsi="Times New Roman" w:cs="Times New Roman"/>
          <w:color w:val="000000"/>
          <w:sz w:val="28"/>
          <w:szCs w:val="28"/>
          <w:lang w:eastAsia="ru-RU"/>
        </w:rPr>
        <w:t>Контрольно-ревизионной комиссии, которая</w:t>
      </w:r>
      <w:r w:rsidR="004A7E56">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 xml:space="preserve">в значительной степени </w:t>
      </w:r>
      <w:r>
        <w:rPr>
          <w:rFonts w:ascii="Times New Roman" w:eastAsia="Times New Roman" w:hAnsi="Times New Roman" w:cs="Times New Roman"/>
          <w:color w:val="000000"/>
          <w:sz w:val="28"/>
          <w:szCs w:val="28"/>
          <w:lang w:eastAsia="ru-RU"/>
        </w:rPr>
        <w:t xml:space="preserve">будет </w:t>
      </w:r>
      <w:r w:rsidRPr="005435D8">
        <w:rPr>
          <w:rFonts w:ascii="Times New Roman" w:eastAsia="Times New Roman" w:hAnsi="Times New Roman" w:cs="Times New Roman"/>
          <w:color w:val="000000"/>
          <w:sz w:val="28"/>
          <w:szCs w:val="28"/>
          <w:lang w:eastAsia="ru-RU"/>
        </w:rPr>
        <w:t>зависеть от продуктивности</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взаимодействия с Администраци</w:t>
      </w:r>
      <w:r w:rsidR="002C5F43">
        <w:rPr>
          <w:rFonts w:ascii="Times New Roman" w:eastAsia="Times New Roman" w:hAnsi="Times New Roman" w:cs="Times New Roman"/>
          <w:color w:val="000000"/>
          <w:sz w:val="28"/>
          <w:szCs w:val="28"/>
          <w:lang w:eastAsia="ru-RU"/>
        </w:rPr>
        <w:t>ями муниципального района</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и сельских поселений,</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муниципальными бюджетными учреждениями района, а также депутатами</w:t>
      </w:r>
      <w:r>
        <w:rPr>
          <w:rFonts w:ascii="Times New Roman" w:eastAsia="Times New Roman" w:hAnsi="Times New Roman" w:cs="Times New Roman"/>
          <w:color w:val="000000"/>
          <w:sz w:val="28"/>
          <w:szCs w:val="28"/>
          <w:lang w:eastAsia="ru-RU"/>
        </w:rPr>
        <w:t xml:space="preserve">  </w:t>
      </w:r>
      <w:r w:rsidRPr="005435D8">
        <w:rPr>
          <w:rFonts w:ascii="Times New Roman" w:eastAsia="Times New Roman" w:hAnsi="Times New Roman" w:cs="Times New Roman"/>
          <w:color w:val="000000"/>
          <w:sz w:val="28"/>
          <w:szCs w:val="28"/>
          <w:lang w:eastAsia="ru-RU"/>
        </w:rPr>
        <w:t>представительных органов района</w:t>
      </w:r>
      <w:r w:rsidR="00E87B44">
        <w:rPr>
          <w:rFonts w:ascii="Times New Roman" w:eastAsia="Times New Roman" w:hAnsi="Times New Roman" w:cs="Times New Roman"/>
          <w:color w:val="000000"/>
          <w:sz w:val="28"/>
          <w:szCs w:val="28"/>
          <w:lang w:eastAsia="ru-RU"/>
        </w:rPr>
        <w:t>, городского</w:t>
      </w:r>
      <w:r w:rsidRPr="005435D8">
        <w:rPr>
          <w:rFonts w:ascii="Times New Roman" w:eastAsia="Times New Roman" w:hAnsi="Times New Roman" w:cs="Times New Roman"/>
          <w:color w:val="000000"/>
          <w:sz w:val="28"/>
          <w:szCs w:val="28"/>
          <w:lang w:eastAsia="ru-RU"/>
        </w:rPr>
        <w:t xml:space="preserve"> и сельских поселений.</w:t>
      </w:r>
    </w:p>
    <w:p w:rsidR="00E87B44" w:rsidRDefault="00E87B44" w:rsidP="004D6C59">
      <w:pPr>
        <w:shd w:val="clear" w:color="auto" w:fill="FFFFFF"/>
        <w:spacing w:after="0" w:line="240" w:lineRule="auto"/>
        <w:ind w:left="-284" w:firstLine="851"/>
        <w:jc w:val="both"/>
        <w:rPr>
          <w:rFonts w:ascii="Times New Roman" w:eastAsia="Times New Roman" w:hAnsi="Times New Roman" w:cs="Times New Roman"/>
          <w:color w:val="000000"/>
          <w:sz w:val="28"/>
          <w:szCs w:val="28"/>
          <w:lang w:eastAsia="ru-RU"/>
        </w:rPr>
      </w:pPr>
    </w:p>
    <w:p w:rsidR="00F33FBB" w:rsidRPr="005435D8" w:rsidRDefault="00F33FBB" w:rsidP="004D6C59">
      <w:pPr>
        <w:shd w:val="clear" w:color="auto" w:fill="FFFFFF"/>
        <w:spacing w:after="0" w:line="240" w:lineRule="auto"/>
        <w:ind w:left="-284" w:firstLine="851"/>
        <w:jc w:val="both"/>
        <w:rPr>
          <w:rFonts w:ascii="Times New Roman" w:eastAsia="Times New Roman" w:hAnsi="Times New Roman" w:cs="Times New Roman"/>
          <w:color w:val="000000"/>
          <w:sz w:val="28"/>
          <w:szCs w:val="28"/>
          <w:lang w:eastAsia="ru-RU"/>
        </w:rPr>
      </w:pPr>
    </w:p>
    <w:p w:rsidR="004A7E56" w:rsidRDefault="004A7E56" w:rsidP="00F33FBB">
      <w:pPr>
        <w:spacing w:after="0" w:line="240" w:lineRule="auto"/>
        <w:rPr>
          <w:rFonts w:ascii="Times New Roman" w:hAnsi="Times New Roman" w:cs="Times New Roman"/>
          <w:sz w:val="28"/>
          <w:szCs w:val="28"/>
        </w:rPr>
      </w:pPr>
      <w:r w:rsidRPr="00633B63">
        <w:rPr>
          <w:rFonts w:ascii="Times New Roman" w:hAnsi="Times New Roman" w:cs="Times New Roman"/>
          <w:sz w:val="28"/>
          <w:szCs w:val="28"/>
        </w:rPr>
        <w:t>Председатель</w:t>
      </w:r>
      <w:proofErr w:type="gramStart"/>
      <w:r w:rsidRPr="00633B63">
        <w:rPr>
          <w:rFonts w:ascii="Times New Roman" w:hAnsi="Times New Roman" w:cs="Times New Roman"/>
          <w:sz w:val="28"/>
          <w:szCs w:val="28"/>
        </w:rPr>
        <w:t xml:space="preserve"> </w:t>
      </w:r>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 – ревизионной</w:t>
      </w:r>
    </w:p>
    <w:p w:rsidR="004A7E56" w:rsidRDefault="004A7E56" w:rsidP="00F33FBB">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комиссии </w:t>
      </w:r>
      <w:r>
        <w:rPr>
          <w:rFonts w:ascii="Times New Roman" w:eastAsia="Times New Roman" w:hAnsi="Times New Roman" w:cs="Times New Roman"/>
          <w:sz w:val="28"/>
          <w:szCs w:val="28"/>
          <w:lang w:eastAsia="ru-RU"/>
        </w:rPr>
        <w:t>муниципального образования</w:t>
      </w:r>
    </w:p>
    <w:p w:rsidR="004A7E56" w:rsidRPr="004A7E56" w:rsidRDefault="004A7E56" w:rsidP="00F33F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Починковский</w:t>
      </w:r>
      <w:proofErr w:type="spellEnd"/>
      <w:r>
        <w:rPr>
          <w:rFonts w:ascii="Times New Roman" w:eastAsia="Times New Roman" w:hAnsi="Times New Roman" w:cs="Times New Roman"/>
          <w:sz w:val="28"/>
          <w:szCs w:val="28"/>
          <w:lang w:eastAsia="ru-RU"/>
        </w:rPr>
        <w:t xml:space="preserve"> район» Смоленской области                                 </w:t>
      </w:r>
      <w:proofErr w:type="spellStart"/>
      <w:r>
        <w:rPr>
          <w:rFonts w:ascii="Times New Roman" w:eastAsia="Times New Roman" w:hAnsi="Times New Roman" w:cs="Times New Roman"/>
          <w:sz w:val="28"/>
          <w:szCs w:val="28"/>
          <w:lang w:eastAsia="ru-RU"/>
        </w:rPr>
        <w:t>С.В.Осипенков</w:t>
      </w:r>
      <w:proofErr w:type="spellEnd"/>
      <w:r>
        <w:rPr>
          <w:rFonts w:ascii="Times New Roman" w:eastAsia="Times New Roman" w:hAnsi="Times New Roman" w:cs="Times New Roman"/>
          <w:sz w:val="28"/>
          <w:szCs w:val="28"/>
          <w:lang w:eastAsia="ru-RU"/>
        </w:rPr>
        <w:t xml:space="preserve">            </w:t>
      </w:r>
    </w:p>
    <w:p w:rsidR="002801CC" w:rsidRDefault="00B32D83" w:rsidP="007A4F01">
      <w:pPr>
        <w:tabs>
          <w:tab w:val="left" w:pos="709"/>
        </w:tabs>
        <w:spacing w:after="0" w:line="240" w:lineRule="auto"/>
        <w:ind w:left="-567" w:firstLine="567"/>
        <w:jc w:val="both"/>
        <w:rPr>
          <w:rFonts w:ascii="Times New Roman" w:eastAsia="Times New Roman" w:hAnsi="Times New Roman" w:cs="Times New Roman"/>
          <w:color w:val="000000"/>
          <w:sz w:val="24"/>
          <w:szCs w:val="24"/>
          <w:lang w:eastAsia="ru-RU"/>
        </w:rPr>
      </w:pPr>
      <w:r w:rsidRPr="0099153B">
        <w:rPr>
          <w:rFonts w:ascii="Times New Roman" w:eastAsia="Times New Roman" w:hAnsi="Times New Roman" w:cs="Times New Roman"/>
          <w:sz w:val="28"/>
          <w:szCs w:val="28"/>
          <w:lang w:eastAsia="ru-RU"/>
        </w:rPr>
        <w:t xml:space="preserve">          </w:t>
      </w:r>
    </w:p>
    <w:p w:rsidR="00DA146A" w:rsidRPr="007A7EF7" w:rsidRDefault="00DA146A" w:rsidP="00DA146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A4EB8">
        <w:rPr>
          <w:rFonts w:ascii="Times New Roman" w:eastAsia="Times New Roman" w:hAnsi="Times New Roman" w:cs="Times New Roman"/>
          <w:color w:val="000000"/>
          <w:sz w:val="24"/>
          <w:szCs w:val="24"/>
          <w:lang w:eastAsia="ru-RU"/>
        </w:rPr>
        <w:t>Приложение № 1</w:t>
      </w:r>
    </w:p>
    <w:p w:rsidR="00DA146A" w:rsidRPr="007A7EF7" w:rsidRDefault="00DA146A" w:rsidP="00DA146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A7EF7">
        <w:rPr>
          <w:rFonts w:ascii="Times New Roman" w:eastAsia="Times New Roman" w:hAnsi="Times New Roman" w:cs="Times New Roman"/>
          <w:color w:val="000000"/>
          <w:sz w:val="24"/>
          <w:szCs w:val="24"/>
          <w:lang w:eastAsia="ru-RU"/>
        </w:rPr>
        <w:t>к отчету Контрольно-ревизионной комиссии</w:t>
      </w:r>
    </w:p>
    <w:p w:rsidR="00DA146A" w:rsidRPr="007A7EF7" w:rsidRDefault="00DA146A" w:rsidP="00DA146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A7EF7">
        <w:rPr>
          <w:rFonts w:ascii="Times New Roman" w:eastAsia="Times New Roman" w:hAnsi="Times New Roman" w:cs="Times New Roman"/>
          <w:color w:val="000000"/>
          <w:sz w:val="24"/>
          <w:szCs w:val="24"/>
          <w:lang w:eastAsia="ru-RU"/>
        </w:rPr>
        <w:t>муниципального образования «</w:t>
      </w:r>
      <w:proofErr w:type="spellStart"/>
      <w:r w:rsidRPr="007A7EF7">
        <w:rPr>
          <w:rFonts w:ascii="Times New Roman" w:eastAsia="Times New Roman" w:hAnsi="Times New Roman" w:cs="Times New Roman"/>
          <w:color w:val="000000"/>
          <w:sz w:val="24"/>
          <w:szCs w:val="24"/>
          <w:lang w:eastAsia="ru-RU"/>
        </w:rPr>
        <w:t>Починковский</w:t>
      </w:r>
      <w:proofErr w:type="spellEnd"/>
      <w:r w:rsidRPr="007A7EF7">
        <w:rPr>
          <w:rFonts w:ascii="Times New Roman" w:eastAsia="Times New Roman" w:hAnsi="Times New Roman" w:cs="Times New Roman"/>
          <w:color w:val="000000"/>
          <w:sz w:val="24"/>
          <w:szCs w:val="24"/>
          <w:lang w:eastAsia="ru-RU"/>
        </w:rPr>
        <w:t xml:space="preserve"> район»</w:t>
      </w:r>
    </w:p>
    <w:p w:rsidR="00DA146A" w:rsidRPr="007A7EF7" w:rsidRDefault="00DA146A" w:rsidP="00DA146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A7EF7">
        <w:rPr>
          <w:rFonts w:ascii="Times New Roman" w:eastAsia="Times New Roman" w:hAnsi="Times New Roman" w:cs="Times New Roman"/>
          <w:color w:val="000000"/>
          <w:sz w:val="24"/>
          <w:szCs w:val="24"/>
          <w:lang w:eastAsia="ru-RU"/>
        </w:rPr>
        <w:t>Смоленской области за 20</w:t>
      </w:r>
      <w:r w:rsidR="00E934AA">
        <w:rPr>
          <w:rFonts w:ascii="Times New Roman" w:eastAsia="Times New Roman" w:hAnsi="Times New Roman" w:cs="Times New Roman"/>
          <w:color w:val="000000"/>
          <w:sz w:val="24"/>
          <w:szCs w:val="24"/>
          <w:lang w:eastAsia="ru-RU"/>
        </w:rPr>
        <w:t>21</w:t>
      </w:r>
      <w:r w:rsidRPr="007A7EF7">
        <w:rPr>
          <w:rFonts w:ascii="Times New Roman" w:eastAsia="Times New Roman" w:hAnsi="Times New Roman" w:cs="Times New Roman"/>
          <w:color w:val="000000"/>
          <w:sz w:val="24"/>
          <w:szCs w:val="24"/>
          <w:lang w:eastAsia="ru-RU"/>
        </w:rPr>
        <w:t xml:space="preserve"> год</w:t>
      </w:r>
    </w:p>
    <w:p w:rsidR="00DA146A" w:rsidRDefault="00DA146A" w:rsidP="00DA146A">
      <w:pPr>
        <w:shd w:val="clear" w:color="auto" w:fill="FFFFFF"/>
        <w:spacing w:after="0" w:line="240" w:lineRule="auto"/>
        <w:jc w:val="center"/>
        <w:rPr>
          <w:rFonts w:ascii="yandex-sans" w:eastAsia="Times New Roman" w:hAnsi="yandex-sans" w:cs="Times New Roman"/>
          <w:color w:val="000000"/>
          <w:sz w:val="23"/>
          <w:szCs w:val="23"/>
          <w:lang w:eastAsia="ru-RU"/>
        </w:rPr>
      </w:pPr>
    </w:p>
    <w:p w:rsidR="00DA146A" w:rsidRPr="007A7EF7" w:rsidRDefault="00DA146A" w:rsidP="00DA146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A7EF7">
        <w:rPr>
          <w:rFonts w:ascii="Times New Roman" w:eastAsia="Times New Roman" w:hAnsi="Times New Roman" w:cs="Times New Roman"/>
          <w:b/>
          <w:color w:val="000000"/>
          <w:sz w:val="24"/>
          <w:szCs w:val="24"/>
          <w:lang w:eastAsia="ru-RU"/>
        </w:rPr>
        <w:t>Основные показатели деятельности</w:t>
      </w:r>
    </w:p>
    <w:p w:rsidR="00DA146A" w:rsidRPr="007A7EF7" w:rsidRDefault="00DA146A" w:rsidP="00DA146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A7EF7">
        <w:rPr>
          <w:rFonts w:ascii="Times New Roman" w:eastAsia="Times New Roman" w:hAnsi="Times New Roman" w:cs="Times New Roman"/>
          <w:b/>
          <w:color w:val="000000"/>
          <w:sz w:val="24"/>
          <w:szCs w:val="24"/>
          <w:lang w:eastAsia="ru-RU"/>
        </w:rPr>
        <w:t>Контрольно-ревизионной комиссии</w:t>
      </w:r>
    </w:p>
    <w:p w:rsidR="000C1C95" w:rsidRDefault="00DA146A" w:rsidP="00DA146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A7EF7">
        <w:rPr>
          <w:rFonts w:ascii="Times New Roman" w:eastAsia="Times New Roman" w:hAnsi="Times New Roman" w:cs="Times New Roman"/>
          <w:b/>
          <w:color w:val="000000"/>
          <w:sz w:val="24"/>
          <w:szCs w:val="24"/>
          <w:lang w:eastAsia="ru-RU"/>
        </w:rPr>
        <w:t>муниципального образования «</w:t>
      </w:r>
      <w:proofErr w:type="spellStart"/>
      <w:r w:rsidRPr="007A7EF7">
        <w:rPr>
          <w:rFonts w:ascii="Times New Roman" w:eastAsia="Times New Roman" w:hAnsi="Times New Roman" w:cs="Times New Roman"/>
          <w:b/>
          <w:color w:val="000000"/>
          <w:sz w:val="24"/>
          <w:szCs w:val="24"/>
          <w:lang w:eastAsia="ru-RU"/>
        </w:rPr>
        <w:t>Починковский</w:t>
      </w:r>
      <w:proofErr w:type="spellEnd"/>
      <w:r w:rsidRPr="007A7EF7">
        <w:rPr>
          <w:rFonts w:ascii="Times New Roman" w:eastAsia="Times New Roman" w:hAnsi="Times New Roman" w:cs="Times New Roman"/>
          <w:b/>
          <w:color w:val="000000"/>
          <w:sz w:val="24"/>
          <w:szCs w:val="24"/>
          <w:lang w:eastAsia="ru-RU"/>
        </w:rPr>
        <w:t xml:space="preserve"> район» Смоленской области</w:t>
      </w:r>
    </w:p>
    <w:p w:rsidR="00DA146A" w:rsidRPr="007A7EF7" w:rsidRDefault="00DA146A" w:rsidP="00DA146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A7EF7">
        <w:rPr>
          <w:rFonts w:ascii="Times New Roman" w:eastAsia="Times New Roman" w:hAnsi="Times New Roman" w:cs="Times New Roman"/>
          <w:b/>
          <w:color w:val="000000"/>
          <w:sz w:val="24"/>
          <w:szCs w:val="24"/>
          <w:lang w:eastAsia="ru-RU"/>
        </w:rPr>
        <w:t xml:space="preserve"> за 20</w:t>
      </w:r>
      <w:r w:rsidR="00E934AA">
        <w:rPr>
          <w:rFonts w:ascii="Times New Roman" w:eastAsia="Times New Roman" w:hAnsi="Times New Roman" w:cs="Times New Roman"/>
          <w:b/>
          <w:color w:val="000000"/>
          <w:sz w:val="24"/>
          <w:szCs w:val="24"/>
          <w:lang w:eastAsia="ru-RU"/>
        </w:rPr>
        <w:t>21</w:t>
      </w:r>
      <w:r w:rsidRPr="007A7EF7">
        <w:rPr>
          <w:rFonts w:ascii="Times New Roman" w:eastAsia="Times New Roman" w:hAnsi="Times New Roman" w:cs="Times New Roman"/>
          <w:b/>
          <w:color w:val="000000"/>
          <w:sz w:val="24"/>
          <w:szCs w:val="24"/>
          <w:lang w:eastAsia="ru-RU"/>
        </w:rPr>
        <w:t xml:space="preserve"> </w:t>
      </w:r>
      <w:r w:rsidRPr="00D358AF">
        <w:rPr>
          <w:rFonts w:ascii="Times New Roman" w:eastAsia="Times New Roman" w:hAnsi="Times New Roman" w:cs="Times New Roman"/>
          <w:b/>
          <w:color w:val="000000"/>
          <w:sz w:val="28"/>
          <w:szCs w:val="28"/>
          <w:lang w:eastAsia="ru-RU"/>
        </w:rPr>
        <w:t>год</w:t>
      </w:r>
    </w:p>
    <w:p w:rsidR="00DA146A" w:rsidRPr="00DA146A" w:rsidRDefault="00DA146A" w:rsidP="00DA14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4"/>
        <w:tblW w:w="0" w:type="auto"/>
        <w:tblLayout w:type="fixed"/>
        <w:tblLook w:val="04A0" w:firstRow="1" w:lastRow="0" w:firstColumn="1" w:lastColumn="0" w:noHBand="0" w:noVBand="1"/>
      </w:tblPr>
      <w:tblGrid>
        <w:gridCol w:w="817"/>
        <w:gridCol w:w="84"/>
        <w:gridCol w:w="7145"/>
        <w:gridCol w:w="1525"/>
      </w:tblGrid>
      <w:tr w:rsidR="00DA146A" w:rsidRPr="00DA146A" w:rsidTr="00A01AD8">
        <w:trPr>
          <w:trHeight w:val="286"/>
        </w:trPr>
        <w:tc>
          <w:tcPr>
            <w:tcW w:w="901" w:type="dxa"/>
            <w:gridSpan w:val="2"/>
          </w:tcPr>
          <w:p w:rsidR="00DA146A" w:rsidRPr="00DA146A" w:rsidRDefault="00DA146A" w:rsidP="00DA146A">
            <w:pPr>
              <w:shd w:val="clear" w:color="auto" w:fill="FFFFFF"/>
              <w:rPr>
                <w:rFonts w:ascii="Times New Roman" w:eastAsia="Times New Roman" w:hAnsi="Times New Roman" w:cs="Times New Roman"/>
                <w:color w:val="000000"/>
                <w:sz w:val="24"/>
                <w:szCs w:val="24"/>
                <w:lang w:eastAsia="ru-RU"/>
              </w:rPr>
            </w:pPr>
            <w:r w:rsidRPr="00DA146A">
              <w:rPr>
                <w:rFonts w:ascii="yandex-sans" w:eastAsia="Times New Roman" w:hAnsi="yandex-sans" w:cs="Times New Roman"/>
                <w:color w:val="000000"/>
                <w:sz w:val="24"/>
                <w:szCs w:val="24"/>
                <w:lang w:eastAsia="ru-RU"/>
              </w:rPr>
              <w:t>№</w:t>
            </w:r>
            <w:r>
              <w:rPr>
                <w:rFonts w:ascii="yandex-sans" w:eastAsia="Times New Roman" w:hAnsi="yandex-sans" w:cs="Times New Roman"/>
                <w:color w:val="000000"/>
                <w:sz w:val="24"/>
                <w:szCs w:val="24"/>
                <w:lang w:eastAsia="ru-RU"/>
              </w:rPr>
              <w:t xml:space="preserve"> </w:t>
            </w:r>
            <w:proofErr w:type="gramStart"/>
            <w:r>
              <w:rPr>
                <w:rFonts w:ascii="yandex-sans" w:eastAsia="Times New Roman" w:hAnsi="yandex-sans" w:cs="Times New Roman"/>
                <w:color w:val="000000"/>
                <w:sz w:val="24"/>
                <w:szCs w:val="24"/>
                <w:lang w:eastAsia="ru-RU"/>
              </w:rPr>
              <w:t>п</w:t>
            </w:r>
            <w:proofErr w:type="gramEnd"/>
            <w:r w:rsidRPr="00DA146A">
              <w:rPr>
                <w:rFonts w:ascii="yandex-sans" w:eastAsia="Times New Roman" w:hAnsi="yandex-sans" w:cs="Times New Roman"/>
                <w:color w:val="000000"/>
                <w:sz w:val="24"/>
                <w:szCs w:val="24"/>
                <w:lang w:eastAsia="ru-RU"/>
              </w:rPr>
              <w:t>/п</w:t>
            </w:r>
          </w:p>
        </w:tc>
        <w:tc>
          <w:tcPr>
            <w:tcW w:w="7145" w:type="dxa"/>
          </w:tcPr>
          <w:p w:rsidR="00DA146A" w:rsidRPr="00DA146A" w:rsidRDefault="00DA146A" w:rsidP="00DA146A">
            <w:pPr>
              <w:jc w:val="center"/>
              <w:rPr>
                <w:rFonts w:ascii="Times New Roman" w:eastAsia="Times New Roman" w:hAnsi="Times New Roman" w:cs="Times New Roman"/>
                <w:color w:val="000000"/>
                <w:sz w:val="24"/>
                <w:szCs w:val="24"/>
                <w:lang w:eastAsia="ru-RU"/>
              </w:rPr>
            </w:pPr>
            <w:r w:rsidRPr="00DA146A">
              <w:rPr>
                <w:rFonts w:ascii="yandex-sans" w:eastAsia="Times New Roman" w:hAnsi="yandex-sans" w:cs="Times New Roman"/>
                <w:color w:val="000000"/>
                <w:sz w:val="24"/>
                <w:szCs w:val="24"/>
                <w:lang w:eastAsia="ru-RU"/>
              </w:rPr>
              <w:t>Показатели</w:t>
            </w:r>
          </w:p>
        </w:tc>
        <w:tc>
          <w:tcPr>
            <w:tcW w:w="1525" w:type="dxa"/>
          </w:tcPr>
          <w:p w:rsidR="00DA146A" w:rsidRPr="00DA146A" w:rsidRDefault="00DA146A" w:rsidP="00DA146A">
            <w:pPr>
              <w:jc w:val="center"/>
              <w:rPr>
                <w:rFonts w:ascii="Times New Roman" w:eastAsia="Times New Roman" w:hAnsi="Times New Roman" w:cs="Times New Roman"/>
                <w:color w:val="000000"/>
                <w:sz w:val="24"/>
                <w:szCs w:val="24"/>
                <w:lang w:eastAsia="ru-RU"/>
              </w:rPr>
            </w:pPr>
          </w:p>
        </w:tc>
      </w:tr>
      <w:tr w:rsidR="00A01AD8" w:rsidRPr="00A01AD8" w:rsidTr="00A01AD8">
        <w:trPr>
          <w:trHeight w:val="202"/>
        </w:trPr>
        <w:tc>
          <w:tcPr>
            <w:tcW w:w="901" w:type="dxa"/>
            <w:gridSpan w:val="2"/>
          </w:tcPr>
          <w:p w:rsidR="00A01AD8" w:rsidRPr="00A01AD8" w:rsidRDefault="00A01AD8" w:rsidP="00A01AD8">
            <w:pPr>
              <w:shd w:val="clear" w:color="auto" w:fill="FFFFFF"/>
              <w:jc w:val="center"/>
              <w:rPr>
                <w:rFonts w:ascii="yandex-sans" w:eastAsia="Times New Roman" w:hAnsi="yandex-sans" w:cs="Times New Roman"/>
                <w:color w:val="000000"/>
                <w:sz w:val="20"/>
                <w:szCs w:val="20"/>
                <w:lang w:eastAsia="ru-RU"/>
              </w:rPr>
            </w:pPr>
            <w:r w:rsidRPr="00A01AD8">
              <w:rPr>
                <w:rFonts w:ascii="yandex-sans" w:eastAsia="Times New Roman" w:hAnsi="yandex-sans" w:cs="Times New Roman"/>
                <w:color w:val="000000"/>
                <w:sz w:val="20"/>
                <w:szCs w:val="20"/>
                <w:lang w:eastAsia="ru-RU"/>
              </w:rPr>
              <w:t>1</w:t>
            </w:r>
          </w:p>
        </w:tc>
        <w:tc>
          <w:tcPr>
            <w:tcW w:w="7145" w:type="dxa"/>
          </w:tcPr>
          <w:p w:rsidR="00A01AD8" w:rsidRPr="00A01AD8" w:rsidRDefault="00A01AD8" w:rsidP="00A01AD8">
            <w:pPr>
              <w:jc w:val="center"/>
              <w:rPr>
                <w:rFonts w:ascii="yandex-sans" w:eastAsia="Times New Roman" w:hAnsi="yandex-sans" w:cs="Times New Roman"/>
                <w:color w:val="000000"/>
                <w:sz w:val="20"/>
                <w:szCs w:val="20"/>
                <w:lang w:eastAsia="ru-RU"/>
              </w:rPr>
            </w:pPr>
            <w:r w:rsidRPr="00A01AD8">
              <w:rPr>
                <w:rFonts w:ascii="yandex-sans" w:eastAsia="Times New Roman" w:hAnsi="yandex-sans" w:cs="Times New Roman"/>
                <w:color w:val="000000"/>
                <w:sz w:val="20"/>
                <w:szCs w:val="20"/>
                <w:lang w:eastAsia="ru-RU"/>
              </w:rPr>
              <w:t>2</w:t>
            </w:r>
          </w:p>
        </w:tc>
        <w:tc>
          <w:tcPr>
            <w:tcW w:w="1525" w:type="dxa"/>
          </w:tcPr>
          <w:p w:rsidR="00A01AD8" w:rsidRPr="00A01AD8" w:rsidRDefault="00A01AD8" w:rsidP="00A01AD8">
            <w:pPr>
              <w:jc w:val="center"/>
              <w:rPr>
                <w:rFonts w:ascii="Times New Roman" w:eastAsia="Times New Roman" w:hAnsi="Times New Roman" w:cs="Times New Roman"/>
                <w:color w:val="000000"/>
                <w:sz w:val="20"/>
                <w:szCs w:val="20"/>
                <w:lang w:eastAsia="ru-RU"/>
              </w:rPr>
            </w:pPr>
            <w:r w:rsidRPr="00A01AD8">
              <w:rPr>
                <w:rFonts w:ascii="Times New Roman" w:eastAsia="Times New Roman" w:hAnsi="Times New Roman" w:cs="Times New Roman"/>
                <w:color w:val="000000"/>
                <w:sz w:val="20"/>
                <w:szCs w:val="20"/>
                <w:lang w:eastAsia="ru-RU"/>
              </w:rPr>
              <w:t>3</w:t>
            </w:r>
          </w:p>
        </w:tc>
      </w:tr>
      <w:tr w:rsidR="00DA146A" w:rsidRPr="00DA146A" w:rsidTr="00A01AD8">
        <w:tc>
          <w:tcPr>
            <w:tcW w:w="9571" w:type="dxa"/>
            <w:gridSpan w:val="4"/>
          </w:tcPr>
          <w:p w:rsidR="00DA146A" w:rsidRPr="00DA146A" w:rsidRDefault="00DA146A" w:rsidP="00DA146A">
            <w:pPr>
              <w:shd w:val="clear" w:color="auto" w:fill="FFFFFF"/>
              <w:jc w:val="center"/>
              <w:rPr>
                <w:rFonts w:ascii="Times New Roman" w:eastAsia="Times New Roman" w:hAnsi="Times New Roman" w:cs="Times New Roman"/>
                <w:color w:val="000000"/>
                <w:sz w:val="24"/>
                <w:szCs w:val="24"/>
                <w:lang w:eastAsia="ru-RU"/>
              </w:rPr>
            </w:pPr>
            <w:r w:rsidRPr="00DA146A">
              <w:rPr>
                <w:rFonts w:ascii="yandex-sans" w:eastAsia="Times New Roman" w:hAnsi="yandex-sans" w:cs="Times New Roman"/>
                <w:color w:val="000000"/>
                <w:sz w:val="23"/>
                <w:szCs w:val="23"/>
                <w:lang w:eastAsia="ru-RU"/>
              </w:rPr>
              <w:t>1</w:t>
            </w:r>
            <w:r>
              <w:rPr>
                <w:rFonts w:ascii="yandex-sans" w:eastAsia="Times New Roman" w:hAnsi="yandex-sans" w:cs="Times New Roman"/>
                <w:color w:val="000000"/>
                <w:sz w:val="23"/>
                <w:szCs w:val="23"/>
                <w:lang w:eastAsia="ru-RU"/>
              </w:rPr>
              <w:t>.</w:t>
            </w:r>
            <w:r w:rsidRPr="00DA146A">
              <w:rPr>
                <w:rFonts w:ascii="yandex-sans" w:eastAsia="Times New Roman" w:hAnsi="yandex-sans" w:cs="Times New Roman"/>
                <w:color w:val="000000"/>
                <w:sz w:val="23"/>
                <w:szCs w:val="23"/>
                <w:lang w:eastAsia="ru-RU"/>
              </w:rPr>
              <w:t xml:space="preserve"> </w:t>
            </w:r>
            <w:r w:rsidRPr="00DA146A">
              <w:rPr>
                <w:rFonts w:ascii="Times New Roman" w:eastAsia="Times New Roman" w:hAnsi="Times New Roman" w:cs="Times New Roman"/>
                <w:b/>
                <w:color w:val="000000"/>
                <w:sz w:val="24"/>
                <w:szCs w:val="24"/>
                <w:lang w:eastAsia="ru-RU"/>
              </w:rPr>
              <w:t>Правовой статус Контрольно-счетного органа, численность и профессиональная подготовка</w:t>
            </w:r>
            <w:r>
              <w:rPr>
                <w:rFonts w:ascii="Times New Roman" w:eastAsia="Times New Roman" w:hAnsi="Times New Roman" w:cs="Times New Roman"/>
                <w:b/>
                <w:color w:val="000000"/>
                <w:sz w:val="24"/>
                <w:szCs w:val="24"/>
                <w:lang w:eastAsia="ru-RU"/>
              </w:rPr>
              <w:t xml:space="preserve"> </w:t>
            </w:r>
            <w:r w:rsidRPr="00DA146A">
              <w:rPr>
                <w:rFonts w:ascii="Times New Roman" w:eastAsia="Times New Roman" w:hAnsi="Times New Roman" w:cs="Times New Roman"/>
                <w:b/>
                <w:color w:val="000000"/>
                <w:sz w:val="24"/>
                <w:szCs w:val="24"/>
                <w:lang w:eastAsia="ru-RU"/>
              </w:rPr>
              <w:t>сотрудников</w:t>
            </w:r>
          </w:p>
        </w:tc>
      </w:tr>
      <w:tr w:rsidR="00DA146A" w:rsidRPr="00DA146A" w:rsidTr="00A01AD8">
        <w:tc>
          <w:tcPr>
            <w:tcW w:w="901" w:type="dxa"/>
            <w:gridSpan w:val="2"/>
          </w:tcPr>
          <w:p w:rsidR="00DA146A" w:rsidRPr="00DA146A" w:rsidRDefault="00DA146A" w:rsidP="00DA146A">
            <w:pPr>
              <w:shd w:val="clear" w:color="auto" w:fill="FFFFFF"/>
              <w:jc w:val="center"/>
              <w:rPr>
                <w:rFonts w:ascii="yandex-sans" w:eastAsia="Times New Roman" w:hAnsi="yandex-sans" w:cs="Times New Roman"/>
                <w:color w:val="000000"/>
                <w:sz w:val="24"/>
                <w:szCs w:val="24"/>
                <w:lang w:eastAsia="ru-RU"/>
              </w:rPr>
            </w:pPr>
            <w:r w:rsidRPr="00DA146A">
              <w:rPr>
                <w:rFonts w:ascii="yandex-sans" w:eastAsia="Times New Roman" w:hAnsi="yandex-sans" w:cs="Times New Roman"/>
                <w:color w:val="000000"/>
                <w:sz w:val="23"/>
                <w:szCs w:val="23"/>
                <w:lang w:eastAsia="ru-RU"/>
              </w:rPr>
              <w:t>1.1</w:t>
            </w:r>
          </w:p>
        </w:tc>
        <w:tc>
          <w:tcPr>
            <w:tcW w:w="7145" w:type="dxa"/>
          </w:tcPr>
          <w:p w:rsidR="00DA146A" w:rsidRPr="00DA146A" w:rsidRDefault="00DA146A" w:rsidP="00DA146A">
            <w:pPr>
              <w:jc w:val="center"/>
              <w:rPr>
                <w:rFonts w:ascii="Times New Roman" w:eastAsia="Times New Roman" w:hAnsi="Times New Roman" w:cs="Times New Roman"/>
                <w:color w:val="000000"/>
                <w:sz w:val="24"/>
                <w:szCs w:val="24"/>
                <w:lang w:eastAsia="ru-RU"/>
              </w:rPr>
            </w:pPr>
            <w:r w:rsidRPr="00DA146A">
              <w:rPr>
                <w:rFonts w:ascii="Times New Roman" w:hAnsi="Times New Roman" w:cs="Times New Roman"/>
                <w:color w:val="000000"/>
                <w:sz w:val="24"/>
                <w:szCs w:val="24"/>
                <w:shd w:val="clear" w:color="auto" w:fill="FFFFFF"/>
              </w:rPr>
              <w:t>Юридическое лицо в структуре органов местного самоуправления</w:t>
            </w:r>
            <w:proofErr w:type="gramStart"/>
            <w:r w:rsidRPr="00DA146A">
              <w:rPr>
                <w:rFonts w:ascii="Times New Roman" w:hAnsi="Times New Roman" w:cs="Times New Roman"/>
                <w:color w:val="000000"/>
                <w:sz w:val="24"/>
                <w:szCs w:val="24"/>
                <w:shd w:val="clear" w:color="auto" w:fill="FFFFFF"/>
              </w:rPr>
              <w:t xml:space="preserve"> (+/-)</w:t>
            </w:r>
            <w:proofErr w:type="gramEnd"/>
          </w:p>
        </w:tc>
        <w:tc>
          <w:tcPr>
            <w:tcW w:w="1525" w:type="dxa"/>
          </w:tcPr>
          <w:p w:rsidR="00DA146A" w:rsidRPr="00DA146A" w:rsidRDefault="00A90FAA"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DA146A" w:rsidRPr="00DA146A" w:rsidTr="00A01AD8">
        <w:tc>
          <w:tcPr>
            <w:tcW w:w="901" w:type="dxa"/>
            <w:gridSpan w:val="2"/>
          </w:tcPr>
          <w:p w:rsidR="00DA146A" w:rsidRPr="00DA146A" w:rsidRDefault="00DA146A"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1.2</w:t>
            </w:r>
          </w:p>
        </w:tc>
        <w:tc>
          <w:tcPr>
            <w:tcW w:w="7145" w:type="dxa"/>
          </w:tcPr>
          <w:p w:rsidR="00DA146A" w:rsidRPr="00DA146A" w:rsidRDefault="00DA146A" w:rsidP="00DA146A">
            <w:pPr>
              <w:shd w:val="clear" w:color="auto" w:fill="FFFFFF"/>
              <w:rPr>
                <w:rFonts w:ascii="Times New Roman" w:eastAsia="Times New Roman" w:hAnsi="Times New Roman" w:cs="Times New Roman"/>
                <w:color w:val="000000"/>
                <w:sz w:val="24"/>
                <w:szCs w:val="24"/>
                <w:lang w:eastAsia="ru-RU"/>
              </w:rPr>
            </w:pPr>
            <w:r w:rsidRPr="00DA146A">
              <w:rPr>
                <w:rFonts w:ascii="Times New Roman" w:eastAsia="Times New Roman" w:hAnsi="Times New Roman" w:cs="Times New Roman"/>
                <w:color w:val="000000"/>
                <w:sz w:val="24"/>
                <w:szCs w:val="24"/>
                <w:lang w:eastAsia="ru-RU"/>
              </w:rPr>
              <w:t>КСО в структуре представительного органа муниципального образования</w:t>
            </w:r>
            <w:proofErr w:type="gramStart"/>
            <w:r w:rsidRPr="00DA146A">
              <w:rPr>
                <w:rFonts w:ascii="Times New Roman" w:eastAsia="Times New Roman" w:hAnsi="Times New Roman" w:cs="Times New Roman"/>
                <w:color w:val="000000"/>
                <w:sz w:val="24"/>
                <w:szCs w:val="24"/>
                <w:lang w:eastAsia="ru-RU"/>
              </w:rPr>
              <w:t xml:space="preserve">  (+/-)</w:t>
            </w:r>
            <w:proofErr w:type="gramEnd"/>
          </w:p>
        </w:tc>
        <w:tc>
          <w:tcPr>
            <w:tcW w:w="1525" w:type="dxa"/>
          </w:tcPr>
          <w:p w:rsidR="00DA146A" w:rsidRPr="00DA146A" w:rsidRDefault="00105CD2"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DA146A" w:rsidRPr="00DA146A" w:rsidTr="00A01AD8">
        <w:tc>
          <w:tcPr>
            <w:tcW w:w="901" w:type="dxa"/>
            <w:gridSpan w:val="2"/>
          </w:tcPr>
          <w:p w:rsidR="00DA146A" w:rsidRPr="00DA146A" w:rsidRDefault="00DA146A"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1.3</w:t>
            </w:r>
          </w:p>
        </w:tc>
        <w:tc>
          <w:tcPr>
            <w:tcW w:w="7145" w:type="dxa"/>
          </w:tcPr>
          <w:p w:rsidR="00DA146A" w:rsidRPr="00DA146A" w:rsidRDefault="00DA146A" w:rsidP="007A7EF7">
            <w:pPr>
              <w:shd w:val="clear" w:color="auto" w:fill="FFFFFF"/>
              <w:rPr>
                <w:rFonts w:ascii="Times New Roman" w:eastAsia="Times New Roman" w:hAnsi="Times New Roman" w:cs="Times New Roman"/>
                <w:color w:val="000000"/>
                <w:sz w:val="24"/>
                <w:szCs w:val="24"/>
                <w:lang w:eastAsia="ru-RU"/>
              </w:rPr>
            </w:pPr>
            <w:r w:rsidRPr="00DA146A">
              <w:rPr>
                <w:rFonts w:ascii="Times New Roman" w:eastAsia="Times New Roman" w:hAnsi="Times New Roman" w:cs="Times New Roman"/>
                <w:color w:val="000000"/>
                <w:sz w:val="24"/>
                <w:szCs w:val="24"/>
                <w:lang w:eastAsia="ru-RU"/>
              </w:rPr>
              <w:t>Фактическая численность сотрудников КСО по состоянию на конец</w:t>
            </w:r>
            <w:r w:rsidR="007A7EF7">
              <w:rPr>
                <w:rFonts w:ascii="Times New Roman" w:eastAsia="Times New Roman" w:hAnsi="Times New Roman" w:cs="Times New Roman"/>
                <w:color w:val="000000"/>
                <w:sz w:val="24"/>
                <w:szCs w:val="24"/>
                <w:lang w:eastAsia="ru-RU"/>
              </w:rPr>
              <w:t xml:space="preserve"> </w:t>
            </w:r>
            <w:r w:rsidRPr="00DA146A">
              <w:rPr>
                <w:rFonts w:ascii="Times New Roman" w:eastAsia="Times New Roman" w:hAnsi="Times New Roman" w:cs="Times New Roman"/>
                <w:color w:val="000000"/>
                <w:sz w:val="24"/>
                <w:szCs w:val="24"/>
                <w:lang w:eastAsia="ru-RU"/>
              </w:rPr>
              <w:t>отчётного года, чел.</w:t>
            </w:r>
          </w:p>
        </w:tc>
        <w:tc>
          <w:tcPr>
            <w:tcW w:w="1525" w:type="dxa"/>
          </w:tcPr>
          <w:p w:rsidR="00DA146A" w:rsidRPr="00DA146A" w:rsidRDefault="00DA146A"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DA146A" w:rsidRPr="00DA146A" w:rsidTr="00A01AD8">
        <w:tc>
          <w:tcPr>
            <w:tcW w:w="901" w:type="dxa"/>
            <w:gridSpan w:val="2"/>
          </w:tcPr>
          <w:p w:rsidR="00DA146A" w:rsidRPr="00DA146A" w:rsidRDefault="00DA146A"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1.4</w:t>
            </w:r>
          </w:p>
        </w:tc>
        <w:tc>
          <w:tcPr>
            <w:tcW w:w="7145" w:type="dxa"/>
          </w:tcPr>
          <w:p w:rsidR="00DA146A" w:rsidRPr="003B2BED" w:rsidRDefault="003B2BED" w:rsidP="007A7EF7">
            <w:pPr>
              <w:shd w:val="clear" w:color="auto" w:fill="FFFFFF"/>
              <w:rPr>
                <w:rFonts w:ascii="Times New Roman" w:eastAsia="Times New Roman" w:hAnsi="Times New Roman" w:cs="Times New Roman"/>
                <w:color w:val="000000"/>
                <w:sz w:val="24"/>
                <w:szCs w:val="24"/>
                <w:lang w:eastAsia="ru-RU"/>
              </w:rPr>
            </w:pPr>
            <w:r w:rsidRPr="003B2BED">
              <w:rPr>
                <w:rFonts w:ascii="Times New Roman" w:eastAsia="Times New Roman" w:hAnsi="Times New Roman" w:cs="Times New Roman"/>
                <w:color w:val="000000"/>
                <w:sz w:val="24"/>
                <w:szCs w:val="24"/>
                <w:lang w:eastAsia="ru-RU"/>
              </w:rPr>
              <w:t>Численность сотрудников, имеющих высшее профессиональное</w:t>
            </w:r>
            <w:r w:rsidR="007A7EF7">
              <w:rPr>
                <w:rFonts w:ascii="Times New Roman" w:eastAsia="Times New Roman" w:hAnsi="Times New Roman" w:cs="Times New Roman"/>
                <w:color w:val="000000"/>
                <w:sz w:val="24"/>
                <w:szCs w:val="24"/>
                <w:lang w:eastAsia="ru-RU"/>
              </w:rPr>
              <w:t xml:space="preserve"> </w:t>
            </w:r>
            <w:r w:rsidRPr="003B2BED">
              <w:rPr>
                <w:rFonts w:ascii="Times New Roman" w:eastAsia="Times New Roman" w:hAnsi="Times New Roman" w:cs="Times New Roman"/>
                <w:color w:val="000000"/>
                <w:sz w:val="24"/>
                <w:szCs w:val="24"/>
                <w:lang w:eastAsia="ru-RU"/>
              </w:rPr>
              <w:t>образование, чел.</w:t>
            </w:r>
          </w:p>
        </w:tc>
        <w:tc>
          <w:tcPr>
            <w:tcW w:w="1525" w:type="dxa"/>
          </w:tcPr>
          <w:p w:rsidR="00DA146A" w:rsidRPr="00DA146A" w:rsidRDefault="003B2BED"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DA146A" w:rsidRPr="00DA146A" w:rsidTr="00A01AD8">
        <w:tc>
          <w:tcPr>
            <w:tcW w:w="901" w:type="dxa"/>
            <w:gridSpan w:val="2"/>
          </w:tcPr>
          <w:p w:rsidR="00DA146A" w:rsidRPr="00DA146A" w:rsidRDefault="00DA146A"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1.5</w:t>
            </w:r>
          </w:p>
        </w:tc>
        <w:tc>
          <w:tcPr>
            <w:tcW w:w="7145" w:type="dxa"/>
          </w:tcPr>
          <w:p w:rsidR="00DA146A" w:rsidRPr="00EA201D" w:rsidRDefault="00EA201D" w:rsidP="007A7EF7">
            <w:pPr>
              <w:shd w:val="clear" w:color="auto" w:fill="FFFFFF"/>
              <w:rPr>
                <w:rFonts w:ascii="Times New Roman" w:eastAsia="Times New Roman" w:hAnsi="Times New Roman" w:cs="Times New Roman"/>
                <w:color w:val="000000"/>
                <w:sz w:val="24"/>
                <w:szCs w:val="24"/>
                <w:lang w:eastAsia="ru-RU"/>
              </w:rPr>
            </w:pPr>
            <w:r w:rsidRPr="00EA201D">
              <w:rPr>
                <w:rFonts w:ascii="Times New Roman" w:eastAsia="Times New Roman" w:hAnsi="Times New Roman" w:cs="Times New Roman"/>
                <w:color w:val="000000"/>
                <w:sz w:val="24"/>
                <w:szCs w:val="24"/>
                <w:lang w:eastAsia="ru-RU"/>
              </w:rPr>
              <w:t>Численность сотрудников, имеющих средне-специальное образование,</w:t>
            </w:r>
            <w:r w:rsidR="007A7EF7">
              <w:rPr>
                <w:rFonts w:ascii="Times New Roman" w:eastAsia="Times New Roman" w:hAnsi="Times New Roman" w:cs="Times New Roman"/>
                <w:color w:val="000000"/>
                <w:sz w:val="24"/>
                <w:szCs w:val="24"/>
                <w:lang w:eastAsia="ru-RU"/>
              </w:rPr>
              <w:t xml:space="preserve"> </w:t>
            </w:r>
            <w:r w:rsidRPr="00EA201D">
              <w:rPr>
                <w:rFonts w:ascii="Times New Roman" w:eastAsia="Times New Roman" w:hAnsi="Times New Roman" w:cs="Times New Roman"/>
                <w:color w:val="000000"/>
                <w:sz w:val="24"/>
                <w:szCs w:val="24"/>
                <w:lang w:eastAsia="ru-RU"/>
              </w:rPr>
              <w:t>чел.</w:t>
            </w:r>
          </w:p>
        </w:tc>
        <w:tc>
          <w:tcPr>
            <w:tcW w:w="1525" w:type="dxa"/>
          </w:tcPr>
          <w:p w:rsidR="00DA146A" w:rsidRPr="00DA146A" w:rsidRDefault="00EA201D"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DA146A" w:rsidRPr="00DA146A" w:rsidTr="00A01AD8">
        <w:tc>
          <w:tcPr>
            <w:tcW w:w="901" w:type="dxa"/>
            <w:gridSpan w:val="2"/>
          </w:tcPr>
          <w:p w:rsidR="00DA146A" w:rsidRPr="00DA146A" w:rsidRDefault="00DA146A"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1.6</w:t>
            </w:r>
          </w:p>
        </w:tc>
        <w:tc>
          <w:tcPr>
            <w:tcW w:w="7145" w:type="dxa"/>
          </w:tcPr>
          <w:p w:rsidR="00DA146A" w:rsidRPr="00EA201D" w:rsidRDefault="00EA201D" w:rsidP="00576027">
            <w:pPr>
              <w:shd w:val="clear" w:color="auto" w:fill="FFFFFF"/>
              <w:rPr>
                <w:rFonts w:ascii="Times New Roman" w:eastAsia="Times New Roman" w:hAnsi="Times New Roman" w:cs="Times New Roman"/>
                <w:color w:val="000000"/>
                <w:sz w:val="24"/>
                <w:szCs w:val="24"/>
                <w:lang w:eastAsia="ru-RU"/>
              </w:rPr>
            </w:pPr>
            <w:r w:rsidRPr="00EA201D">
              <w:rPr>
                <w:rFonts w:ascii="Times New Roman" w:eastAsia="Times New Roman" w:hAnsi="Times New Roman" w:cs="Times New Roman"/>
                <w:color w:val="000000"/>
                <w:sz w:val="24"/>
                <w:szCs w:val="24"/>
                <w:lang w:eastAsia="ru-RU"/>
              </w:rPr>
              <w:t xml:space="preserve">Численность сотрудников, прошедших </w:t>
            </w:r>
            <w:proofErr w:type="gramStart"/>
            <w:r w:rsidRPr="00EA201D">
              <w:rPr>
                <w:rFonts w:ascii="Times New Roman" w:eastAsia="Times New Roman" w:hAnsi="Times New Roman" w:cs="Times New Roman"/>
                <w:color w:val="000000"/>
                <w:sz w:val="24"/>
                <w:szCs w:val="24"/>
                <w:lang w:eastAsia="ru-RU"/>
              </w:rPr>
              <w:t>обучение по программе</w:t>
            </w:r>
            <w:proofErr w:type="gramEnd"/>
            <w:r w:rsidR="00576027">
              <w:rPr>
                <w:rFonts w:ascii="Times New Roman" w:eastAsia="Times New Roman" w:hAnsi="Times New Roman" w:cs="Times New Roman"/>
                <w:color w:val="000000"/>
                <w:sz w:val="24"/>
                <w:szCs w:val="24"/>
                <w:lang w:eastAsia="ru-RU"/>
              </w:rPr>
              <w:t xml:space="preserve"> </w:t>
            </w:r>
            <w:r w:rsidRPr="00EA201D">
              <w:rPr>
                <w:rFonts w:ascii="Times New Roman" w:eastAsia="Times New Roman" w:hAnsi="Times New Roman" w:cs="Times New Roman"/>
                <w:color w:val="000000"/>
                <w:sz w:val="24"/>
                <w:szCs w:val="24"/>
                <w:lang w:eastAsia="ru-RU"/>
              </w:rPr>
              <w:t>повышения квалификации за последние три года, чел.</w:t>
            </w:r>
          </w:p>
        </w:tc>
        <w:tc>
          <w:tcPr>
            <w:tcW w:w="1525" w:type="dxa"/>
          </w:tcPr>
          <w:p w:rsidR="00DA146A" w:rsidRPr="00DA146A" w:rsidRDefault="00D74703"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A201D" w:rsidRPr="00DA146A" w:rsidTr="00A01AD8">
        <w:tc>
          <w:tcPr>
            <w:tcW w:w="901" w:type="dxa"/>
            <w:gridSpan w:val="2"/>
          </w:tcPr>
          <w:p w:rsidR="00EA201D" w:rsidRDefault="00EA201D"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1.7</w:t>
            </w:r>
          </w:p>
        </w:tc>
        <w:tc>
          <w:tcPr>
            <w:tcW w:w="7145" w:type="dxa"/>
          </w:tcPr>
          <w:p w:rsidR="00EA201D" w:rsidRPr="00EA201D" w:rsidRDefault="00EA201D" w:rsidP="00EA201D">
            <w:pPr>
              <w:shd w:val="clear" w:color="auto" w:fill="FFFFFF"/>
              <w:rPr>
                <w:rFonts w:ascii="Times New Roman" w:eastAsia="Times New Roman" w:hAnsi="Times New Roman" w:cs="Times New Roman"/>
                <w:color w:val="000000"/>
                <w:sz w:val="24"/>
                <w:szCs w:val="24"/>
                <w:lang w:eastAsia="ru-RU"/>
              </w:rPr>
            </w:pPr>
            <w:r w:rsidRPr="00EA201D">
              <w:rPr>
                <w:rFonts w:ascii="Times New Roman" w:hAnsi="Times New Roman" w:cs="Times New Roman"/>
                <w:color w:val="000000"/>
                <w:sz w:val="24"/>
                <w:szCs w:val="24"/>
                <w:shd w:val="clear" w:color="auto" w:fill="FFFFFF"/>
              </w:rPr>
              <w:t>в том числе в отчётном году, чел.</w:t>
            </w:r>
          </w:p>
        </w:tc>
        <w:tc>
          <w:tcPr>
            <w:tcW w:w="1525" w:type="dxa"/>
          </w:tcPr>
          <w:p w:rsidR="00EA201D" w:rsidRPr="00DA146A" w:rsidRDefault="00B72E23"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C31D5" w:rsidRPr="00DA146A" w:rsidTr="00A01AD8">
        <w:tc>
          <w:tcPr>
            <w:tcW w:w="9571" w:type="dxa"/>
            <w:gridSpan w:val="4"/>
          </w:tcPr>
          <w:p w:rsidR="00CC31D5" w:rsidRPr="00CC31D5" w:rsidRDefault="00CC31D5" w:rsidP="00CC31D5">
            <w:pPr>
              <w:pStyle w:val="a3"/>
              <w:numPr>
                <w:ilvl w:val="0"/>
                <w:numId w:val="2"/>
              </w:numPr>
              <w:jc w:val="center"/>
              <w:rPr>
                <w:rFonts w:ascii="Times New Roman" w:eastAsia="Times New Roman" w:hAnsi="Times New Roman" w:cs="Times New Roman"/>
                <w:b/>
                <w:color w:val="000000"/>
                <w:sz w:val="24"/>
                <w:szCs w:val="24"/>
                <w:lang w:eastAsia="ru-RU"/>
              </w:rPr>
            </w:pPr>
            <w:r w:rsidRPr="00CC31D5">
              <w:rPr>
                <w:rFonts w:ascii="Times New Roman" w:hAnsi="Times New Roman" w:cs="Times New Roman"/>
                <w:b/>
                <w:color w:val="000000"/>
                <w:sz w:val="24"/>
                <w:szCs w:val="24"/>
                <w:shd w:val="clear" w:color="auto" w:fill="FFFFFF"/>
              </w:rPr>
              <w:t>Контрольная деятельность</w:t>
            </w:r>
          </w:p>
        </w:tc>
      </w:tr>
      <w:tr w:rsidR="00CC31D5" w:rsidRPr="00DA146A" w:rsidTr="00A01AD8">
        <w:tc>
          <w:tcPr>
            <w:tcW w:w="817" w:type="dxa"/>
          </w:tcPr>
          <w:p w:rsidR="00CC31D5" w:rsidRDefault="00CC31D5"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2.1</w:t>
            </w:r>
          </w:p>
        </w:tc>
        <w:tc>
          <w:tcPr>
            <w:tcW w:w="7229" w:type="dxa"/>
            <w:gridSpan w:val="2"/>
          </w:tcPr>
          <w:p w:rsidR="00CC31D5" w:rsidRPr="00CC31D5" w:rsidRDefault="00CC31D5" w:rsidP="00EA201D">
            <w:pPr>
              <w:shd w:val="clear" w:color="auto" w:fill="FFFFFF"/>
              <w:rPr>
                <w:rFonts w:ascii="Times New Roman" w:hAnsi="Times New Roman" w:cs="Times New Roman"/>
                <w:color w:val="000000"/>
                <w:sz w:val="24"/>
                <w:szCs w:val="24"/>
                <w:shd w:val="clear" w:color="auto" w:fill="FFFFFF"/>
              </w:rPr>
            </w:pPr>
            <w:r w:rsidRPr="00CC31D5">
              <w:rPr>
                <w:rFonts w:ascii="Times New Roman" w:hAnsi="Times New Roman" w:cs="Times New Roman"/>
                <w:color w:val="000000"/>
                <w:sz w:val="24"/>
                <w:szCs w:val="24"/>
                <w:shd w:val="clear" w:color="auto" w:fill="FFFFFF"/>
              </w:rPr>
              <w:t>Количество проведенных контрольных мероприятий</w:t>
            </w:r>
          </w:p>
        </w:tc>
        <w:tc>
          <w:tcPr>
            <w:tcW w:w="1525" w:type="dxa"/>
          </w:tcPr>
          <w:p w:rsidR="00CC31D5" w:rsidRDefault="00212DFC"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CC31D5" w:rsidRPr="00DA146A" w:rsidTr="00A01AD8">
        <w:tc>
          <w:tcPr>
            <w:tcW w:w="817" w:type="dxa"/>
          </w:tcPr>
          <w:p w:rsidR="00CC31D5" w:rsidRDefault="00CC31D5"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2.1.1</w:t>
            </w:r>
          </w:p>
        </w:tc>
        <w:tc>
          <w:tcPr>
            <w:tcW w:w="7229" w:type="dxa"/>
            <w:gridSpan w:val="2"/>
          </w:tcPr>
          <w:p w:rsidR="00CC31D5" w:rsidRPr="00CC31D5" w:rsidRDefault="00CC31D5" w:rsidP="00DD5A3D">
            <w:pPr>
              <w:shd w:val="clear" w:color="auto" w:fill="FFFFFF"/>
              <w:rPr>
                <w:rFonts w:ascii="Times New Roman" w:hAnsi="Times New Roman" w:cs="Times New Roman"/>
                <w:color w:val="000000"/>
                <w:sz w:val="24"/>
                <w:szCs w:val="24"/>
                <w:shd w:val="clear" w:color="auto" w:fill="FFFFFF"/>
              </w:rPr>
            </w:pPr>
            <w:r w:rsidRPr="00CC31D5">
              <w:rPr>
                <w:rFonts w:ascii="Times New Roman" w:eastAsia="Times New Roman" w:hAnsi="Times New Roman" w:cs="Times New Roman"/>
                <w:color w:val="000000"/>
                <w:sz w:val="24"/>
                <w:szCs w:val="24"/>
                <w:lang w:eastAsia="ru-RU"/>
              </w:rPr>
              <w:t>в том числе по внешней проверке отчёта об исполнении бюджета и</w:t>
            </w:r>
            <w:r w:rsidR="00DD5A3D">
              <w:rPr>
                <w:rFonts w:ascii="Times New Roman" w:eastAsia="Times New Roman" w:hAnsi="Times New Roman" w:cs="Times New Roman"/>
                <w:color w:val="000000"/>
                <w:sz w:val="24"/>
                <w:szCs w:val="24"/>
                <w:lang w:eastAsia="ru-RU"/>
              </w:rPr>
              <w:t xml:space="preserve"> </w:t>
            </w:r>
            <w:r w:rsidRPr="00CC31D5">
              <w:rPr>
                <w:rFonts w:ascii="Times New Roman" w:eastAsia="Times New Roman" w:hAnsi="Times New Roman" w:cs="Times New Roman"/>
                <w:color w:val="000000"/>
                <w:sz w:val="24"/>
                <w:szCs w:val="24"/>
                <w:lang w:eastAsia="ru-RU"/>
              </w:rPr>
              <w:t xml:space="preserve">бюджетной отчётности главных </w:t>
            </w:r>
            <w:r w:rsidR="00576027">
              <w:rPr>
                <w:rFonts w:ascii="Times New Roman" w:eastAsia="Times New Roman" w:hAnsi="Times New Roman" w:cs="Times New Roman"/>
                <w:color w:val="000000"/>
                <w:sz w:val="24"/>
                <w:szCs w:val="24"/>
                <w:lang w:eastAsia="ru-RU"/>
              </w:rPr>
              <w:t>а</w:t>
            </w:r>
            <w:r w:rsidRPr="00CC31D5">
              <w:rPr>
                <w:rFonts w:ascii="Times New Roman" w:eastAsia="Times New Roman" w:hAnsi="Times New Roman" w:cs="Times New Roman"/>
                <w:color w:val="000000"/>
                <w:sz w:val="24"/>
                <w:szCs w:val="24"/>
                <w:lang w:eastAsia="ru-RU"/>
              </w:rPr>
              <w:t>дминистраторов бюджетных средств</w:t>
            </w:r>
          </w:p>
        </w:tc>
        <w:tc>
          <w:tcPr>
            <w:tcW w:w="1525" w:type="dxa"/>
          </w:tcPr>
          <w:p w:rsidR="00CC31D5" w:rsidRDefault="00CC31D5"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C31D5" w:rsidRPr="00DA146A" w:rsidTr="00A01AD8">
        <w:tc>
          <w:tcPr>
            <w:tcW w:w="817" w:type="dxa"/>
          </w:tcPr>
          <w:p w:rsidR="00CC31D5" w:rsidRDefault="00CC31D5"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2.1.2</w:t>
            </w:r>
          </w:p>
        </w:tc>
        <w:tc>
          <w:tcPr>
            <w:tcW w:w="7229" w:type="dxa"/>
            <w:gridSpan w:val="2"/>
          </w:tcPr>
          <w:p w:rsidR="00CC31D5" w:rsidRPr="00CC31D5" w:rsidRDefault="00962C67" w:rsidP="00CC31D5">
            <w:pPr>
              <w:shd w:val="clear" w:color="auto" w:fill="FFFFFF"/>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в том числе у</w:t>
            </w:r>
            <w:r w:rsidR="00CC31D5" w:rsidRPr="00CC31D5">
              <w:rPr>
                <w:rFonts w:ascii="Times New Roman" w:eastAsia="Times New Roman" w:hAnsi="Times New Roman" w:cs="Times New Roman"/>
                <w:color w:val="000000"/>
                <w:sz w:val="24"/>
                <w:szCs w:val="24"/>
                <w:lang w:eastAsia="ru-RU"/>
              </w:rPr>
              <w:t xml:space="preserve">частие в контрольных мероприятиях по требованию правоохранительных органов </w:t>
            </w:r>
          </w:p>
        </w:tc>
        <w:tc>
          <w:tcPr>
            <w:tcW w:w="1525" w:type="dxa"/>
          </w:tcPr>
          <w:p w:rsidR="00CC31D5" w:rsidRDefault="00212DFC"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C31D5" w:rsidRPr="00DA146A" w:rsidTr="00A01AD8">
        <w:tc>
          <w:tcPr>
            <w:tcW w:w="817" w:type="dxa"/>
          </w:tcPr>
          <w:p w:rsidR="00CC31D5"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2.2</w:t>
            </w:r>
          </w:p>
        </w:tc>
        <w:tc>
          <w:tcPr>
            <w:tcW w:w="7229" w:type="dxa"/>
            <w:gridSpan w:val="2"/>
          </w:tcPr>
          <w:p w:rsidR="00CC31D5" w:rsidRPr="00603CA4" w:rsidRDefault="00603CA4" w:rsidP="00DD5A3D">
            <w:pPr>
              <w:shd w:val="clear" w:color="auto" w:fill="FFFFFF"/>
              <w:rPr>
                <w:rFonts w:ascii="Times New Roman" w:eastAsia="Times New Roman" w:hAnsi="Times New Roman" w:cs="Times New Roman"/>
                <w:color w:val="000000"/>
                <w:sz w:val="24"/>
                <w:szCs w:val="24"/>
                <w:lang w:eastAsia="ru-RU"/>
              </w:rPr>
            </w:pPr>
            <w:r w:rsidRPr="00603CA4">
              <w:rPr>
                <w:rFonts w:ascii="Times New Roman" w:eastAsia="Times New Roman" w:hAnsi="Times New Roman" w:cs="Times New Roman"/>
                <w:color w:val="000000"/>
                <w:sz w:val="24"/>
                <w:szCs w:val="24"/>
                <w:lang w:eastAsia="ru-RU"/>
              </w:rPr>
              <w:t>Количество объектов, охваченных при проведении контрольных</w:t>
            </w:r>
            <w:r w:rsidR="00DD5A3D">
              <w:rPr>
                <w:rFonts w:ascii="Times New Roman" w:eastAsia="Times New Roman" w:hAnsi="Times New Roman" w:cs="Times New Roman"/>
                <w:color w:val="000000"/>
                <w:sz w:val="24"/>
                <w:szCs w:val="24"/>
                <w:lang w:eastAsia="ru-RU"/>
              </w:rPr>
              <w:t xml:space="preserve"> </w:t>
            </w:r>
            <w:r w:rsidRPr="00603CA4">
              <w:rPr>
                <w:rFonts w:ascii="Times New Roman" w:eastAsia="Times New Roman" w:hAnsi="Times New Roman" w:cs="Times New Roman"/>
                <w:color w:val="000000"/>
                <w:sz w:val="24"/>
                <w:szCs w:val="24"/>
                <w:lang w:eastAsia="ru-RU"/>
              </w:rPr>
              <w:t>мероприятий (ед.), в том числе:</w:t>
            </w:r>
          </w:p>
        </w:tc>
        <w:tc>
          <w:tcPr>
            <w:tcW w:w="1525" w:type="dxa"/>
          </w:tcPr>
          <w:p w:rsidR="00CC31D5" w:rsidRPr="00603CA4" w:rsidRDefault="00212DFC"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603CA4" w:rsidRPr="00DA146A" w:rsidTr="00A01AD8">
        <w:tc>
          <w:tcPr>
            <w:tcW w:w="817" w:type="dxa"/>
          </w:tcPr>
          <w:p w:rsidR="00603CA4"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2.2.1</w:t>
            </w:r>
          </w:p>
        </w:tc>
        <w:tc>
          <w:tcPr>
            <w:tcW w:w="7229" w:type="dxa"/>
            <w:gridSpan w:val="2"/>
          </w:tcPr>
          <w:p w:rsidR="00603CA4" w:rsidRPr="00451CBD" w:rsidRDefault="00603CA4" w:rsidP="00603CA4">
            <w:pPr>
              <w:shd w:val="clear" w:color="auto" w:fill="FFFFFF"/>
              <w:rPr>
                <w:rFonts w:ascii="Times New Roman" w:eastAsia="Times New Roman" w:hAnsi="Times New Roman" w:cs="Times New Roman"/>
                <w:color w:val="000000"/>
                <w:sz w:val="24"/>
                <w:szCs w:val="24"/>
                <w:lang w:eastAsia="ru-RU"/>
              </w:rPr>
            </w:pPr>
            <w:r w:rsidRPr="00451CBD">
              <w:rPr>
                <w:rFonts w:ascii="Times New Roman" w:hAnsi="Times New Roman" w:cs="Times New Roman"/>
                <w:color w:val="000000"/>
                <w:sz w:val="24"/>
                <w:szCs w:val="24"/>
                <w:shd w:val="clear" w:color="auto" w:fill="FFFFFF"/>
              </w:rPr>
              <w:t>органов местного самоуправления</w:t>
            </w:r>
          </w:p>
        </w:tc>
        <w:tc>
          <w:tcPr>
            <w:tcW w:w="1525" w:type="dxa"/>
          </w:tcPr>
          <w:p w:rsidR="00603CA4" w:rsidRPr="00603CA4" w:rsidRDefault="00D74703"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F00D5">
              <w:rPr>
                <w:rFonts w:ascii="Times New Roman" w:eastAsia="Times New Roman" w:hAnsi="Times New Roman" w:cs="Times New Roman"/>
                <w:color w:val="000000"/>
                <w:sz w:val="24"/>
                <w:szCs w:val="24"/>
                <w:lang w:eastAsia="ru-RU"/>
              </w:rPr>
              <w:t xml:space="preserve">           </w:t>
            </w:r>
          </w:p>
        </w:tc>
      </w:tr>
      <w:tr w:rsidR="00603CA4" w:rsidRPr="00DA146A" w:rsidTr="00A01AD8">
        <w:tc>
          <w:tcPr>
            <w:tcW w:w="817" w:type="dxa"/>
          </w:tcPr>
          <w:p w:rsidR="00603CA4"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2.2.2</w:t>
            </w:r>
          </w:p>
        </w:tc>
        <w:tc>
          <w:tcPr>
            <w:tcW w:w="7229" w:type="dxa"/>
            <w:gridSpan w:val="2"/>
          </w:tcPr>
          <w:p w:rsidR="00603CA4" w:rsidRPr="00603CA4" w:rsidRDefault="00603CA4" w:rsidP="00603CA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муниципальных   учреждений</w:t>
            </w:r>
          </w:p>
        </w:tc>
        <w:tc>
          <w:tcPr>
            <w:tcW w:w="1525" w:type="dxa"/>
          </w:tcPr>
          <w:p w:rsidR="00603CA4" w:rsidRPr="00603CA4" w:rsidRDefault="00212DFC"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603CA4" w:rsidRPr="00DA146A" w:rsidTr="00A01AD8">
        <w:tc>
          <w:tcPr>
            <w:tcW w:w="817" w:type="dxa"/>
          </w:tcPr>
          <w:p w:rsidR="00603CA4"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2.2.3</w:t>
            </w:r>
          </w:p>
        </w:tc>
        <w:tc>
          <w:tcPr>
            <w:tcW w:w="7229" w:type="dxa"/>
            <w:gridSpan w:val="2"/>
          </w:tcPr>
          <w:p w:rsidR="00603CA4" w:rsidRPr="00603CA4" w:rsidRDefault="00603CA4" w:rsidP="00603CA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муниципальных предприятий</w:t>
            </w:r>
          </w:p>
        </w:tc>
        <w:tc>
          <w:tcPr>
            <w:tcW w:w="1525" w:type="dxa"/>
          </w:tcPr>
          <w:p w:rsidR="00603CA4" w:rsidRPr="00603CA4" w:rsidRDefault="00DE7206"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603CA4" w:rsidRPr="00DA146A" w:rsidTr="00A01AD8">
        <w:tc>
          <w:tcPr>
            <w:tcW w:w="817" w:type="dxa"/>
          </w:tcPr>
          <w:p w:rsidR="00603CA4"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2.2.4</w:t>
            </w:r>
          </w:p>
        </w:tc>
        <w:tc>
          <w:tcPr>
            <w:tcW w:w="7229" w:type="dxa"/>
            <w:gridSpan w:val="2"/>
          </w:tcPr>
          <w:p w:rsidR="00603CA4" w:rsidRPr="00603CA4" w:rsidRDefault="00603CA4" w:rsidP="00603CA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прочих организаций</w:t>
            </w:r>
          </w:p>
        </w:tc>
        <w:tc>
          <w:tcPr>
            <w:tcW w:w="1525" w:type="dxa"/>
          </w:tcPr>
          <w:p w:rsidR="00603CA4" w:rsidRPr="00603CA4" w:rsidRDefault="00DE7206" w:rsidP="000D679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03CA4" w:rsidRPr="00DA146A" w:rsidTr="00A01AD8">
        <w:tc>
          <w:tcPr>
            <w:tcW w:w="817" w:type="dxa"/>
          </w:tcPr>
          <w:p w:rsidR="00603CA4"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2.3</w:t>
            </w:r>
          </w:p>
        </w:tc>
        <w:tc>
          <w:tcPr>
            <w:tcW w:w="7229" w:type="dxa"/>
            <w:gridSpan w:val="2"/>
          </w:tcPr>
          <w:p w:rsidR="00603CA4" w:rsidRPr="00603CA4" w:rsidRDefault="00603CA4" w:rsidP="00603CA4">
            <w:pPr>
              <w:shd w:val="clear" w:color="auto" w:fill="FFFFFF"/>
              <w:rPr>
                <w:rFonts w:ascii="Times New Roman" w:eastAsia="Times New Roman" w:hAnsi="Times New Roman" w:cs="Times New Roman"/>
                <w:color w:val="000000"/>
                <w:sz w:val="24"/>
                <w:szCs w:val="24"/>
                <w:lang w:eastAsia="ru-RU"/>
              </w:rPr>
            </w:pPr>
            <w:r w:rsidRPr="00603CA4">
              <w:rPr>
                <w:rFonts w:ascii="Times New Roman" w:hAnsi="Times New Roman" w:cs="Times New Roman"/>
                <w:color w:val="000000"/>
                <w:sz w:val="24"/>
                <w:szCs w:val="24"/>
                <w:shd w:val="clear" w:color="auto" w:fill="FFFFFF"/>
              </w:rPr>
              <w:t>Объем проверенных средств, всего, тыс. руб., в том числе:</w:t>
            </w:r>
          </w:p>
        </w:tc>
        <w:tc>
          <w:tcPr>
            <w:tcW w:w="1525" w:type="dxa"/>
          </w:tcPr>
          <w:p w:rsidR="00603CA4" w:rsidRPr="00603CA4" w:rsidRDefault="00F77A68" w:rsidP="00D7470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120730,8</w:t>
            </w:r>
          </w:p>
        </w:tc>
      </w:tr>
      <w:tr w:rsidR="00603CA4" w:rsidRPr="00DA146A" w:rsidTr="00A01AD8">
        <w:tc>
          <w:tcPr>
            <w:tcW w:w="817" w:type="dxa"/>
          </w:tcPr>
          <w:p w:rsidR="00603CA4" w:rsidRDefault="00603CA4" w:rsidP="00DA146A">
            <w:pPr>
              <w:shd w:val="clear" w:color="auto" w:fill="FFFFFF"/>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2.3.1</w:t>
            </w:r>
          </w:p>
        </w:tc>
        <w:tc>
          <w:tcPr>
            <w:tcW w:w="7229" w:type="dxa"/>
            <w:gridSpan w:val="2"/>
          </w:tcPr>
          <w:p w:rsidR="00603CA4" w:rsidRPr="00603CA4" w:rsidRDefault="00603CA4" w:rsidP="00603CA4">
            <w:pPr>
              <w:shd w:val="clear" w:color="auto" w:fill="FFFFFF"/>
              <w:rPr>
                <w:rFonts w:ascii="Times New Roman" w:hAnsi="Times New Roman" w:cs="Times New Roman"/>
                <w:color w:val="000000"/>
                <w:sz w:val="24"/>
                <w:szCs w:val="24"/>
                <w:shd w:val="clear" w:color="auto" w:fill="FFFFFF"/>
              </w:rPr>
            </w:pPr>
            <w:r w:rsidRPr="00603CA4">
              <w:rPr>
                <w:rFonts w:ascii="Times New Roman" w:hAnsi="Times New Roman" w:cs="Times New Roman"/>
                <w:color w:val="000000"/>
                <w:sz w:val="24"/>
                <w:szCs w:val="24"/>
                <w:shd w:val="clear" w:color="auto" w:fill="FFFFFF"/>
              </w:rPr>
              <w:t>объем проверенных бюджетных средств, тыс. руб.</w:t>
            </w:r>
          </w:p>
        </w:tc>
        <w:tc>
          <w:tcPr>
            <w:tcW w:w="1525" w:type="dxa"/>
          </w:tcPr>
          <w:p w:rsidR="00603CA4" w:rsidRPr="00603CA4" w:rsidRDefault="00F77A68" w:rsidP="00D7470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91469,1</w:t>
            </w:r>
          </w:p>
        </w:tc>
      </w:tr>
      <w:tr w:rsidR="00603CA4" w:rsidRPr="00F41F09" w:rsidTr="00A01AD8">
        <w:tc>
          <w:tcPr>
            <w:tcW w:w="817" w:type="dxa"/>
          </w:tcPr>
          <w:p w:rsidR="00603CA4" w:rsidRPr="00F41F09" w:rsidRDefault="00603CA4" w:rsidP="00DA146A">
            <w:pPr>
              <w:shd w:val="clear" w:color="auto" w:fill="FFFFFF"/>
              <w:jc w:val="center"/>
              <w:rPr>
                <w:rFonts w:ascii="Times New Roman" w:eastAsia="Times New Roman" w:hAnsi="Times New Roman" w:cs="Times New Roman"/>
                <w:color w:val="000000"/>
                <w:sz w:val="24"/>
                <w:szCs w:val="24"/>
                <w:lang w:eastAsia="ru-RU"/>
              </w:rPr>
            </w:pPr>
            <w:r w:rsidRPr="00F41F09">
              <w:rPr>
                <w:rFonts w:ascii="Times New Roman" w:eastAsia="Times New Roman" w:hAnsi="Times New Roman" w:cs="Times New Roman"/>
                <w:color w:val="000000"/>
                <w:sz w:val="24"/>
                <w:szCs w:val="24"/>
                <w:lang w:eastAsia="ru-RU"/>
              </w:rPr>
              <w:t>2.4</w:t>
            </w:r>
          </w:p>
        </w:tc>
        <w:tc>
          <w:tcPr>
            <w:tcW w:w="7229" w:type="dxa"/>
            <w:gridSpan w:val="2"/>
          </w:tcPr>
          <w:p w:rsidR="00603CA4" w:rsidRPr="00F41F09" w:rsidRDefault="00F41F09" w:rsidP="00451CBD">
            <w:pPr>
              <w:shd w:val="clear" w:color="auto" w:fill="FFFFFF"/>
              <w:rPr>
                <w:rFonts w:ascii="Times New Roman" w:hAnsi="Times New Roman" w:cs="Times New Roman"/>
                <w:color w:val="000000"/>
                <w:sz w:val="24"/>
                <w:szCs w:val="24"/>
                <w:shd w:val="clear" w:color="auto" w:fill="FFFFFF"/>
              </w:rPr>
            </w:pPr>
            <w:r w:rsidRPr="00F41F09">
              <w:rPr>
                <w:rFonts w:ascii="Times New Roman" w:eastAsia="Times New Roman" w:hAnsi="Times New Roman" w:cs="Times New Roman"/>
                <w:color w:val="000000"/>
                <w:sz w:val="24"/>
                <w:szCs w:val="24"/>
                <w:lang w:eastAsia="ru-RU"/>
              </w:rPr>
              <w:t>Количество актов</w:t>
            </w:r>
            <w:r w:rsidR="001A724F">
              <w:rPr>
                <w:rFonts w:ascii="Times New Roman" w:eastAsia="Times New Roman" w:hAnsi="Times New Roman" w:cs="Times New Roman"/>
                <w:color w:val="000000"/>
                <w:sz w:val="24"/>
                <w:szCs w:val="24"/>
                <w:lang w:eastAsia="ru-RU"/>
              </w:rPr>
              <w:t>,</w:t>
            </w:r>
            <w:r w:rsidRPr="00F41F09">
              <w:rPr>
                <w:rFonts w:ascii="Times New Roman" w:eastAsia="Times New Roman" w:hAnsi="Times New Roman" w:cs="Times New Roman"/>
                <w:color w:val="000000"/>
                <w:sz w:val="24"/>
                <w:szCs w:val="24"/>
                <w:lang w:eastAsia="ru-RU"/>
              </w:rPr>
              <w:t xml:space="preserve"> составленных по результатам контрольных</w:t>
            </w:r>
            <w:r w:rsidR="00451CBD">
              <w:rPr>
                <w:rFonts w:ascii="Times New Roman" w:eastAsia="Times New Roman" w:hAnsi="Times New Roman" w:cs="Times New Roman"/>
                <w:color w:val="000000"/>
                <w:sz w:val="24"/>
                <w:szCs w:val="24"/>
                <w:lang w:eastAsia="ru-RU"/>
              </w:rPr>
              <w:t xml:space="preserve">  </w:t>
            </w:r>
            <w:r w:rsidRPr="00F41F09">
              <w:rPr>
                <w:rFonts w:ascii="Times New Roman" w:eastAsia="Times New Roman" w:hAnsi="Times New Roman" w:cs="Times New Roman"/>
                <w:color w:val="000000"/>
                <w:sz w:val="24"/>
                <w:szCs w:val="24"/>
                <w:lang w:eastAsia="ru-RU"/>
              </w:rPr>
              <w:t>мероприятий (ед.)</w:t>
            </w:r>
          </w:p>
        </w:tc>
        <w:tc>
          <w:tcPr>
            <w:tcW w:w="1525" w:type="dxa"/>
          </w:tcPr>
          <w:p w:rsidR="00603CA4" w:rsidRPr="00F41F09" w:rsidRDefault="00F77A68"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0D061A" w:rsidRPr="00F41F09" w:rsidTr="00A01AD8">
        <w:tc>
          <w:tcPr>
            <w:tcW w:w="9571" w:type="dxa"/>
            <w:gridSpan w:val="4"/>
          </w:tcPr>
          <w:p w:rsidR="000D061A" w:rsidRPr="000D061A" w:rsidRDefault="000D061A" w:rsidP="00DA146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Справочно:</w:t>
            </w:r>
          </w:p>
        </w:tc>
      </w:tr>
      <w:tr w:rsidR="000D061A" w:rsidRPr="00F41F09" w:rsidTr="00A01AD8">
        <w:tc>
          <w:tcPr>
            <w:tcW w:w="901" w:type="dxa"/>
            <w:gridSpan w:val="2"/>
          </w:tcPr>
          <w:p w:rsidR="000D061A" w:rsidRPr="00F41F09" w:rsidRDefault="000D061A"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145" w:type="dxa"/>
          </w:tcPr>
          <w:p w:rsidR="000D061A" w:rsidRPr="00F74490" w:rsidRDefault="000D061A" w:rsidP="00F41F09">
            <w:pPr>
              <w:shd w:val="clear" w:color="auto" w:fill="FFFFFF"/>
              <w:rPr>
                <w:rFonts w:ascii="Times New Roman" w:eastAsia="Times New Roman" w:hAnsi="Times New Roman" w:cs="Times New Roman"/>
                <w:color w:val="000000"/>
                <w:sz w:val="24"/>
                <w:szCs w:val="24"/>
                <w:lang w:eastAsia="ru-RU"/>
              </w:rPr>
            </w:pPr>
            <w:r w:rsidRPr="00F74490">
              <w:rPr>
                <w:rFonts w:ascii="Times New Roman" w:hAnsi="Times New Roman" w:cs="Times New Roman"/>
                <w:color w:val="000000"/>
                <w:sz w:val="24"/>
                <w:szCs w:val="24"/>
                <w:shd w:val="clear" w:color="auto" w:fill="FFFFFF"/>
              </w:rPr>
              <w:t>Выявлено нарушений и недостатков, всего, тыс. руб., в том числе:</w:t>
            </w:r>
          </w:p>
        </w:tc>
        <w:tc>
          <w:tcPr>
            <w:tcW w:w="1525" w:type="dxa"/>
          </w:tcPr>
          <w:p w:rsidR="000D061A" w:rsidRPr="00F74490" w:rsidRDefault="00252B2B" w:rsidP="000C52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9322,9</w:t>
            </w:r>
          </w:p>
        </w:tc>
      </w:tr>
      <w:tr w:rsidR="000D061A" w:rsidRPr="00F41F09" w:rsidTr="00A01AD8">
        <w:tc>
          <w:tcPr>
            <w:tcW w:w="901" w:type="dxa"/>
            <w:gridSpan w:val="2"/>
          </w:tcPr>
          <w:p w:rsidR="000D061A" w:rsidRPr="00F41F09" w:rsidRDefault="00F74490"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w:t>
            </w:r>
          </w:p>
        </w:tc>
        <w:tc>
          <w:tcPr>
            <w:tcW w:w="7145" w:type="dxa"/>
          </w:tcPr>
          <w:p w:rsidR="000D061A" w:rsidRPr="00F74490" w:rsidRDefault="006526F2" w:rsidP="007F296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Нарушения ведения бухгалтерского учета, составления и предоставления бухгалтерской (финансовой) отчетности</w:t>
            </w:r>
          </w:p>
        </w:tc>
        <w:tc>
          <w:tcPr>
            <w:tcW w:w="1525" w:type="dxa"/>
          </w:tcPr>
          <w:p w:rsidR="000D061A" w:rsidRPr="00F74490" w:rsidRDefault="006526F2"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4 615,7</w:t>
            </w:r>
          </w:p>
        </w:tc>
      </w:tr>
      <w:tr w:rsidR="000D061A" w:rsidRPr="00F41F09" w:rsidTr="00A01AD8">
        <w:tc>
          <w:tcPr>
            <w:tcW w:w="901" w:type="dxa"/>
            <w:gridSpan w:val="2"/>
          </w:tcPr>
          <w:p w:rsidR="000D061A" w:rsidRPr="00F41F09" w:rsidRDefault="00F74490"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p>
        </w:tc>
        <w:tc>
          <w:tcPr>
            <w:tcW w:w="7145" w:type="dxa"/>
          </w:tcPr>
          <w:p w:rsidR="000D061A" w:rsidRPr="00A037C4" w:rsidRDefault="00F74490" w:rsidP="00F41F09">
            <w:pPr>
              <w:shd w:val="clear" w:color="auto" w:fill="FFFFFF"/>
              <w:rPr>
                <w:rFonts w:ascii="Times New Roman" w:eastAsia="Times New Roman" w:hAnsi="Times New Roman" w:cs="Times New Roman"/>
                <w:color w:val="000000"/>
                <w:sz w:val="24"/>
                <w:szCs w:val="24"/>
                <w:lang w:eastAsia="ru-RU"/>
              </w:rPr>
            </w:pPr>
            <w:r w:rsidRPr="00A037C4">
              <w:rPr>
                <w:rFonts w:ascii="Times New Roman" w:hAnsi="Times New Roman" w:cs="Times New Roman"/>
                <w:color w:val="000000"/>
                <w:sz w:val="24"/>
                <w:szCs w:val="24"/>
                <w:shd w:val="clear" w:color="auto" w:fill="FFFFFF"/>
              </w:rPr>
              <w:t>неэффективное использование бюджетных средств</w:t>
            </w:r>
          </w:p>
        </w:tc>
        <w:tc>
          <w:tcPr>
            <w:tcW w:w="1525" w:type="dxa"/>
          </w:tcPr>
          <w:p w:rsidR="000D061A" w:rsidRDefault="00252B2B" w:rsidP="00C839D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r w:rsidR="000D061A" w:rsidRPr="00F41F09" w:rsidTr="00A01AD8">
        <w:tc>
          <w:tcPr>
            <w:tcW w:w="901" w:type="dxa"/>
            <w:gridSpan w:val="2"/>
          </w:tcPr>
          <w:p w:rsidR="000D061A" w:rsidRPr="00F41F09" w:rsidRDefault="00F74490"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2.5.3</w:t>
            </w:r>
          </w:p>
        </w:tc>
        <w:tc>
          <w:tcPr>
            <w:tcW w:w="7145" w:type="dxa"/>
          </w:tcPr>
          <w:p w:rsidR="000D061A" w:rsidRPr="00F74490" w:rsidRDefault="00F74490" w:rsidP="00A01AD8">
            <w:pPr>
              <w:shd w:val="clear" w:color="auto" w:fill="FFFFFF"/>
              <w:rPr>
                <w:rFonts w:ascii="Times New Roman" w:eastAsia="Times New Roman" w:hAnsi="Times New Roman" w:cs="Times New Roman"/>
                <w:color w:val="000000"/>
                <w:sz w:val="24"/>
                <w:szCs w:val="24"/>
                <w:lang w:eastAsia="ru-RU"/>
              </w:rPr>
            </w:pPr>
            <w:r w:rsidRPr="00F74490">
              <w:rPr>
                <w:rFonts w:ascii="Times New Roman" w:eastAsia="Times New Roman" w:hAnsi="Times New Roman" w:cs="Times New Roman"/>
                <w:color w:val="000000"/>
                <w:sz w:val="24"/>
                <w:szCs w:val="24"/>
                <w:lang w:eastAsia="ru-RU"/>
              </w:rPr>
              <w:t>прочие нарушения (в том числе бюджетного законодательства,</w:t>
            </w:r>
            <w:r w:rsidR="00F44728">
              <w:rPr>
                <w:rFonts w:ascii="Times New Roman" w:eastAsia="Times New Roman" w:hAnsi="Times New Roman" w:cs="Times New Roman"/>
                <w:color w:val="000000"/>
                <w:sz w:val="24"/>
                <w:szCs w:val="24"/>
                <w:lang w:eastAsia="ru-RU"/>
              </w:rPr>
              <w:t xml:space="preserve"> </w:t>
            </w:r>
            <w:r w:rsidRPr="00F74490">
              <w:rPr>
                <w:rFonts w:ascii="Times New Roman" w:eastAsia="Times New Roman" w:hAnsi="Times New Roman" w:cs="Times New Roman"/>
                <w:color w:val="000000"/>
                <w:sz w:val="24"/>
                <w:szCs w:val="24"/>
                <w:lang w:eastAsia="ru-RU"/>
              </w:rPr>
              <w:t xml:space="preserve">порядка управления и распоряжения имуществом и т.д.), тыс. </w:t>
            </w:r>
            <w:r w:rsidR="00A01AD8">
              <w:rPr>
                <w:rFonts w:ascii="Times New Roman" w:eastAsia="Times New Roman" w:hAnsi="Times New Roman" w:cs="Times New Roman"/>
                <w:color w:val="000000"/>
                <w:sz w:val="24"/>
                <w:szCs w:val="24"/>
                <w:lang w:eastAsia="ru-RU"/>
              </w:rPr>
              <w:t>р</w:t>
            </w:r>
            <w:r w:rsidRPr="00F74490">
              <w:rPr>
                <w:rFonts w:ascii="Times New Roman" w:eastAsia="Times New Roman" w:hAnsi="Times New Roman" w:cs="Times New Roman"/>
                <w:color w:val="000000"/>
                <w:sz w:val="24"/>
                <w:szCs w:val="24"/>
                <w:lang w:eastAsia="ru-RU"/>
              </w:rPr>
              <w:t>уб.</w:t>
            </w:r>
          </w:p>
        </w:tc>
        <w:tc>
          <w:tcPr>
            <w:tcW w:w="1525" w:type="dxa"/>
          </w:tcPr>
          <w:p w:rsidR="000D061A" w:rsidRPr="00F74490" w:rsidRDefault="006526F2" w:rsidP="00F4472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4 706,6</w:t>
            </w:r>
          </w:p>
        </w:tc>
      </w:tr>
      <w:tr w:rsidR="003B7E76" w:rsidRPr="00F41F09" w:rsidTr="00A01AD8">
        <w:tc>
          <w:tcPr>
            <w:tcW w:w="9571" w:type="dxa"/>
            <w:gridSpan w:val="4"/>
          </w:tcPr>
          <w:p w:rsidR="003B7E76" w:rsidRDefault="003B7E76" w:rsidP="00DA146A">
            <w:pPr>
              <w:jc w:val="center"/>
              <w:rPr>
                <w:rFonts w:ascii="Times New Roman" w:eastAsia="Times New Roman" w:hAnsi="Times New Roman" w:cs="Times New Roman"/>
                <w:color w:val="000000"/>
                <w:sz w:val="24"/>
                <w:szCs w:val="24"/>
                <w:lang w:eastAsia="ru-RU"/>
              </w:rPr>
            </w:pPr>
            <w:r w:rsidRPr="003B7E76">
              <w:rPr>
                <w:rFonts w:ascii="Times New Roman" w:hAnsi="Times New Roman" w:cs="Times New Roman"/>
                <w:b/>
                <w:color w:val="000000"/>
                <w:sz w:val="24"/>
                <w:szCs w:val="24"/>
                <w:shd w:val="clear" w:color="auto" w:fill="FFFFFF"/>
              </w:rPr>
              <w:t>3</w:t>
            </w:r>
            <w:r>
              <w:rPr>
                <w:rFonts w:ascii="Times New Roman" w:hAnsi="Times New Roman" w:cs="Times New Roman"/>
                <w:b/>
                <w:color w:val="000000"/>
                <w:sz w:val="24"/>
                <w:szCs w:val="24"/>
                <w:shd w:val="clear" w:color="auto" w:fill="FFFFFF"/>
              </w:rPr>
              <w:t>.</w:t>
            </w:r>
            <w:r w:rsidRPr="003B7E76">
              <w:rPr>
                <w:rFonts w:ascii="Times New Roman" w:hAnsi="Times New Roman" w:cs="Times New Roman"/>
                <w:b/>
                <w:color w:val="000000"/>
                <w:sz w:val="24"/>
                <w:szCs w:val="24"/>
                <w:shd w:val="clear" w:color="auto" w:fill="FFFFFF"/>
              </w:rPr>
              <w:t xml:space="preserve"> Экспертно-аналитическая деятельность</w:t>
            </w:r>
          </w:p>
        </w:tc>
      </w:tr>
      <w:tr w:rsidR="00A01AD8" w:rsidRPr="00A01AD8" w:rsidTr="00A01AD8">
        <w:trPr>
          <w:trHeight w:val="135"/>
        </w:trPr>
        <w:tc>
          <w:tcPr>
            <w:tcW w:w="901" w:type="dxa"/>
            <w:gridSpan w:val="2"/>
          </w:tcPr>
          <w:p w:rsidR="00A01AD8" w:rsidRPr="00A01AD8" w:rsidRDefault="00A01AD8" w:rsidP="00A01AD8">
            <w:pPr>
              <w:shd w:val="clear" w:color="auto" w:fill="FFFFFF"/>
              <w:jc w:val="center"/>
              <w:rPr>
                <w:rFonts w:ascii="Times New Roman" w:eastAsia="Times New Roman" w:hAnsi="Times New Roman" w:cs="Times New Roman"/>
                <w:color w:val="000000"/>
                <w:sz w:val="20"/>
                <w:szCs w:val="20"/>
                <w:lang w:eastAsia="ru-RU"/>
              </w:rPr>
            </w:pPr>
            <w:r w:rsidRPr="00A01AD8">
              <w:rPr>
                <w:rFonts w:ascii="Times New Roman" w:eastAsia="Times New Roman" w:hAnsi="Times New Roman" w:cs="Times New Roman"/>
                <w:color w:val="000000"/>
                <w:sz w:val="20"/>
                <w:szCs w:val="20"/>
                <w:lang w:eastAsia="ru-RU"/>
              </w:rPr>
              <w:t>1</w:t>
            </w:r>
          </w:p>
        </w:tc>
        <w:tc>
          <w:tcPr>
            <w:tcW w:w="7145" w:type="dxa"/>
          </w:tcPr>
          <w:p w:rsidR="00A01AD8" w:rsidRPr="00A01AD8" w:rsidRDefault="00A01AD8" w:rsidP="00A01AD8">
            <w:pPr>
              <w:shd w:val="clear" w:color="auto" w:fill="FFFFFF"/>
              <w:jc w:val="center"/>
              <w:rPr>
                <w:rFonts w:ascii="Times New Roman" w:eastAsia="Times New Roman" w:hAnsi="Times New Roman" w:cs="Times New Roman"/>
                <w:color w:val="000000"/>
                <w:sz w:val="20"/>
                <w:szCs w:val="20"/>
                <w:lang w:eastAsia="ru-RU"/>
              </w:rPr>
            </w:pPr>
            <w:r w:rsidRPr="00A01AD8">
              <w:rPr>
                <w:rFonts w:ascii="Times New Roman" w:eastAsia="Times New Roman" w:hAnsi="Times New Roman" w:cs="Times New Roman"/>
                <w:color w:val="000000"/>
                <w:sz w:val="20"/>
                <w:szCs w:val="20"/>
                <w:lang w:eastAsia="ru-RU"/>
              </w:rPr>
              <w:t>2</w:t>
            </w:r>
          </w:p>
        </w:tc>
        <w:tc>
          <w:tcPr>
            <w:tcW w:w="1525" w:type="dxa"/>
          </w:tcPr>
          <w:p w:rsidR="00A01AD8" w:rsidRPr="00A01AD8" w:rsidRDefault="00A01AD8" w:rsidP="00A01AD8">
            <w:pPr>
              <w:jc w:val="center"/>
              <w:rPr>
                <w:rFonts w:ascii="Times New Roman" w:eastAsia="Times New Roman" w:hAnsi="Times New Roman" w:cs="Times New Roman"/>
                <w:color w:val="000000"/>
                <w:sz w:val="20"/>
                <w:szCs w:val="20"/>
                <w:lang w:eastAsia="ru-RU"/>
              </w:rPr>
            </w:pPr>
            <w:r w:rsidRPr="00A01AD8">
              <w:rPr>
                <w:rFonts w:ascii="Times New Roman" w:eastAsia="Times New Roman" w:hAnsi="Times New Roman" w:cs="Times New Roman"/>
                <w:color w:val="000000"/>
                <w:sz w:val="20"/>
                <w:szCs w:val="20"/>
                <w:lang w:eastAsia="ru-RU"/>
              </w:rPr>
              <w:t>3</w:t>
            </w:r>
          </w:p>
        </w:tc>
      </w:tr>
      <w:tr w:rsidR="003B7E76" w:rsidRPr="00F41F09" w:rsidTr="00A01AD8">
        <w:tc>
          <w:tcPr>
            <w:tcW w:w="901" w:type="dxa"/>
            <w:gridSpan w:val="2"/>
          </w:tcPr>
          <w:p w:rsidR="003B7E76" w:rsidRDefault="003B7E76"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145" w:type="dxa"/>
          </w:tcPr>
          <w:p w:rsidR="003B7E76" w:rsidRPr="00055807" w:rsidRDefault="003B7E76" w:rsidP="00055807">
            <w:pPr>
              <w:shd w:val="clear" w:color="auto" w:fill="FFFFFF"/>
              <w:rPr>
                <w:rFonts w:ascii="Times New Roman" w:hAnsi="Times New Roman" w:cs="Times New Roman"/>
                <w:b/>
                <w:color w:val="000000"/>
                <w:sz w:val="24"/>
                <w:szCs w:val="24"/>
                <w:shd w:val="clear" w:color="auto" w:fill="FFFFFF"/>
              </w:rPr>
            </w:pPr>
            <w:r w:rsidRPr="003B7E76">
              <w:rPr>
                <w:rFonts w:ascii="Times New Roman" w:eastAsia="Times New Roman" w:hAnsi="Times New Roman" w:cs="Times New Roman"/>
                <w:color w:val="000000"/>
                <w:sz w:val="24"/>
                <w:szCs w:val="24"/>
                <w:lang w:eastAsia="ru-RU"/>
              </w:rPr>
              <w:t xml:space="preserve">Количество проведенных экспертно-аналитических мероприятий, всего, </w:t>
            </w:r>
            <w:r w:rsidRPr="00055807">
              <w:rPr>
                <w:rFonts w:ascii="Times New Roman" w:eastAsia="Times New Roman" w:hAnsi="Times New Roman" w:cs="Times New Roman"/>
                <w:color w:val="000000"/>
                <w:sz w:val="24"/>
                <w:szCs w:val="24"/>
                <w:lang w:eastAsia="ru-RU"/>
              </w:rPr>
              <w:t xml:space="preserve">в </w:t>
            </w:r>
            <w:r w:rsidRPr="003B7E76">
              <w:rPr>
                <w:rFonts w:ascii="Times New Roman" w:eastAsia="Times New Roman" w:hAnsi="Times New Roman" w:cs="Times New Roman"/>
                <w:color w:val="000000"/>
                <w:sz w:val="24"/>
                <w:szCs w:val="24"/>
                <w:lang w:eastAsia="ru-RU"/>
              </w:rPr>
              <w:t>том числе:</w:t>
            </w:r>
          </w:p>
        </w:tc>
        <w:tc>
          <w:tcPr>
            <w:tcW w:w="1525" w:type="dxa"/>
          </w:tcPr>
          <w:p w:rsidR="003B7E76" w:rsidRPr="00055807" w:rsidRDefault="00252B2B" w:rsidP="002068B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3B7E76" w:rsidRPr="00F41F09" w:rsidTr="00A01AD8">
        <w:tc>
          <w:tcPr>
            <w:tcW w:w="901" w:type="dxa"/>
            <w:gridSpan w:val="2"/>
          </w:tcPr>
          <w:p w:rsidR="003B7E76" w:rsidRDefault="003B7E76" w:rsidP="003B7E7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w:t>
            </w:r>
          </w:p>
        </w:tc>
        <w:tc>
          <w:tcPr>
            <w:tcW w:w="7145" w:type="dxa"/>
          </w:tcPr>
          <w:p w:rsidR="003B7E76" w:rsidRPr="00055807" w:rsidRDefault="003B7E76" w:rsidP="00451CBD">
            <w:pPr>
              <w:shd w:val="clear" w:color="auto" w:fill="FFFFFF"/>
              <w:rPr>
                <w:rFonts w:ascii="Times New Roman" w:hAnsi="Times New Roman" w:cs="Times New Roman"/>
                <w:b/>
                <w:color w:val="000000"/>
                <w:sz w:val="24"/>
                <w:szCs w:val="24"/>
                <w:shd w:val="clear" w:color="auto" w:fill="FFFFFF"/>
              </w:rPr>
            </w:pPr>
            <w:r w:rsidRPr="003B7E76">
              <w:rPr>
                <w:rFonts w:ascii="Times New Roman" w:eastAsia="Times New Roman" w:hAnsi="Times New Roman" w:cs="Times New Roman"/>
                <w:color w:val="000000"/>
                <w:sz w:val="24"/>
                <w:szCs w:val="24"/>
                <w:lang w:eastAsia="ru-RU"/>
              </w:rPr>
              <w:t>подготовлено заключений по проектам нормативных правовых</w:t>
            </w:r>
            <w:r w:rsidR="00451CBD">
              <w:rPr>
                <w:rFonts w:ascii="Times New Roman" w:eastAsia="Times New Roman" w:hAnsi="Times New Roman" w:cs="Times New Roman"/>
                <w:color w:val="000000"/>
                <w:sz w:val="24"/>
                <w:szCs w:val="24"/>
                <w:lang w:eastAsia="ru-RU"/>
              </w:rPr>
              <w:t xml:space="preserve"> </w:t>
            </w:r>
            <w:r w:rsidRPr="003B7E76">
              <w:rPr>
                <w:rFonts w:ascii="Times New Roman" w:eastAsia="Times New Roman" w:hAnsi="Times New Roman" w:cs="Times New Roman"/>
                <w:color w:val="000000"/>
                <w:sz w:val="24"/>
                <w:szCs w:val="24"/>
                <w:lang w:eastAsia="ru-RU"/>
              </w:rPr>
              <w:t>актов органов местного самоуправления</w:t>
            </w:r>
          </w:p>
        </w:tc>
        <w:tc>
          <w:tcPr>
            <w:tcW w:w="1525" w:type="dxa"/>
          </w:tcPr>
          <w:p w:rsidR="003B7E76" w:rsidRPr="00055807" w:rsidRDefault="00252B2B" w:rsidP="002068B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055807" w:rsidRPr="00055807" w:rsidTr="00A01AD8">
        <w:tc>
          <w:tcPr>
            <w:tcW w:w="9571" w:type="dxa"/>
            <w:gridSpan w:val="4"/>
          </w:tcPr>
          <w:p w:rsidR="00055807" w:rsidRPr="00055807" w:rsidRDefault="00055807" w:rsidP="00DA146A">
            <w:pPr>
              <w:jc w:val="center"/>
              <w:rPr>
                <w:rFonts w:ascii="Times New Roman" w:eastAsia="Times New Roman" w:hAnsi="Times New Roman" w:cs="Times New Roman"/>
                <w:b/>
                <w:color w:val="000000"/>
                <w:sz w:val="24"/>
                <w:szCs w:val="24"/>
                <w:lang w:eastAsia="ru-RU"/>
              </w:rPr>
            </w:pPr>
            <w:r w:rsidRPr="00055807">
              <w:rPr>
                <w:rFonts w:ascii="Times New Roman" w:hAnsi="Times New Roman" w:cs="Times New Roman"/>
                <w:b/>
                <w:color w:val="000000"/>
                <w:sz w:val="24"/>
                <w:szCs w:val="24"/>
                <w:shd w:val="clear" w:color="auto" w:fill="FFFFFF"/>
              </w:rPr>
              <w:t>4</w:t>
            </w:r>
            <w:r w:rsidR="00CF4561">
              <w:rPr>
                <w:rFonts w:ascii="Times New Roman" w:hAnsi="Times New Roman" w:cs="Times New Roman"/>
                <w:b/>
                <w:color w:val="000000"/>
                <w:sz w:val="24"/>
                <w:szCs w:val="24"/>
                <w:shd w:val="clear" w:color="auto" w:fill="FFFFFF"/>
              </w:rPr>
              <w:t>.</w:t>
            </w:r>
            <w:r w:rsidRPr="00055807">
              <w:rPr>
                <w:rFonts w:ascii="Times New Roman" w:hAnsi="Times New Roman" w:cs="Times New Roman"/>
                <w:b/>
                <w:color w:val="000000"/>
                <w:sz w:val="24"/>
                <w:szCs w:val="24"/>
                <w:shd w:val="clear" w:color="auto" w:fill="FFFFFF"/>
              </w:rPr>
              <w:t xml:space="preserve"> Реализация результатов контрольных и экспертно-аналитических мероприятий</w:t>
            </w:r>
          </w:p>
        </w:tc>
      </w:tr>
      <w:tr w:rsidR="003B7E76" w:rsidRPr="00F41F09" w:rsidTr="00A01AD8">
        <w:tc>
          <w:tcPr>
            <w:tcW w:w="901" w:type="dxa"/>
            <w:gridSpan w:val="2"/>
          </w:tcPr>
          <w:p w:rsidR="003B7E76" w:rsidRDefault="00F91856"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145" w:type="dxa"/>
          </w:tcPr>
          <w:p w:rsidR="003B7E76" w:rsidRPr="00F91856" w:rsidRDefault="00F91856" w:rsidP="007A4F01">
            <w:pPr>
              <w:shd w:val="clear" w:color="auto" w:fill="FFFFFF"/>
              <w:rPr>
                <w:rFonts w:ascii="Times New Roman" w:hAnsi="Times New Roman" w:cs="Times New Roman"/>
                <w:b/>
                <w:color w:val="000000"/>
                <w:sz w:val="24"/>
                <w:szCs w:val="24"/>
                <w:shd w:val="clear" w:color="auto" w:fill="FFFFFF"/>
              </w:rPr>
            </w:pPr>
            <w:r w:rsidRPr="00F91856">
              <w:rPr>
                <w:rFonts w:ascii="Times New Roman" w:hAnsi="Times New Roman" w:cs="Times New Roman"/>
                <w:color w:val="000000"/>
                <w:sz w:val="24"/>
                <w:szCs w:val="24"/>
              </w:rPr>
              <w:t>Направлено представлений</w:t>
            </w:r>
          </w:p>
        </w:tc>
        <w:tc>
          <w:tcPr>
            <w:tcW w:w="1525" w:type="dxa"/>
          </w:tcPr>
          <w:p w:rsidR="003B7E76" w:rsidRDefault="002068B9"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B7E76" w:rsidRPr="00F41F09" w:rsidTr="00A01AD8">
        <w:tc>
          <w:tcPr>
            <w:tcW w:w="901" w:type="dxa"/>
            <w:gridSpan w:val="2"/>
          </w:tcPr>
          <w:p w:rsidR="003B7E76" w:rsidRDefault="00F91856"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w:t>
            </w:r>
          </w:p>
        </w:tc>
        <w:tc>
          <w:tcPr>
            <w:tcW w:w="7145" w:type="dxa"/>
          </w:tcPr>
          <w:p w:rsidR="003B7E76" w:rsidRPr="00F91856" w:rsidRDefault="00F91856" w:rsidP="007A4F01">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F91856">
              <w:rPr>
                <w:rFonts w:ascii="Times New Roman" w:hAnsi="Times New Roman" w:cs="Times New Roman"/>
                <w:color w:val="000000"/>
                <w:sz w:val="24"/>
                <w:szCs w:val="24"/>
                <w:shd w:val="clear" w:color="auto" w:fill="FFFFFF"/>
              </w:rPr>
              <w:t>нято с контроля представлений</w:t>
            </w:r>
          </w:p>
        </w:tc>
        <w:tc>
          <w:tcPr>
            <w:tcW w:w="1525" w:type="dxa"/>
          </w:tcPr>
          <w:p w:rsidR="003B7E76" w:rsidRDefault="002068B9"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91856" w:rsidRPr="00F41F09" w:rsidTr="00A01AD8">
        <w:tc>
          <w:tcPr>
            <w:tcW w:w="901" w:type="dxa"/>
            <w:gridSpan w:val="2"/>
          </w:tcPr>
          <w:p w:rsidR="00F91856" w:rsidRDefault="00F91856"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7145" w:type="dxa"/>
          </w:tcPr>
          <w:p w:rsidR="00F91856" w:rsidRPr="00F91856" w:rsidRDefault="00F91856" w:rsidP="007A4F01">
            <w:pPr>
              <w:shd w:val="clear" w:color="auto" w:fill="FFFFFF"/>
              <w:rPr>
                <w:rFonts w:ascii="Times New Roman" w:hAnsi="Times New Roman" w:cs="Times New Roman"/>
                <w:b/>
                <w:color w:val="000000"/>
                <w:sz w:val="24"/>
                <w:szCs w:val="24"/>
                <w:shd w:val="clear" w:color="auto" w:fill="FFFFFF"/>
              </w:rPr>
            </w:pPr>
            <w:r w:rsidRPr="00F91856">
              <w:rPr>
                <w:rFonts w:ascii="Times New Roman" w:hAnsi="Times New Roman" w:cs="Times New Roman"/>
                <w:color w:val="000000"/>
                <w:sz w:val="24"/>
                <w:szCs w:val="24"/>
              </w:rPr>
              <w:t>Направлено пред</w:t>
            </w:r>
            <w:r>
              <w:rPr>
                <w:rFonts w:ascii="Times New Roman" w:hAnsi="Times New Roman" w:cs="Times New Roman"/>
                <w:color w:val="000000"/>
                <w:sz w:val="24"/>
                <w:szCs w:val="24"/>
              </w:rPr>
              <w:t>писа</w:t>
            </w:r>
            <w:r w:rsidRPr="00F91856">
              <w:rPr>
                <w:rFonts w:ascii="Times New Roman" w:hAnsi="Times New Roman" w:cs="Times New Roman"/>
                <w:color w:val="000000"/>
                <w:sz w:val="24"/>
                <w:szCs w:val="24"/>
              </w:rPr>
              <w:t>ний</w:t>
            </w:r>
          </w:p>
        </w:tc>
        <w:tc>
          <w:tcPr>
            <w:tcW w:w="1525" w:type="dxa"/>
          </w:tcPr>
          <w:p w:rsidR="00F91856" w:rsidRDefault="00F91856"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91856" w:rsidRPr="00F41F09" w:rsidTr="00A01AD8">
        <w:tc>
          <w:tcPr>
            <w:tcW w:w="901" w:type="dxa"/>
            <w:gridSpan w:val="2"/>
          </w:tcPr>
          <w:p w:rsidR="00F91856" w:rsidRDefault="00F91856"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w:t>
            </w:r>
          </w:p>
        </w:tc>
        <w:tc>
          <w:tcPr>
            <w:tcW w:w="7145" w:type="dxa"/>
          </w:tcPr>
          <w:p w:rsidR="00F91856" w:rsidRPr="00F91856" w:rsidRDefault="00F91856" w:rsidP="007A4F01">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F91856">
              <w:rPr>
                <w:rFonts w:ascii="Times New Roman" w:hAnsi="Times New Roman" w:cs="Times New Roman"/>
                <w:color w:val="000000"/>
                <w:sz w:val="24"/>
                <w:szCs w:val="24"/>
                <w:shd w:val="clear" w:color="auto" w:fill="FFFFFF"/>
              </w:rPr>
              <w:t>нято с контроля пред</w:t>
            </w:r>
            <w:r>
              <w:rPr>
                <w:rFonts w:ascii="Times New Roman" w:hAnsi="Times New Roman" w:cs="Times New Roman"/>
                <w:color w:val="000000"/>
                <w:sz w:val="24"/>
                <w:szCs w:val="24"/>
                <w:shd w:val="clear" w:color="auto" w:fill="FFFFFF"/>
              </w:rPr>
              <w:t>писа</w:t>
            </w:r>
            <w:r w:rsidRPr="00F91856">
              <w:rPr>
                <w:rFonts w:ascii="Times New Roman" w:hAnsi="Times New Roman" w:cs="Times New Roman"/>
                <w:color w:val="000000"/>
                <w:sz w:val="24"/>
                <w:szCs w:val="24"/>
                <w:shd w:val="clear" w:color="auto" w:fill="FFFFFF"/>
              </w:rPr>
              <w:t>ний</w:t>
            </w:r>
          </w:p>
        </w:tc>
        <w:tc>
          <w:tcPr>
            <w:tcW w:w="1525" w:type="dxa"/>
          </w:tcPr>
          <w:p w:rsidR="00F91856" w:rsidRDefault="00F91856"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91856" w:rsidRPr="00F91856" w:rsidTr="00A01AD8">
        <w:tc>
          <w:tcPr>
            <w:tcW w:w="901" w:type="dxa"/>
            <w:gridSpan w:val="2"/>
          </w:tcPr>
          <w:p w:rsidR="00F91856" w:rsidRPr="00F91856" w:rsidRDefault="00F91856" w:rsidP="00DA146A">
            <w:pPr>
              <w:shd w:val="clear" w:color="auto" w:fill="FFFFFF"/>
              <w:jc w:val="center"/>
              <w:rPr>
                <w:rFonts w:ascii="Times New Roman" w:eastAsia="Times New Roman" w:hAnsi="Times New Roman" w:cs="Times New Roman"/>
                <w:color w:val="000000"/>
                <w:sz w:val="24"/>
                <w:szCs w:val="24"/>
                <w:lang w:eastAsia="ru-RU"/>
              </w:rPr>
            </w:pPr>
            <w:r w:rsidRPr="00F91856">
              <w:rPr>
                <w:rFonts w:ascii="Times New Roman" w:eastAsia="Times New Roman" w:hAnsi="Times New Roman" w:cs="Times New Roman"/>
                <w:color w:val="000000"/>
                <w:sz w:val="24"/>
                <w:szCs w:val="24"/>
                <w:lang w:eastAsia="ru-RU"/>
              </w:rPr>
              <w:t>4.3</w:t>
            </w:r>
          </w:p>
        </w:tc>
        <w:tc>
          <w:tcPr>
            <w:tcW w:w="7145" w:type="dxa"/>
          </w:tcPr>
          <w:p w:rsidR="00F91856" w:rsidRPr="00F91856" w:rsidRDefault="00F91856" w:rsidP="007A4F01">
            <w:pPr>
              <w:shd w:val="clear" w:color="auto" w:fill="FFFFFF"/>
              <w:rPr>
                <w:rFonts w:ascii="Times New Roman" w:hAnsi="Times New Roman" w:cs="Times New Roman"/>
                <w:b/>
                <w:color w:val="000000"/>
                <w:sz w:val="24"/>
                <w:szCs w:val="24"/>
                <w:shd w:val="clear" w:color="auto" w:fill="FFFFFF"/>
              </w:rPr>
            </w:pPr>
            <w:r w:rsidRPr="00F91856">
              <w:rPr>
                <w:rFonts w:ascii="Times New Roman" w:hAnsi="Times New Roman" w:cs="Times New Roman"/>
                <w:color w:val="000000"/>
                <w:sz w:val="24"/>
                <w:szCs w:val="24"/>
              </w:rPr>
              <w:t>Устранено финансовых нарушений, тыс. руб., в том числе:</w:t>
            </w:r>
          </w:p>
        </w:tc>
        <w:tc>
          <w:tcPr>
            <w:tcW w:w="1525" w:type="dxa"/>
          </w:tcPr>
          <w:p w:rsidR="00F91856" w:rsidRPr="00F91856" w:rsidRDefault="00920CF6"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91856" w:rsidRPr="00F91856" w:rsidTr="00A01AD8">
        <w:tc>
          <w:tcPr>
            <w:tcW w:w="901" w:type="dxa"/>
            <w:gridSpan w:val="2"/>
          </w:tcPr>
          <w:p w:rsidR="00F91856" w:rsidRPr="00F91856" w:rsidRDefault="00F91856"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w:t>
            </w:r>
          </w:p>
        </w:tc>
        <w:tc>
          <w:tcPr>
            <w:tcW w:w="7145" w:type="dxa"/>
          </w:tcPr>
          <w:p w:rsidR="00F91856" w:rsidRPr="00E364F5" w:rsidRDefault="00F91856" w:rsidP="007A4F01">
            <w:pPr>
              <w:shd w:val="clear" w:color="auto" w:fill="FFFFFF"/>
              <w:rPr>
                <w:rFonts w:ascii="Times New Roman" w:hAnsi="Times New Roman" w:cs="Times New Roman"/>
                <w:color w:val="000000"/>
                <w:sz w:val="24"/>
                <w:szCs w:val="24"/>
              </w:rPr>
            </w:pPr>
            <w:r w:rsidRPr="00E364F5">
              <w:rPr>
                <w:rFonts w:ascii="Times New Roman" w:hAnsi="Times New Roman" w:cs="Times New Roman"/>
                <w:color w:val="000000"/>
                <w:sz w:val="24"/>
                <w:szCs w:val="24"/>
              </w:rPr>
              <w:t xml:space="preserve">              возмещено сре</w:t>
            </w:r>
            <w:proofErr w:type="gramStart"/>
            <w:r w:rsidRPr="00E364F5">
              <w:rPr>
                <w:rFonts w:ascii="Times New Roman" w:hAnsi="Times New Roman" w:cs="Times New Roman"/>
                <w:color w:val="000000"/>
                <w:sz w:val="24"/>
                <w:szCs w:val="24"/>
              </w:rPr>
              <w:t>дств в б</w:t>
            </w:r>
            <w:proofErr w:type="gramEnd"/>
            <w:r w:rsidRPr="00E364F5">
              <w:rPr>
                <w:rFonts w:ascii="Times New Roman" w:hAnsi="Times New Roman" w:cs="Times New Roman"/>
                <w:color w:val="000000"/>
                <w:sz w:val="24"/>
                <w:szCs w:val="24"/>
              </w:rPr>
              <w:t>юджет</w:t>
            </w:r>
          </w:p>
        </w:tc>
        <w:tc>
          <w:tcPr>
            <w:tcW w:w="1525" w:type="dxa"/>
          </w:tcPr>
          <w:p w:rsidR="00F91856" w:rsidRDefault="00920CF6"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4.3.2</w:t>
            </w:r>
          </w:p>
        </w:tc>
        <w:tc>
          <w:tcPr>
            <w:tcW w:w="7145" w:type="dxa"/>
          </w:tcPr>
          <w:p w:rsidR="00E364F5" w:rsidRPr="00E364F5" w:rsidRDefault="00E364F5" w:rsidP="007A4F01">
            <w:pPr>
              <w:shd w:val="clear" w:color="auto" w:fill="FFFFFF"/>
              <w:rPr>
                <w:rFonts w:ascii="Times New Roman" w:hAnsi="Times New Roman" w:cs="Times New Roman"/>
                <w:color w:val="000000"/>
                <w:sz w:val="24"/>
                <w:szCs w:val="24"/>
              </w:rPr>
            </w:pPr>
            <w:r w:rsidRPr="00E364F5">
              <w:rPr>
                <w:rFonts w:ascii="Times New Roman" w:hAnsi="Times New Roman" w:cs="Times New Roman"/>
                <w:color w:val="000000"/>
                <w:sz w:val="24"/>
                <w:szCs w:val="24"/>
              </w:rPr>
              <w:t xml:space="preserve">              возмещено средств </w:t>
            </w:r>
            <w:r>
              <w:rPr>
                <w:rFonts w:ascii="Times New Roman" w:hAnsi="Times New Roman" w:cs="Times New Roman"/>
                <w:color w:val="000000"/>
                <w:sz w:val="24"/>
                <w:szCs w:val="24"/>
              </w:rPr>
              <w:t>организаций</w:t>
            </w:r>
          </w:p>
        </w:tc>
        <w:tc>
          <w:tcPr>
            <w:tcW w:w="1525" w:type="dxa"/>
          </w:tcPr>
          <w:p w:rsidR="00E364F5" w:rsidRDefault="00920CF6"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4.3.3</w:t>
            </w:r>
          </w:p>
        </w:tc>
        <w:tc>
          <w:tcPr>
            <w:tcW w:w="7145" w:type="dxa"/>
          </w:tcPr>
          <w:p w:rsidR="00E364F5" w:rsidRPr="00E364F5" w:rsidRDefault="00E364F5" w:rsidP="007A4F01">
            <w:pPr>
              <w:shd w:val="clear" w:color="auto" w:fill="FFFFFF"/>
              <w:rPr>
                <w:rFonts w:ascii="Times New Roman" w:hAnsi="Times New Roman" w:cs="Times New Roman"/>
                <w:color w:val="000000"/>
                <w:sz w:val="24"/>
                <w:szCs w:val="24"/>
              </w:rPr>
            </w:pPr>
            <w:r w:rsidRPr="00E364F5">
              <w:rPr>
                <w:rFonts w:ascii="Times New Roman" w:hAnsi="Times New Roman" w:cs="Times New Roman"/>
                <w:color w:val="000000"/>
                <w:sz w:val="24"/>
                <w:szCs w:val="24"/>
              </w:rPr>
              <w:t xml:space="preserve">              выполнено работ, оказано услуг</w:t>
            </w:r>
          </w:p>
        </w:tc>
        <w:tc>
          <w:tcPr>
            <w:tcW w:w="1525" w:type="dxa"/>
          </w:tcPr>
          <w:p w:rsidR="00E364F5" w:rsidRDefault="00E364F5"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145" w:type="dxa"/>
          </w:tcPr>
          <w:p w:rsidR="00E364F5" w:rsidRPr="00E364F5" w:rsidRDefault="00E364F5" w:rsidP="007A4F0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Справочно:</w:t>
            </w:r>
          </w:p>
        </w:tc>
        <w:tc>
          <w:tcPr>
            <w:tcW w:w="1525" w:type="dxa"/>
          </w:tcPr>
          <w:p w:rsidR="00E364F5" w:rsidRDefault="00E364F5" w:rsidP="00DA146A">
            <w:pPr>
              <w:jc w:val="center"/>
              <w:rPr>
                <w:rFonts w:ascii="Times New Roman" w:eastAsia="Times New Roman" w:hAnsi="Times New Roman" w:cs="Times New Roman"/>
                <w:color w:val="000000"/>
                <w:sz w:val="24"/>
                <w:szCs w:val="24"/>
                <w:lang w:eastAsia="ru-RU"/>
              </w:rPr>
            </w:pP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7145" w:type="dxa"/>
          </w:tcPr>
          <w:p w:rsidR="00E364F5" w:rsidRDefault="00E364F5" w:rsidP="007A4F01">
            <w:pPr>
              <w:rPr>
                <w:rFonts w:ascii="Times New Roman" w:hAnsi="Times New Roman" w:cs="Times New Roman"/>
                <w:color w:val="000000"/>
                <w:sz w:val="24"/>
                <w:szCs w:val="24"/>
              </w:rPr>
            </w:pPr>
            <w:r w:rsidRPr="00E364F5">
              <w:rPr>
                <w:rFonts w:ascii="Times New Roman" w:hAnsi="Times New Roman" w:cs="Times New Roman"/>
                <w:color w:val="000000"/>
                <w:sz w:val="24"/>
                <w:szCs w:val="24"/>
              </w:rPr>
              <w:t>Привлечено к дисциплинарной ответственности, чел.</w:t>
            </w:r>
          </w:p>
        </w:tc>
        <w:tc>
          <w:tcPr>
            <w:tcW w:w="1525" w:type="dxa"/>
          </w:tcPr>
          <w:p w:rsidR="00E364F5" w:rsidRDefault="00E14C69"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w:t>
            </w:r>
          </w:p>
        </w:tc>
        <w:tc>
          <w:tcPr>
            <w:tcW w:w="7145" w:type="dxa"/>
          </w:tcPr>
          <w:p w:rsidR="00E364F5" w:rsidRPr="00E364F5" w:rsidRDefault="00E364F5" w:rsidP="007A4F01">
            <w:pPr>
              <w:rPr>
                <w:rFonts w:ascii="Times New Roman" w:hAnsi="Times New Roman" w:cs="Times New Roman"/>
                <w:color w:val="000000"/>
                <w:sz w:val="24"/>
                <w:szCs w:val="24"/>
              </w:rPr>
            </w:pPr>
            <w:r w:rsidRPr="00E364F5">
              <w:rPr>
                <w:rFonts w:ascii="Times New Roman" w:hAnsi="Times New Roman" w:cs="Times New Roman"/>
                <w:color w:val="000000"/>
                <w:sz w:val="24"/>
                <w:szCs w:val="24"/>
              </w:rPr>
              <w:t>Направлено материалов в правоохранительные органы</w:t>
            </w:r>
          </w:p>
        </w:tc>
        <w:tc>
          <w:tcPr>
            <w:tcW w:w="1525" w:type="dxa"/>
          </w:tcPr>
          <w:p w:rsidR="00E364F5" w:rsidRDefault="007F3570"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w:t>
            </w:r>
          </w:p>
        </w:tc>
        <w:tc>
          <w:tcPr>
            <w:tcW w:w="7145" w:type="dxa"/>
          </w:tcPr>
          <w:p w:rsidR="00E364F5" w:rsidRPr="00E364F5" w:rsidRDefault="00E364F5" w:rsidP="007A4F01">
            <w:pPr>
              <w:rPr>
                <w:rFonts w:ascii="Times New Roman" w:hAnsi="Times New Roman" w:cs="Times New Roman"/>
                <w:color w:val="000000"/>
                <w:sz w:val="24"/>
                <w:szCs w:val="24"/>
              </w:rPr>
            </w:pPr>
            <w:r w:rsidRPr="00E364F5">
              <w:rPr>
                <w:rFonts w:ascii="Times New Roman" w:hAnsi="Times New Roman" w:cs="Times New Roman"/>
                <w:color w:val="000000"/>
                <w:sz w:val="24"/>
                <w:szCs w:val="24"/>
              </w:rPr>
              <w:t xml:space="preserve">Количество возбужденных по материалам КСО уголовных дел </w:t>
            </w:r>
          </w:p>
        </w:tc>
        <w:tc>
          <w:tcPr>
            <w:tcW w:w="1525" w:type="dxa"/>
          </w:tcPr>
          <w:p w:rsidR="00E364F5" w:rsidRDefault="00E364F5"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4F5" w:rsidRPr="00F91856" w:rsidTr="00A01AD8">
        <w:tc>
          <w:tcPr>
            <w:tcW w:w="9571" w:type="dxa"/>
            <w:gridSpan w:val="4"/>
          </w:tcPr>
          <w:p w:rsidR="00E364F5" w:rsidRPr="00E364F5" w:rsidRDefault="00E364F5" w:rsidP="00DA146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Гласность</w:t>
            </w:r>
          </w:p>
        </w:tc>
      </w:tr>
      <w:tr w:rsidR="00E364F5" w:rsidRPr="00F91856" w:rsidTr="00A01AD8">
        <w:tc>
          <w:tcPr>
            <w:tcW w:w="901" w:type="dxa"/>
            <w:gridSpan w:val="2"/>
          </w:tcPr>
          <w:p w:rsidR="00E364F5" w:rsidRDefault="00E364F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7145" w:type="dxa"/>
          </w:tcPr>
          <w:p w:rsidR="00E364F5" w:rsidRPr="00E364F5" w:rsidRDefault="00E364F5" w:rsidP="007A4F01">
            <w:pPr>
              <w:rPr>
                <w:rFonts w:ascii="Times New Roman" w:hAnsi="Times New Roman" w:cs="Times New Roman"/>
                <w:color w:val="000000"/>
                <w:sz w:val="24"/>
                <w:szCs w:val="24"/>
              </w:rPr>
            </w:pPr>
            <w:r w:rsidRPr="00E364F5">
              <w:rPr>
                <w:rFonts w:ascii="Times New Roman" w:hAnsi="Times New Roman" w:cs="Times New Roman"/>
                <w:color w:val="000000"/>
                <w:sz w:val="24"/>
                <w:szCs w:val="24"/>
              </w:rPr>
              <w:t>Количество публикаций, отражающих деятельность КСО (на сайте)</w:t>
            </w:r>
          </w:p>
        </w:tc>
        <w:tc>
          <w:tcPr>
            <w:tcW w:w="1525" w:type="dxa"/>
          </w:tcPr>
          <w:p w:rsidR="00E364F5" w:rsidRDefault="007F2967" w:rsidP="00DA14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364F5" w:rsidRPr="00F91856" w:rsidTr="00A01AD8">
        <w:tc>
          <w:tcPr>
            <w:tcW w:w="901" w:type="dxa"/>
            <w:gridSpan w:val="2"/>
          </w:tcPr>
          <w:p w:rsidR="00E364F5" w:rsidRDefault="00A4112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145" w:type="dxa"/>
          </w:tcPr>
          <w:p w:rsidR="00E364F5" w:rsidRPr="00A41125" w:rsidRDefault="00A41125" w:rsidP="007A4F01">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w:t>
            </w:r>
            <w:r w:rsidRPr="00A41125">
              <w:rPr>
                <w:rFonts w:ascii="Times New Roman" w:hAnsi="Times New Roman" w:cs="Times New Roman"/>
                <w:color w:val="000000"/>
                <w:sz w:val="24"/>
                <w:szCs w:val="24"/>
              </w:rPr>
              <w:t>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roofErr w:type="gramEnd"/>
          </w:p>
        </w:tc>
        <w:tc>
          <w:tcPr>
            <w:tcW w:w="1525" w:type="dxa"/>
          </w:tcPr>
          <w:p w:rsidR="00E364F5" w:rsidRPr="00E14C69" w:rsidRDefault="00A41125" w:rsidP="00FE5E55">
            <w:pPr>
              <w:jc w:val="center"/>
              <w:rPr>
                <w:rFonts w:ascii="Times New Roman" w:eastAsia="Times New Roman" w:hAnsi="Times New Roman" w:cs="Times New Roman"/>
                <w:color w:val="000000"/>
                <w:sz w:val="20"/>
                <w:szCs w:val="20"/>
                <w:lang w:eastAsia="ru-RU"/>
              </w:rPr>
            </w:pPr>
            <w:r w:rsidRPr="00E14C69">
              <w:rPr>
                <w:rFonts w:ascii="Times New Roman" w:hAnsi="Times New Roman" w:cs="Times New Roman"/>
                <w:color w:val="000000"/>
                <w:sz w:val="20"/>
                <w:szCs w:val="20"/>
              </w:rPr>
              <w:t>Сайт Администрации муниципального образования «</w:t>
            </w:r>
            <w:proofErr w:type="spellStart"/>
            <w:r w:rsidRPr="00E14C69">
              <w:rPr>
                <w:rFonts w:ascii="Times New Roman" w:hAnsi="Times New Roman" w:cs="Times New Roman"/>
                <w:color w:val="000000"/>
                <w:sz w:val="20"/>
                <w:szCs w:val="20"/>
              </w:rPr>
              <w:t>Починковский</w:t>
            </w:r>
            <w:proofErr w:type="spellEnd"/>
            <w:r w:rsidRPr="00E14C69">
              <w:rPr>
                <w:rFonts w:ascii="Times New Roman" w:hAnsi="Times New Roman" w:cs="Times New Roman"/>
                <w:color w:val="000000"/>
                <w:sz w:val="20"/>
                <w:szCs w:val="20"/>
              </w:rPr>
              <w:t xml:space="preserve"> район» Смоленской области http:/</w:t>
            </w:r>
            <w:proofErr w:type="spellStart"/>
            <w:r w:rsidRPr="00E14C69">
              <w:rPr>
                <w:rFonts w:ascii="Times New Roman" w:hAnsi="Times New Roman" w:cs="Times New Roman"/>
                <w:color w:val="000000"/>
                <w:sz w:val="20"/>
                <w:szCs w:val="20"/>
                <w:lang w:val="en-US"/>
              </w:rPr>
              <w:t>pochinok</w:t>
            </w:r>
            <w:proofErr w:type="spellEnd"/>
            <w:r w:rsidRPr="00E14C69">
              <w:rPr>
                <w:rFonts w:ascii="Times New Roman" w:hAnsi="Times New Roman" w:cs="Times New Roman"/>
                <w:color w:val="000000"/>
                <w:sz w:val="20"/>
                <w:szCs w:val="20"/>
              </w:rPr>
              <w:t>.</w:t>
            </w:r>
            <w:r w:rsidRPr="00E14C69">
              <w:rPr>
                <w:rFonts w:ascii="Times New Roman" w:hAnsi="Times New Roman" w:cs="Times New Roman"/>
                <w:color w:val="000000"/>
                <w:sz w:val="20"/>
                <w:szCs w:val="20"/>
                <w:lang w:val="en-US"/>
              </w:rPr>
              <w:t>a</w:t>
            </w:r>
            <w:r w:rsidR="00FE5E55" w:rsidRPr="00E14C69">
              <w:rPr>
                <w:rFonts w:ascii="Times New Roman" w:hAnsi="Times New Roman" w:cs="Times New Roman"/>
                <w:color w:val="000000"/>
                <w:sz w:val="20"/>
                <w:szCs w:val="20"/>
                <w:lang w:val="en-US"/>
              </w:rPr>
              <w:t>dmin</w:t>
            </w:r>
            <w:r w:rsidR="00FE5E55" w:rsidRPr="00E14C69">
              <w:rPr>
                <w:rFonts w:ascii="Times New Roman" w:hAnsi="Times New Roman" w:cs="Times New Roman"/>
                <w:color w:val="000000"/>
                <w:sz w:val="20"/>
                <w:szCs w:val="20"/>
              </w:rPr>
              <w:t>-</w:t>
            </w:r>
            <w:proofErr w:type="spellStart"/>
            <w:r w:rsidRPr="00E14C69">
              <w:rPr>
                <w:rFonts w:ascii="Times New Roman" w:hAnsi="Times New Roman" w:cs="Times New Roman"/>
                <w:color w:val="000000"/>
                <w:sz w:val="20"/>
                <w:szCs w:val="20"/>
              </w:rPr>
              <w:t>smol</w:t>
            </w:r>
            <w:r w:rsidR="00FE5E55" w:rsidRPr="00E14C69">
              <w:rPr>
                <w:rFonts w:ascii="Times New Roman" w:hAnsi="Times New Roman" w:cs="Times New Roman"/>
                <w:color w:val="000000"/>
                <w:sz w:val="20"/>
                <w:szCs w:val="20"/>
                <w:lang w:val="en-US"/>
              </w:rPr>
              <w:t>ensk</w:t>
            </w:r>
            <w:proofErr w:type="spellEnd"/>
            <w:r w:rsidR="00FE5E55" w:rsidRPr="00E14C69">
              <w:rPr>
                <w:rFonts w:ascii="Times New Roman" w:hAnsi="Times New Roman" w:cs="Times New Roman"/>
                <w:color w:val="000000"/>
                <w:sz w:val="20"/>
                <w:szCs w:val="20"/>
              </w:rPr>
              <w:t>/</w:t>
            </w:r>
            <w:proofErr w:type="spellStart"/>
            <w:r w:rsidR="00FE5E55" w:rsidRPr="00E14C69">
              <w:rPr>
                <w:rFonts w:ascii="Times New Roman" w:hAnsi="Times New Roman" w:cs="Times New Roman"/>
                <w:color w:val="000000"/>
                <w:sz w:val="20"/>
                <w:szCs w:val="20"/>
                <w:lang w:val="en-US"/>
              </w:rPr>
              <w:t>ru</w:t>
            </w:r>
            <w:proofErr w:type="spellEnd"/>
            <w:r w:rsidRPr="00E14C69">
              <w:rPr>
                <w:rFonts w:ascii="Times New Roman" w:hAnsi="Times New Roman" w:cs="Times New Roman"/>
                <w:color w:val="000000"/>
                <w:sz w:val="20"/>
                <w:szCs w:val="20"/>
              </w:rPr>
              <w:t>/</w:t>
            </w:r>
          </w:p>
        </w:tc>
      </w:tr>
      <w:tr w:rsidR="00FE5E55" w:rsidRPr="00FE5E55" w:rsidTr="00A01AD8">
        <w:tc>
          <w:tcPr>
            <w:tcW w:w="9571" w:type="dxa"/>
            <w:gridSpan w:val="4"/>
          </w:tcPr>
          <w:p w:rsidR="00FE5E55" w:rsidRPr="00FE5E55" w:rsidRDefault="00FE5E55" w:rsidP="00DA146A">
            <w:pPr>
              <w:jc w:val="center"/>
              <w:rPr>
                <w:rFonts w:ascii="Times New Roman" w:eastAsia="Times New Roman" w:hAnsi="Times New Roman" w:cs="Times New Roman"/>
                <w:color w:val="000000"/>
                <w:sz w:val="24"/>
                <w:szCs w:val="24"/>
                <w:lang w:eastAsia="ru-RU"/>
              </w:rPr>
            </w:pPr>
            <w:r w:rsidRPr="00FE5E55">
              <w:rPr>
                <w:rFonts w:ascii="Times New Roman" w:hAnsi="Times New Roman" w:cs="Times New Roman"/>
                <w:b/>
                <w:bCs/>
                <w:color w:val="000000"/>
                <w:sz w:val="24"/>
                <w:szCs w:val="24"/>
              </w:rPr>
              <w:t>6. Финансовое обеспечение деятельности контрольно-счетного органа</w:t>
            </w:r>
          </w:p>
        </w:tc>
      </w:tr>
      <w:tr w:rsidR="00FE5E55" w:rsidRPr="00FE5E55" w:rsidTr="00A01AD8">
        <w:tc>
          <w:tcPr>
            <w:tcW w:w="901" w:type="dxa"/>
            <w:gridSpan w:val="2"/>
          </w:tcPr>
          <w:p w:rsidR="00FE5E55" w:rsidRPr="00FE5E55" w:rsidRDefault="00FE5E55" w:rsidP="00DA146A">
            <w:pPr>
              <w:shd w:val="clear" w:color="auto" w:fill="FFFFFF"/>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6.1</w:t>
            </w:r>
          </w:p>
        </w:tc>
        <w:tc>
          <w:tcPr>
            <w:tcW w:w="7145" w:type="dxa"/>
          </w:tcPr>
          <w:p w:rsidR="00FE5E55" w:rsidRPr="00FE5E55" w:rsidRDefault="00FE5E55" w:rsidP="007A4F01">
            <w:pPr>
              <w:rPr>
                <w:rFonts w:ascii="Times New Roman" w:hAnsi="Times New Roman" w:cs="Times New Roman"/>
                <w:b/>
                <w:bCs/>
                <w:color w:val="000000"/>
                <w:sz w:val="24"/>
                <w:szCs w:val="24"/>
              </w:rPr>
            </w:pPr>
            <w:r w:rsidRPr="00FE5E55">
              <w:rPr>
                <w:rFonts w:ascii="Times New Roman" w:hAnsi="Times New Roman" w:cs="Times New Roman"/>
                <w:color w:val="000000"/>
              </w:rPr>
              <w:t>Затраты на содержание контрольно-счетного органа в 20</w:t>
            </w:r>
            <w:r w:rsidR="00206D7B">
              <w:rPr>
                <w:rFonts w:ascii="Times New Roman" w:hAnsi="Times New Roman" w:cs="Times New Roman"/>
                <w:color w:val="000000"/>
              </w:rPr>
              <w:t>20</w:t>
            </w:r>
            <w:r w:rsidRPr="00FE5E55">
              <w:rPr>
                <w:rFonts w:ascii="Times New Roman" w:hAnsi="Times New Roman" w:cs="Times New Roman"/>
                <w:color w:val="000000"/>
              </w:rPr>
              <w:t xml:space="preserve"> году, тыс. руб. (факт)</w:t>
            </w:r>
          </w:p>
        </w:tc>
        <w:tc>
          <w:tcPr>
            <w:tcW w:w="1525" w:type="dxa"/>
          </w:tcPr>
          <w:p w:rsidR="00FE5E55" w:rsidRPr="00FE5E55" w:rsidRDefault="00206D7B" w:rsidP="00C839D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2444E">
              <w:rPr>
                <w:rFonts w:ascii="Times New Roman" w:eastAsia="Times New Roman" w:hAnsi="Times New Roman" w:cs="Times New Roman"/>
                <w:color w:val="000000"/>
                <w:sz w:val="24"/>
                <w:szCs w:val="24"/>
                <w:lang w:eastAsia="ru-RU"/>
              </w:rPr>
              <w:t> 587,3</w:t>
            </w:r>
          </w:p>
        </w:tc>
      </w:tr>
      <w:tr w:rsidR="00FE5E55" w:rsidRPr="00FE5E55" w:rsidTr="00A01AD8">
        <w:tc>
          <w:tcPr>
            <w:tcW w:w="901" w:type="dxa"/>
            <w:gridSpan w:val="2"/>
          </w:tcPr>
          <w:p w:rsidR="00FE5E55" w:rsidRPr="00FE5E55" w:rsidRDefault="00FE5E55" w:rsidP="00DA146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w:t>
            </w:r>
          </w:p>
        </w:tc>
        <w:tc>
          <w:tcPr>
            <w:tcW w:w="7145" w:type="dxa"/>
          </w:tcPr>
          <w:p w:rsidR="00FE5E55" w:rsidRPr="00FE5E55" w:rsidRDefault="00FE5E55" w:rsidP="007A4F01">
            <w:pPr>
              <w:rPr>
                <w:rFonts w:ascii="Times New Roman" w:hAnsi="Times New Roman" w:cs="Times New Roman"/>
                <w:color w:val="000000"/>
                <w:sz w:val="24"/>
                <w:szCs w:val="24"/>
              </w:rPr>
            </w:pPr>
            <w:r w:rsidRPr="00FE5E55">
              <w:rPr>
                <w:rFonts w:ascii="Times New Roman" w:hAnsi="Times New Roman" w:cs="Times New Roman"/>
                <w:color w:val="000000"/>
                <w:sz w:val="24"/>
                <w:szCs w:val="24"/>
              </w:rPr>
              <w:t>в том числе за счет межбюджетных трансфертов по переданным полномочиям, тыс. руб.</w:t>
            </w:r>
          </w:p>
        </w:tc>
        <w:tc>
          <w:tcPr>
            <w:tcW w:w="1525" w:type="dxa"/>
          </w:tcPr>
          <w:p w:rsidR="00FE5E55" w:rsidRDefault="00E2444E" w:rsidP="00C839D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r w:rsidR="00206D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tc>
      </w:tr>
    </w:tbl>
    <w:p w:rsidR="00DA146A" w:rsidRPr="00DA146A" w:rsidRDefault="00DA146A" w:rsidP="00DA14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C6625" w:rsidRDefault="008C6625"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6625" w:rsidRDefault="008C6625"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1AD8" w:rsidRDefault="00A01AD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14C69" w:rsidRDefault="00E14C69"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D491B" w:rsidRDefault="009D491B"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60D88" w:rsidRPr="00A037C4" w:rsidRDefault="00660D8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Приложение № 2</w:t>
      </w:r>
    </w:p>
    <w:p w:rsidR="00660D88" w:rsidRPr="00A037C4" w:rsidRDefault="00660D8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к отчету Контрольно-ревизионной комиссии</w:t>
      </w:r>
    </w:p>
    <w:p w:rsidR="00660D88" w:rsidRPr="00A037C4" w:rsidRDefault="00660D88" w:rsidP="00660D8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муниципального образования «</w:t>
      </w:r>
      <w:proofErr w:type="spellStart"/>
      <w:r w:rsidRPr="00A037C4">
        <w:rPr>
          <w:rFonts w:ascii="Times New Roman" w:eastAsia="Times New Roman" w:hAnsi="Times New Roman" w:cs="Times New Roman"/>
          <w:color w:val="000000"/>
          <w:sz w:val="24"/>
          <w:szCs w:val="24"/>
          <w:lang w:eastAsia="ru-RU"/>
        </w:rPr>
        <w:t>Починковский</w:t>
      </w:r>
      <w:proofErr w:type="spellEnd"/>
      <w:r w:rsidRPr="00A037C4">
        <w:rPr>
          <w:rFonts w:ascii="Times New Roman" w:eastAsia="Times New Roman" w:hAnsi="Times New Roman" w:cs="Times New Roman"/>
          <w:color w:val="000000"/>
          <w:sz w:val="24"/>
          <w:szCs w:val="24"/>
          <w:lang w:eastAsia="ru-RU"/>
        </w:rPr>
        <w:t xml:space="preserve"> район»</w:t>
      </w:r>
    </w:p>
    <w:p w:rsidR="0005603D" w:rsidRPr="00A037C4" w:rsidRDefault="00660D88" w:rsidP="00660D88">
      <w:pPr>
        <w:spacing w:after="0" w:line="240" w:lineRule="auto"/>
        <w:ind w:left="-567" w:hanging="284"/>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Смоленской области за 20</w:t>
      </w:r>
      <w:r w:rsidR="00410CAE">
        <w:rPr>
          <w:rFonts w:ascii="Times New Roman" w:eastAsia="Times New Roman" w:hAnsi="Times New Roman" w:cs="Times New Roman"/>
          <w:color w:val="000000"/>
          <w:sz w:val="24"/>
          <w:szCs w:val="24"/>
          <w:lang w:eastAsia="ru-RU"/>
        </w:rPr>
        <w:t>21</w:t>
      </w:r>
      <w:r w:rsidRPr="00A037C4">
        <w:rPr>
          <w:rFonts w:ascii="Times New Roman" w:eastAsia="Times New Roman" w:hAnsi="Times New Roman" w:cs="Times New Roman"/>
          <w:color w:val="000000"/>
          <w:sz w:val="24"/>
          <w:szCs w:val="24"/>
          <w:lang w:eastAsia="ru-RU"/>
        </w:rPr>
        <w:t xml:space="preserve"> год</w:t>
      </w:r>
    </w:p>
    <w:p w:rsidR="00410CAE" w:rsidRDefault="00410CAE" w:rsidP="00DB57A0">
      <w:pPr>
        <w:spacing w:line="240" w:lineRule="auto"/>
        <w:jc w:val="center"/>
        <w:rPr>
          <w:rFonts w:ascii="Times New Roman" w:hAnsi="Times New Roman" w:cs="Times New Roman"/>
          <w:b/>
          <w:color w:val="000000"/>
          <w:sz w:val="28"/>
          <w:szCs w:val="28"/>
        </w:rPr>
      </w:pPr>
    </w:p>
    <w:p w:rsidR="00DB57A0" w:rsidRPr="003A04EF" w:rsidRDefault="00DB57A0" w:rsidP="00DB57A0">
      <w:pPr>
        <w:spacing w:line="240" w:lineRule="auto"/>
        <w:jc w:val="center"/>
        <w:rPr>
          <w:rFonts w:ascii="Times New Roman" w:hAnsi="Times New Roman" w:cs="Times New Roman"/>
          <w:b/>
          <w:color w:val="000000"/>
          <w:sz w:val="28"/>
          <w:szCs w:val="28"/>
        </w:rPr>
      </w:pPr>
      <w:r w:rsidRPr="003A04EF">
        <w:rPr>
          <w:rFonts w:ascii="Times New Roman" w:hAnsi="Times New Roman" w:cs="Times New Roman"/>
          <w:b/>
          <w:color w:val="000000"/>
          <w:sz w:val="28"/>
          <w:szCs w:val="28"/>
        </w:rPr>
        <w:t>Основные итоги контрольных мероприятий</w:t>
      </w:r>
    </w:p>
    <w:p w:rsidR="00DB57A0" w:rsidRPr="003A04EF" w:rsidRDefault="00DB57A0" w:rsidP="007A4F01">
      <w:pPr>
        <w:spacing w:line="240" w:lineRule="auto"/>
        <w:ind w:firstLine="709"/>
        <w:jc w:val="both"/>
        <w:rPr>
          <w:rFonts w:ascii="Times New Roman" w:hAnsi="Times New Roman" w:cs="Times New Roman"/>
          <w:b/>
          <w:color w:val="000000"/>
          <w:sz w:val="28"/>
          <w:szCs w:val="28"/>
        </w:rPr>
      </w:pPr>
      <w:r w:rsidRPr="003A04EF">
        <w:rPr>
          <w:rFonts w:ascii="Times New Roman" w:hAnsi="Times New Roman" w:cs="Times New Roman"/>
          <w:color w:val="000000"/>
          <w:sz w:val="28"/>
          <w:szCs w:val="28"/>
        </w:rPr>
        <w:t xml:space="preserve">По результатам проведенных контрольных мероприятий установлены нарушения на общую </w:t>
      </w:r>
      <w:r w:rsidRPr="00B80A42">
        <w:rPr>
          <w:rFonts w:ascii="Times New Roman" w:hAnsi="Times New Roman" w:cs="Times New Roman"/>
          <w:color w:val="000000"/>
          <w:sz w:val="28"/>
          <w:szCs w:val="28"/>
        </w:rPr>
        <w:t>сумму</w:t>
      </w:r>
      <w:r w:rsidRPr="00B80A42">
        <w:rPr>
          <w:rFonts w:ascii="Times New Roman" w:hAnsi="Times New Roman" w:cs="Times New Roman"/>
          <w:b/>
          <w:color w:val="000000"/>
          <w:sz w:val="28"/>
          <w:szCs w:val="28"/>
        </w:rPr>
        <w:t xml:space="preserve"> </w:t>
      </w:r>
      <w:r w:rsidR="00E2444E">
        <w:rPr>
          <w:rFonts w:ascii="Times New Roman" w:hAnsi="Times New Roman" w:cs="Times New Roman"/>
          <w:b/>
          <w:color w:val="000000"/>
          <w:sz w:val="28"/>
          <w:szCs w:val="28"/>
        </w:rPr>
        <w:t>9322,9</w:t>
      </w:r>
      <w:r w:rsidR="00A11360" w:rsidRPr="00B80A42">
        <w:rPr>
          <w:rFonts w:ascii="Times New Roman" w:hAnsi="Times New Roman" w:cs="Times New Roman"/>
          <w:b/>
          <w:color w:val="000000"/>
          <w:sz w:val="28"/>
          <w:szCs w:val="28"/>
        </w:rPr>
        <w:t xml:space="preserve"> тыс. руб.</w:t>
      </w:r>
    </w:p>
    <w:p w:rsidR="008D28B2" w:rsidRPr="008D28B2" w:rsidRDefault="00D358AF" w:rsidP="008D28B2">
      <w:pPr>
        <w:pStyle w:val="a3"/>
        <w:numPr>
          <w:ilvl w:val="0"/>
          <w:numId w:val="5"/>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DB57A0" w:rsidRPr="0084025B">
        <w:rPr>
          <w:rFonts w:ascii="Times New Roman" w:hAnsi="Times New Roman" w:cs="Times New Roman"/>
          <w:color w:val="000000"/>
          <w:sz w:val="28"/>
          <w:szCs w:val="28"/>
        </w:rPr>
        <w:t xml:space="preserve"> </w:t>
      </w:r>
      <w:r w:rsidR="00DD2CA7">
        <w:rPr>
          <w:rFonts w:ascii="Times New Roman" w:hAnsi="Times New Roman" w:cs="Times New Roman"/>
          <w:color w:val="000000"/>
          <w:sz w:val="28"/>
          <w:szCs w:val="28"/>
        </w:rPr>
        <w:t>21 января</w:t>
      </w:r>
      <w:r w:rsidR="00DB57A0" w:rsidRPr="0084025B">
        <w:rPr>
          <w:rFonts w:ascii="Times New Roman" w:hAnsi="Times New Roman" w:cs="Times New Roman"/>
          <w:color w:val="000000"/>
          <w:sz w:val="28"/>
          <w:szCs w:val="28"/>
        </w:rPr>
        <w:t xml:space="preserve"> по </w:t>
      </w:r>
      <w:r w:rsidR="00410CAE">
        <w:rPr>
          <w:rFonts w:ascii="Times New Roman" w:hAnsi="Times New Roman" w:cs="Times New Roman"/>
          <w:color w:val="000000"/>
          <w:sz w:val="28"/>
          <w:szCs w:val="28"/>
        </w:rPr>
        <w:t>10</w:t>
      </w:r>
      <w:r w:rsidR="00DD2CA7">
        <w:rPr>
          <w:rFonts w:ascii="Times New Roman" w:hAnsi="Times New Roman" w:cs="Times New Roman"/>
          <w:color w:val="000000"/>
          <w:sz w:val="28"/>
          <w:szCs w:val="28"/>
        </w:rPr>
        <w:t xml:space="preserve"> марта 2021</w:t>
      </w:r>
      <w:r w:rsidR="00DB57A0" w:rsidRPr="0084025B">
        <w:rPr>
          <w:rFonts w:ascii="Times New Roman" w:hAnsi="Times New Roman" w:cs="Times New Roman"/>
          <w:color w:val="000000"/>
          <w:sz w:val="28"/>
          <w:szCs w:val="28"/>
        </w:rPr>
        <w:t xml:space="preserve"> г</w:t>
      </w:r>
      <w:r w:rsidR="00DD2CA7">
        <w:rPr>
          <w:rFonts w:ascii="Times New Roman" w:hAnsi="Times New Roman" w:cs="Times New Roman"/>
          <w:color w:val="000000"/>
          <w:sz w:val="28"/>
          <w:szCs w:val="28"/>
        </w:rPr>
        <w:t>ода</w:t>
      </w:r>
      <w:r w:rsidR="00D66894">
        <w:rPr>
          <w:rFonts w:ascii="Times New Roman" w:hAnsi="Times New Roman" w:cs="Times New Roman"/>
          <w:color w:val="000000"/>
          <w:sz w:val="28"/>
          <w:szCs w:val="28"/>
        </w:rPr>
        <w:t xml:space="preserve"> с продлением на 6 рабочих дней</w:t>
      </w:r>
      <w:r w:rsidR="00DB57A0" w:rsidRPr="0084025B">
        <w:rPr>
          <w:rFonts w:ascii="Times New Roman" w:hAnsi="Times New Roman" w:cs="Times New Roman"/>
          <w:color w:val="000000"/>
          <w:sz w:val="28"/>
          <w:szCs w:val="28"/>
        </w:rPr>
        <w:t xml:space="preserve"> проведена плановая проверка</w:t>
      </w:r>
      <w:r w:rsidR="008D28B2">
        <w:rPr>
          <w:rFonts w:ascii="Times New Roman" w:hAnsi="Times New Roman" w:cs="Times New Roman"/>
          <w:color w:val="000000"/>
          <w:sz w:val="28"/>
          <w:szCs w:val="28"/>
        </w:rPr>
        <w:t xml:space="preserve"> </w:t>
      </w:r>
      <w:r w:rsidR="008D28B2" w:rsidRPr="0084025B">
        <w:rPr>
          <w:rFonts w:ascii="Times New Roman" w:hAnsi="Times New Roman" w:cs="Times New Roman"/>
          <w:color w:val="000000"/>
          <w:sz w:val="28"/>
          <w:szCs w:val="28"/>
        </w:rPr>
        <w:t>законности</w:t>
      </w:r>
      <w:r w:rsidR="008D28B2">
        <w:rPr>
          <w:rFonts w:ascii="Times New Roman" w:hAnsi="Times New Roman" w:cs="Times New Roman"/>
          <w:color w:val="000000"/>
          <w:sz w:val="28"/>
          <w:szCs w:val="28"/>
        </w:rPr>
        <w:t>, результативности использования средств бюджета муниципального образования «</w:t>
      </w:r>
      <w:proofErr w:type="spellStart"/>
      <w:r w:rsidR="008D28B2">
        <w:rPr>
          <w:rFonts w:ascii="Times New Roman" w:hAnsi="Times New Roman" w:cs="Times New Roman"/>
          <w:color w:val="000000"/>
          <w:sz w:val="28"/>
          <w:szCs w:val="28"/>
        </w:rPr>
        <w:t>Починковский</w:t>
      </w:r>
      <w:proofErr w:type="spellEnd"/>
      <w:r w:rsidR="008D28B2">
        <w:rPr>
          <w:rFonts w:ascii="Times New Roman" w:hAnsi="Times New Roman" w:cs="Times New Roman"/>
          <w:color w:val="000000"/>
          <w:sz w:val="28"/>
          <w:szCs w:val="28"/>
        </w:rPr>
        <w:t xml:space="preserve"> район» Смоленской области</w:t>
      </w:r>
      <w:r w:rsidR="00DB57A0" w:rsidRPr="0084025B">
        <w:rPr>
          <w:rFonts w:ascii="Times New Roman" w:hAnsi="Times New Roman" w:cs="Times New Roman"/>
          <w:color w:val="000000"/>
          <w:sz w:val="28"/>
          <w:szCs w:val="28"/>
        </w:rPr>
        <w:t xml:space="preserve"> в</w:t>
      </w:r>
      <w:r w:rsidR="00DC5602">
        <w:rPr>
          <w:rFonts w:ascii="Times New Roman" w:hAnsi="Times New Roman" w:cs="Times New Roman"/>
          <w:color w:val="000000"/>
          <w:sz w:val="28"/>
          <w:szCs w:val="28"/>
        </w:rPr>
        <w:t xml:space="preserve"> </w:t>
      </w:r>
      <w:r w:rsidR="00DC5602" w:rsidRPr="00DC5602">
        <w:rPr>
          <w:rFonts w:ascii="Times New Roman" w:hAnsi="Times New Roman" w:cs="Times New Roman"/>
          <w:b/>
          <w:color w:val="000000"/>
          <w:sz w:val="28"/>
          <w:szCs w:val="28"/>
        </w:rPr>
        <w:t xml:space="preserve">муниципальном бюджетном общеобразовательном учреждении </w:t>
      </w:r>
      <w:proofErr w:type="spellStart"/>
      <w:r w:rsidR="00DC5602" w:rsidRPr="00DC5602">
        <w:rPr>
          <w:rFonts w:ascii="Times New Roman" w:hAnsi="Times New Roman" w:cs="Times New Roman"/>
          <w:b/>
          <w:color w:val="000000"/>
          <w:sz w:val="28"/>
          <w:szCs w:val="28"/>
        </w:rPr>
        <w:t>Даньковская</w:t>
      </w:r>
      <w:proofErr w:type="spellEnd"/>
      <w:r w:rsidR="00DC5602" w:rsidRPr="00DC5602">
        <w:rPr>
          <w:rFonts w:ascii="Times New Roman" w:hAnsi="Times New Roman" w:cs="Times New Roman"/>
          <w:b/>
          <w:color w:val="000000"/>
          <w:sz w:val="28"/>
          <w:szCs w:val="28"/>
        </w:rPr>
        <w:t xml:space="preserve"> основная школа</w:t>
      </w:r>
      <w:r w:rsidR="008D28B2">
        <w:rPr>
          <w:rFonts w:ascii="Times New Roman" w:hAnsi="Times New Roman" w:cs="Times New Roman"/>
          <w:b/>
          <w:color w:val="000000"/>
          <w:sz w:val="28"/>
          <w:szCs w:val="28"/>
        </w:rPr>
        <w:t>.</w:t>
      </w:r>
    </w:p>
    <w:p w:rsidR="00CF0E50" w:rsidRPr="008D28B2" w:rsidRDefault="00DB57A0" w:rsidP="007A4F01">
      <w:pPr>
        <w:spacing w:after="0" w:line="240" w:lineRule="auto"/>
        <w:ind w:firstLine="709"/>
        <w:jc w:val="both"/>
        <w:rPr>
          <w:rFonts w:ascii="Times New Roman" w:hAnsi="Times New Roman" w:cs="Times New Roman"/>
          <w:color w:val="000000"/>
          <w:sz w:val="28"/>
          <w:szCs w:val="28"/>
        </w:rPr>
      </w:pPr>
      <w:r w:rsidRPr="008D28B2">
        <w:rPr>
          <w:rFonts w:ascii="Times New Roman" w:hAnsi="Times New Roman" w:cs="Times New Roman"/>
          <w:color w:val="000000"/>
          <w:sz w:val="28"/>
          <w:szCs w:val="28"/>
        </w:rPr>
        <w:t xml:space="preserve">В ходе проверки установлены нарушения на общую сумму </w:t>
      </w:r>
      <w:r w:rsidR="00CE31A5" w:rsidRPr="008D28B2">
        <w:rPr>
          <w:rFonts w:ascii="Times New Roman" w:hAnsi="Times New Roman" w:cs="Times New Roman"/>
          <w:color w:val="000000"/>
          <w:sz w:val="28"/>
          <w:szCs w:val="28"/>
        </w:rPr>
        <w:t>2699,</w:t>
      </w:r>
      <w:r w:rsidR="00CB6097" w:rsidRPr="008D28B2">
        <w:rPr>
          <w:rFonts w:ascii="Times New Roman" w:hAnsi="Times New Roman" w:cs="Times New Roman"/>
          <w:color w:val="000000"/>
          <w:sz w:val="28"/>
          <w:szCs w:val="28"/>
        </w:rPr>
        <w:t>8 тыс.</w:t>
      </w:r>
      <w:r w:rsidR="00B72E23" w:rsidRPr="008D28B2">
        <w:rPr>
          <w:rFonts w:ascii="Times New Roman" w:hAnsi="Times New Roman" w:cs="Times New Roman"/>
          <w:color w:val="000000"/>
          <w:sz w:val="28"/>
          <w:szCs w:val="28"/>
        </w:rPr>
        <w:t xml:space="preserve"> </w:t>
      </w:r>
      <w:r w:rsidRPr="008D28B2">
        <w:rPr>
          <w:rFonts w:ascii="Times New Roman" w:hAnsi="Times New Roman" w:cs="Times New Roman"/>
          <w:color w:val="000000"/>
          <w:sz w:val="28"/>
          <w:szCs w:val="28"/>
        </w:rPr>
        <w:t>руб</w:t>
      </w:r>
      <w:r w:rsidR="00B72E23" w:rsidRPr="008D28B2">
        <w:rPr>
          <w:rFonts w:ascii="Times New Roman" w:hAnsi="Times New Roman" w:cs="Times New Roman"/>
          <w:color w:val="000000"/>
          <w:sz w:val="28"/>
          <w:szCs w:val="28"/>
        </w:rPr>
        <w:t>.</w:t>
      </w:r>
      <w:r w:rsidRPr="008D28B2">
        <w:rPr>
          <w:rFonts w:ascii="Times New Roman" w:hAnsi="Times New Roman" w:cs="Times New Roman"/>
          <w:color w:val="000000"/>
          <w:sz w:val="28"/>
          <w:szCs w:val="28"/>
        </w:rPr>
        <w:t>, в том числе:</w:t>
      </w:r>
      <w:r w:rsidR="006442D8" w:rsidRPr="008D28B2">
        <w:rPr>
          <w:rFonts w:ascii="Times New Roman" w:hAnsi="Times New Roman" w:cs="Times New Roman"/>
          <w:color w:val="000000"/>
          <w:sz w:val="28"/>
          <w:szCs w:val="28"/>
        </w:rPr>
        <w:t xml:space="preserve"> </w:t>
      </w:r>
    </w:p>
    <w:p w:rsidR="006442D8" w:rsidRPr="006442D8" w:rsidRDefault="006442D8" w:rsidP="006442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E31A5">
        <w:rPr>
          <w:rFonts w:ascii="Times New Roman" w:eastAsia="Times New Roman" w:hAnsi="Times New Roman"/>
          <w:sz w:val="28"/>
          <w:szCs w:val="28"/>
          <w:lang w:eastAsia="ru-RU"/>
        </w:rPr>
        <w:t xml:space="preserve">1. </w:t>
      </w:r>
      <w:r w:rsidRPr="006442D8">
        <w:rPr>
          <w:rFonts w:ascii="Times New Roman" w:eastAsia="Times New Roman" w:hAnsi="Times New Roman"/>
          <w:sz w:val="28"/>
          <w:szCs w:val="28"/>
          <w:lang w:eastAsia="ru-RU"/>
        </w:rPr>
        <w:t>В нарушении п.4.3.</w:t>
      </w:r>
      <w:r w:rsidR="00CF5298" w:rsidRPr="00CE31A5">
        <w:rPr>
          <w:rFonts w:ascii="Times New Roman" w:eastAsia="Times New Roman" w:hAnsi="Times New Roman"/>
          <w:sz w:val="28"/>
          <w:szCs w:val="28"/>
          <w:lang w:eastAsia="ru-RU"/>
        </w:rPr>
        <w:t>,</w:t>
      </w:r>
      <w:r w:rsidRPr="006442D8">
        <w:rPr>
          <w:rFonts w:ascii="Times New Roman" w:eastAsia="Times New Roman" w:hAnsi="Times New Roman"/>
          <w:sz w:val="28"/>
          <w:szCs w:val="28"/>
          <w:lang w:eastAsia="ru-RU"/>
        </w:rPr>
        <w:t>4.2 Соглашения от 09.01.2019 г</w:t>
      </w:r>
      <w:r w:rsidRPr="00CE31A5">
        <w:rPr>
          <w:rFonts w:ascii="Times New Roman" w:eastAsia="Times New Roman" w:hAnsi="Times New Roman"/>
          <w:sz w:val="28"/>
          <w:szCs w:val="28"/>
          <w:lang w:eastAsia="ru-RU"/>
        </w:rPr>
        <w:t>ода</w:t>
      </w:r>
      <w:r w:rsidRPr="006442D8">
        <w:rPr>
          <w:rFonts w:ascii="Times New Roman" w:eastAsia="Times New Roman" w:hAnsi="Times New Roman"/>
          <w:sz w:val="28"/>
          <w:szCs w:val="28"/>
          <w:lang w:eastAsia="ru-RU"/>
        </w:rPr>
        <w:t xml:space="preserve"> №16</w:t>
      </w:r>
      <w:r w:rsidRPr="00CE31A5">
        <w:rPr>
          <w:rFonts w:ascii="Times New Roman" w:eastAsia="Times New Roman" w:hAnsi="Times New Roman"/>
          <w:sz w:val="28"/>
          <w:szCs w:val="28"/>
          <w:lang w:eastAsia="ru-RU"/>
        </w:rPr>
        <w:t xml:space="preserve"> на выполнение</w:t>
      </w:r>
      <w:r w:rsidRPr="006442D8">
        <w:rPr>
          <w:rFonts w:ascii="Times New Roman" w:eastAsia="Times New Roman" w:hAnsi="Times New Roman"/>
          <w:sz w:val="28"/>
          <w:szCs w:val="28"/>
          <w:lang w:eastAsia="ru-RU"/>
        </w:rPr>
        <w:t xml:space="preserve"> муниципального задания неверно указан срок  предоставления Учреждением Отделу образования отчета об исполнении муниципального задания;</w:t>
      </w:r>
      <w:r w:rsidRPr="006442D8">
        <w:rPr>
          <w:rFonts w:ascii="Times New Roman" w:eastAsia="Times New Roman" w:hAnsi="Times New Roman" w:cs="Times New Roman"/>
          <w:sz w:val="28"/>
          <w:szCs w:val="28"/>
          <w:lang w:eastAsia="ru-RU"/>
        </w:rPr>
        <w:t xml:space="preserve"> </w:t>
      </w:r>
    </w:p>
    <w:p w:rsidR="006442D8" w:rsidRPr="006442D8" w:rsidRDefault="00482023" w:rsidP="004820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 </w:t>
      </w:r>
      <w:r w:rsidR="006442D8" w:rsidRPr="006442D8">
        <w:rPr>
          <w:rFonts w:ascii="Times New Roman" w:hAnsi="Times New Roman" w:cs="Times New Roman"/>
          <w:sz w:val="28"/>
          <w:szCs w:val="28"/>
        </w:rPr>
        <w:t xml:space="preserve">В нарушении </w:t>
      </w:r>
      <w:hyperlink r:id="rId11" w:history="1">
        <w:r w:rsidR="006442D8" w:rsidRPr="006442D8">
          <w:rPr>
            <w:rFonts w:ascii="Times New Roman" w:hAnsi="Times New Roman" w:cs="Times New Roman"/>
            <w:sz w:val="28"/>
            <w:szCs w:val="28"/>
          </w:rPr>
          <w:t>п.15</w:t>
        </w:r>
      </w:hyperlink>
      <w:r w:rsidR="006442D8" w:rsidRPr="006442D8">
        <w:rPr>
          <w:rFonts w:ascii="Times New Roman" w:hAnsi="Times New Roman" w:cs="Times New Roman"/>
          <w:sz w:val="28"/>
          <w:szCs w:val="28"/>
        </w:rPr>
        <w:t xml:space="preserve"> Порядка №86н учреждением не обеспечено размещение на сайте www.bus.gov.ru отдельных документов и информации в установленные сроки:</w:t>
      </w:r>
    </w:p>
    <w:p w:rsidR="006442D8" w:rsidRPr="006442D8" w:rsidRDefault="00A831F8" w:rsidP="0048202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6442D8" w:rsidRPr="006442D8">
        <w:rPr>
          <w:rFonts w:ascii="Times New Roman" w:hAnsi="Times New Roman"/>
          <w:bCs/>
          <w:sz w:val="28"/>
          <w:szCs w:val="28"/>
        </w:rPr>
        <w:t>Устав учреждения (новая редакция), утвержденный приказом учредителем от 22.05.2015г №534-р;</w:t>
      </w:r>
    </w:p>
    <w:p w:rsidR="006442D8" w:rsidRPr="006442D8" w:rsidRDefault="006442D8" w:rsidP="00A831F8">
      <w:pPr>
        <w:autoSpaceDE w:val="0"/>
        <w:autoSpaceDN w:val="0"/>
        <w:adjustRightInd w:val="0"/>
        <w:spacing w:after="0" w:line="240" w:lineRule="auto"/>
        <w:ind w:firstLine="709"/>
        <w:jc w:val="both"/>
        <w:rPr>
          <w:rFonts w:ascii="Times New Roman" w:hAnsi="Times New Roman"/>
          <w:i/>
          <w:sz w:val="28"/>
          <w:szCs w:val="28"/>
        </w:rPr>
      </w:pPr>
      <w:r w:rsidRPr="006442D8">
        <w:rPr>
          <w:rFonts w:ascii="Times New Roman" w:hAnsi="Times New Roman"/>
          <w:bCs/>
          <w:sz w:val="28"/>
          <w:szCs w:val="28"/>
        </w:rPr>
        <w:t xml:space="preserve">- Свидетельство о государственной регистрации  от 24.06.2015г.; </w:t>
      </w:r>
    </w:p>
    <w:p w:rsidR="006442D8" w:rsidRPr="006442D8" w:rsidRDefault="006442D8" w:rsidP="00A831F8">
      <w:pPr>
        <w:autoSpaceDE w:val="0"/>
        <w:autoSpaceDN w:val="0"/>
        <w:adjustRightInd w:val="0"/>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Лицензия на осуществление образовательной деятельности №4072 от 24.06.2015г;</w:t>
      </w:r>
    </w:p>
    <w:p w:rsidR="006442D8" w:rsidRPr="006442D8" w:rsidRDefault="006442D8" w:rsidP="00A831F8">
      <w:pPr>
        <w:autoSpaceDE w:val="0"/>
        <w:autoSpaceDN w:val="0"/>
        <w:adjustRightInd w:val="0"/>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муниципальное задание на выполнение муниципальных услуг на 2019 год и плановый период 2020 и 2021 годов, утвержденное приказом Отдела образования №041б от 01.02.2019г.;</w:t>
      </w:r>
    </w:p>
    <w:p w:rsidR="006442D8" w:rsidRPr="006442D8" w:rsidRDefault="006442D8" w:rsidP="00A831F8">
      <w:pPr>
        <w:autoSpaceDE w:val="0"/>
        <w:autoSpaceDN w:val="0"/>
        <w:adjustRightInd w:val="0"/>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муниципальное задание на выполнение муниципальных услуг на 2020 год и плановый период 2021 и 2022 годов, утвержденное приказом Отдела образования №024б от 22.01.2020г.;</w:t>
      </w:r>
    </w:p>
    <w:p w:rsidR="006442D8" w:rsidRPr="006442D8" w:rsidRDefault="006442D8" w:rsidP="00A831F8">
      <w:pPr>
        <w:spacing w:after="0" w:line="240" w:lineRule="auto"/>
        <w:ind w:firstLine="709"/>
        <w:jc w:val="both"/>
        <w:rPr>
          <w:rFonts w:ascii="Times New Roman" w:hAnsi="Times New Roman"/>
          <w:bCs/>
          <w:color w:val="000000" w:themeColor="text1"/>
          <w:sz w:val="28"/>
          <w:szCs w:val="28"/>
        </w:rPr>
      </w:pPr>
      <w:r w:rsidRPr="006442D8">
        <w:rPr>
          <w:rFonts w:ascii="Times New Roman" w:hAnsi="Times New Roman"/>
          <w:bCs/>
          <w:color w:val="000000" w:themeColor="text1"/>
          <w:sz w:val="28"/>
          <w:szCs w:val="28"/>
        </w:rPr>
        <w:t xml:space="preserve">- муниципальное задание на выполнение муниципальных услуг </w:t>
      </w:r>
      <w:r w:rsidRPr="006442D8">
        <w:rPr>
          <w:rFonts w:ascii="Times New Roman" w:hAnsi="Times New Roman"/>
          <w:bCs/>
          <w:sz w:val="28"/>
          <w:szCs w:val="28"/>
        </w:rPr>
        <w:t>на 2020 год и плановый период 2021 и 2022 годов</w:t>
      </w:r>
      <w:r w:rsidRPr="006442D8">
        <w:rPr>
          <w:rFonts w:ascii="Times New Roman" w:hAnsi="Times New Roman"/>
          <w:bCs/>
          <w:color w:val="000000" w:themeColor="text1"/>
          <w:sz w:val="28"/>
          <w:szCs w:val="28"/>
        </w:rPr>
        <w:t xml:space="preserve"> во второй редакции, утвержденное приказом Отдела образования от 20.11.2020 №263б.;</w:t>
      </w:r>
    </w:p>
    <w:p w:rsidR="006442D8" w:rsidRPr="006442D8" w:rsidRDefault="006442D8" w:rsidP="00A831F8">
      <w:pPr>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план финансово-хозяйственной деятельности на 2020 год и плановый период 2021 и 2022 годов, утвержденный начальником Отдела образования 31.12.2019г.;</w:t>
      </w:r>
    </w:p>
    <w:p w:rsidR="006442D8" w:rsidRPr="006442D8" w:rsidRDefault="006442D8" w:rsidP="00A831F8">
      <w:pPr>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отчет о выполнении муниципального задания  за 2019 год утвержден 04.02.2020г.;</w:t>
      </w:r>
    </w:p>
    <w:p w:rsidR="006442D8" w:rsidRPr="006442D8" w:rsidRDefault="006442D8" w:rsidP="00A831F8">
      <w:pPr>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отчет о выполнении муниципального задания за 1 квартал 2019 года, 1 полугодие 2019 года, 9 месяцев 2019 года не размещен;</w:t>
      </w:r>
    </w:p>
    <w:p w:rsidR="006442D8" w:rsidRPr="006442D8" w:rsidRDefault="006442D8" w:rsidP="00A831F8">
      <w:pPr>
        <w:spacing w:after="0" w:line="240" w:lineRule="auto"/>
        <w:ind w:firstLine="709"/>
        <w:jc w:val="both"/>
        <w:rPr>
          <w:rFonts w:ascii="Times New Roman" w:hAnsi="Times New Roman"/>
          <w:bCs/>
          <w:sz w:val="28"/>
          <w:szCs w:val="28"/>
        </w:rPr>
      </w:pPr>
      <w:r w:rsidRPr="006442D8">
        <w:rPr>
          <w:rFonts w:ascii="Times New Roman" w:hAnsi="Times New Roman"/>
          <w:bCs/>
          <w:sz w:val="28"/>
          <w:szCs w:val="28"/>
        </w:rPr>
        <w:t>- отчет о выполнении муниципального задания на 2020 год и плановый период 2021 и 2022 годов за 1 квартал 2020 года не размещен;</w:t>
      </w:r>
    </w:p>
    <w:p w:rsidR="006442D8" w:rsidRPr="006442D8" w:rsidRDefault="00A831F8"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gramStart"/>
      <w:r w:rsidR="006442D8" w:rsidRPr="006442D8">
        <w:rPr>
          <w:rFonts w:ascii="Times New Roman" w:eastAsia="Times New Roman" w:hAnsi="Times New Roman" w:cs="Times New Roman"/>
          <w:color w:val="000000"/>
          <w:sz w:val="28"/>
          <w:szCs w:val="28"/>
          <w:lang w:eastAsia="ru-RU"/>
        </w:rPr>
        <w:t>В дополнительном соглашении от 12.02.2020</w:t>
      </w:r>
      <w:r w:rsidR="00E06AF8">
        <w:rPr>
          <w:rFonts w:ascii="Times New Roman" w:eastAsia="Times New Roman" w:hAnsi="Times New Roman" w:cs="Times New Roman"/>
          <w:color w:val="000000"/>
          <w:sz w:val="28"/>
          <w:szCs w:val="28"/>
          <w:lang w:eastAsia="ru-RU"/>
        </w:rPr>
        <w:t xml:space="preserve"> </w:t>
      </w:r>
      <w:r w:rsidR="006442D8" w:rsidRPr="006442D8">
        <w:rPr>
          <w:rFonts w:ascii="Times New Roman" w:eastAsia="Times New Roman" w:hAnsi="Times New Roman" w:cs="Times New Roman"/>
          <w:color w:val="000000"/>
          <w:sz w:val="28"/>
          <w:szCs w:val="28"/>
          <w:lang w:eastAsia="ru-RU"/>
        </w:rPr>
        <w:t>г</w:t>
      </w:r>
      <w:r w:rsidR="00E06AF8">
        <w:rPr>
          <w:rFonts w:ascii="Times New Roman" w:eastAsia="Times New Roman" w:hAnsi="Times New Roman" w:cs="Times New Roman"/>
          <w:color w:val="000000"/>
          <w:sz w:val="28"/>
          <w:szCs w:val="28"/>
          <w:lang w:eastAsia="ru-RU"/>
        </w:rPr>
        <w:t>ода</w:t>
      </w:r>
      <w:r w:rsidR="006442D8" w:rsidRPr="006442D8">
        <w:rPr>
          <w:rFonts w:ascii="Times New Roman" w:eastAsia="Times New Roman" w:hAnsi="Times New Roman" w:cs="Times New Roman"/>
          <w:color w:val="000000"/>
          <w:sz w:val="28"/>
          <w:szCs w:val="28"/>
          <w:lang w:eastAsia="ru-RU"/>
        </w:rPr>
        <w:t xml:space="preserve"> к Соглашению от 09.01.2020</w:t>
      </w:r>
      <w:r w:rsidR="00E06AF8">
        <w:rPr>
          <w:rFonts w:ascii="Times New Roman" w:eastAsia="Times New Roman" w:hAnsi="Times New Roman" w:cs="Times New Roman"/>
          <w:color w:val="000000"/>
          <w:sz w:val="28"/>
          <w:szCs w:val="28"/>
          <w:lang w:eastAsia="ru-RU"/>
        </w:rPr>
        <w:t xml:space="preserve"> </w:t>
      </w:r>
      <w:r w:rsidR="006442D8" w:rsidRPr="006442D8">
        <w:rPr>
          <w:rFonts w:ascii="Times New Roman" w:eastAsia="Times New Roman" w:hAnsi="Times New Roman" w:cs="Times New Roman"/>
          <w:color w:val="000000"/>
          <w:sz w:val="28"/>
          <w:szCs w:val="28"/>
          <w:lang w:eastAsia="ru-RU"/>
        </w:rPr>
        <w:t>г</w:t>
      </w:r>
      <w:r w:rsidR="00E06AF8">
        <w:rPr>
          <w:rFonts w:ascii="Times New Roman" w:eastAsia="Times New Roman" w:hAnsi="Times New Roman" w:cs="Times New Roman"/>
          <w:color w:val="000000"/>
          <w:sz w:val="28"/>
          <w:szCs w:val="28"/>
          <w:lang w:eastAsia="ru-RU"/>
        </w:rPr>
        <w:t>ода</w:t>
      </w:r>
      <w:r w:rsidR="006442D8" w:rsidRPr="006442D8">
        <w:rPr>
          <w:rFonts w:ascii="Times New Roman" w:eastAsia="Times New Roman" w:hAnsi="Times New Roman" w:cs="Times New Roman"/>
          <w:color w:val="000000"/>
          <w:sz w:val="28"/>
          <w:szCs w:val="28"/>
          <w:lang w:eastAsia="ru-RU"/>
        </w:rPr>
        <w:t xml:space="preserve"> №16 в пункте 1.2 «внесение изменения в график перечисления субсидии» в графе 4 указана целевая статья 1210180170 «Обеспечение доступности дошкольного образования» на сумму 1 265 011,0 рублей вместо целевой статьи 1220180170 «Обеспечение общедоступного бесплатного начального общего образования, основного общего, среднего общего образования» на сумму 1 265 011,0 рублей;</w:t>
      </w:r>
      <w:proofErr w:type="gramEnd"/>
    </w:p>
    <w:p w:rsidR="006442D8" w:rsidRPr="006442D8" w:rsidRDefault="00E06AF8" w:rsidP="007A4F0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4. </w:t>
      </w:r>
      <w:proofErr w:type="gramStart"/>
      <w:r w:rsidR="006442D8" w:rsidRPr="006442D8">
        <w:rPr>
          <w:rFonts w:ascii="Times New Roman" w:hAnsi="Times New Roman" w:cs="Times New Roman"/>
          <w:sz w:val="28"/>
          <w:szCs w:val="28"/>
        </w:rPr>
        <w:t>В нарушение п.</w:t>
      </w:r>
      <w:r w:rsidR="00D8262B">
        <w:rPr>
          <w:rFonts w:ascii="Times New Roman" w:hAnsi="Times New Roman" w:cs="Times New Roman"/>
          <w:sz w:val="28"/>
          <w:szCs w:val="28"/>
        </w:rPr>
        <w:t xml:space="preserve"> </w:t>
      </w:r>
      <w:r w:rsidR="006442D8" w:rsidRPr="006442D8">
        <w:rPr>
          <w:rFonts w:ascii="Times New Roman" w:hAnsi="Times New Roman" w:cs="Times New Roman"/>
          <w:sz w:val="28"/>
          <w:szCs w:val="28"/>
        </w:rPr>
        <w:t>2.11 Порядка составления и утверждения плана финансово-хозяйственной деятельности муниципальных учреждений муниципального образования «</w:t>
      </w:r>
      <w:proofErr w:type="spellStart"/>
      <w:r w:rsidR="006442D8" w:rsidRPr="006442D8">
        <w:rPr>
          <w:rFonts w:ascii="Times New Roman" w:hAnsi="Times New Roman" w:cs="Times New Roman"/>
          <w:sz w:val="28"/>
          <w:szCs w:val="28"/>
        </w:rPr>
        <w:t>Починковский</w:t>
      </w:r>
      <w:proofErr w:type="spellEnd"/>
      <w:r w:rsidR="006442D8" w:rsidRPr="006442D8">
        <w:rPr>
          <w:rFonts w:ascii="Times New Roman" w:hAnsi="Times New Roman" w:cs="Times New Roman"/>
          <w:sz w:val="28"/>
          <w:szCs w:val="28"/>
        </w:rPr>
        <w:t xml:space="preserve"> район» Смоленской области, утвержденного  постановлением Администрации муниципального образования «</w:t>
      </w:r>
      <w:proofErr w:type="spellStart"/>
      <w:r w:rsidR="006442D8" w:rsidRPr="006442D8">
        <w:rPr>
          <w:rFonts w:ascii="Times New Roman" w:hAnsi="Times New Roman" w:cs="Times New Roman"/>
          <w:sz w:val="28"/>
          <w:szCs w:val="28"/>
        </w:rPr>
        <w:t>Починковский</w:t>
      </w:r>
      <w:proofErr w:type="spellEnd"/>
      <w:r w:rsidR="006442D8" w:rsidRPr="006442D8">
        <w:rPr>
          <w:rFonts w:ascii="Times New Roman" w:hAnsi="Times New Roman" w:cs="Times New Roman"/>
          <w:sz w:val="28"/>
          <w:szCs w:val="28"/>
        </w:rPr>
        <w:t xml:space="preserve"> район» Смоленской области от 27.02.2017г №43-адм,</w:t>
      </w:r>
      <w:r w:rsidR="006442D8" w:rsidRPr="006442D8">
        <w:rPr>
          <w:rFonts w:ascii="Times New Roman" w:hAnsi="Times New Roman"/>
          <w:sz w:val="28"/>
          <w:szCs w:val="28"/>
        </w:rPr>
        <w:t xml:space="preserve"> в оформляющей части Плана ФХД нет подписи лица, ответственного за содержащиеся в Плане ФХД данные;</w:t>
      </w:r>
      <w:proofErr w:type="gramEnd"/>
    </w:p>
    <w:p w:rsidR="006442D8" w:rsidRPr="006442D8" w:rsidRDefault="00701F22" w:rsidP="007A4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442D8" w:rsidRPr="006442D8">
        <w:rPr>
          <w:rFonts w:ascii="Times New Roman" w:hAnsi="Times New Roman" w:cs="Times New Roman"/>
          <w:sz w:val="28"/>
          <w:szCs w:val="28"/>
        </w:rPr>
        <w:t>В нарушение п.2.2 Соглашения №23 от 09.01.2020</w:t>
      </w:r>
      <w:r w:rsidR="000C17FD">
        <w:rPr>
          <w:rFonts w:ascii="Times New Roman" w:hAnsi="Times New Roman" w:cs="Times New Roman"/>
          <w:sz w:val="28"/>
          <w:szCs w:val="28"/>
        </w:rPr>
        <w:t xml:space="preserve"> </w:t>
      </w:r>
      <w:r w:rsidR="006442D8" w:rsidRPr="006442D8">
        <w:rPr>
          <w:rFonts w:ascii="Times New Roman" w:hAnsi="Times New Roman" w:cs="Times New Roman"/>
          <w:sz w:val="28"/>
          <w:szCs w:val="28"/>
        </w:rPr>
        <w:t>г</w:t>
      </w:r>
      <w:r w:rsidR="000C17FD">
        <w:rPr>
          <w:rFonts w:ascii="Times New Roman" w:hAnsi="Times New Roman" w:cs="Times New Roman"/>
          <w:sz w:val="28"/>
          <w:szCs w:val="28"/>
        </w:rPr>
        <w:t>ода</w:t>
      </w:r>
      <w:r w:rsidR="006442D8" w:rsidRPr="006442D8">
        <w:rPr>
          <w:rFonts w:ascii="Times New Roman" w:hAnsi="Times New Roman" w:cs="Times New Roman"/>
          <w:sz w:val="28"/>
          <w:szCs w:val="28"/>
        </w:rPr>
        <w:t xml:space="preserve">  неверно указан размер субсидии  на иные цели в сумме 4 107 504,86 рублей, то есть больше на 50 209,18 рублей.  В Приложении №1 к соглашению №23 от 09.01.2020</w:t>
      </w:r>
      <w:r w:rsidR="000C17FD">
        <w:rPr>
          <w:rFonts w:ascii="Times New Roman" w:hAnsi="Times New Roman" w:cs="Times New Roman"/>
          <w:sz w:val="28"/>
          <w:szCs w:val="28"/>
        </w:rPr>
        <w:t xml:space="preserve"> </w:t>
      </w:r>
      <w:r w:rsidR="006442D8" w:rsidRPr="006442D8">
        <w:rPr>
          <w:rFonts w:ascii="Times New Roman" w:hAnsi="Times New Roman" w:cs="Times New Roman"/>
          <w:sz w:val="28"/>
          <w:szCs w:val="28"/>
        </w:rPr>
        <w:t>г</w:t>
      </w:r>
      <w:r w:rsidR="000C17FD">
        <w:rPr>
          <w:rFonts w:ascii="Times New Roman" w:hAnsi="Times New Roman" w:cs="Times New Roman"/>
          <w:sz w:val="28"/>
          <w:szCs w:val="28"/>
        </w:rPr>
        <w:t>ода</w:t>
      </w:r>
      <w:r w:rsidR="006442D8" w:rsidRPr="006442D8">
        <w:rPr>
          <w:rFonts w:ascii="Times New Roman" w:hAnsi="Times New Roman" w:cs="Times New Roman"/>
          <w:sz w:val="28"/>
          <w:szCs w:val="28"/>
        </w:rPr>
        <w:t xml:space="preserve"> на 2020 год «Перечень субсидий на иные цели» итоговая сумма субсидий на иные цели составляет 4 107 504,86 рублей, то есть на 50 209,18 рублей больше, чем указана в соглашении от 09.01.2020г. №23;</w:t>
      </w:r>
    </w:p>
    <w:p w:rsidR="006442D8" w:rsidRPr="006442D8" w:rsidRDefault="00A57B5B" w:rsidP="007A4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442D8" w:rsidRPr="006442D8">
        <w:rPr>
          <w:rFonts w:ascii="Times New Roman" w:hAnsi="Times New Roman" w:cs="Times New Roman"/>
          <w:sz w:val="28"/>
          <w:szCs w:val="28"/>
        </w:rPr>
        <w:t>В графике перечисления субсидии на иные цели (Приложение №2 к соглашению №23 от 09.01.2020</w:t>
      </w:r>
      <w:r>
        <w:rPr>
          <w:rFonts w:ascii="Times New Roman" w:hAnsi="Times New Roman" w:cs="Times New Roman"/>
          <w:sz w:val="28"/>
          <w:szCs w:val="28"/>
        </w:rPr>
        <w:t xml:space="preserve"> </w:t>
      </w:r>
      <w:r w:rsidR="006442D8" w:rsidRPr="006442D8">
        <w:rPr>
          <w:rFonts w:ascii="Times New Roman" w:hAnsi="Times New Roman" w:cs="Times New Roman"/>
          <w:sz w:val="28"/>
          <w:szCs w:val="28"/>
        </w:rPr>
        <w:t>г</w:t>
      </w:r>
      <w:r>
        <w:rPr>
          <w:rFonts w:ascii="Times New Roman" w:hAnsi="Times New Roman" w:cs="Times New Roman"/>
          <w:sz w:val="28"/>
          <w:szCs w:val="28"/>
        </w:rPr>
        <w:t>ода</w:t>
      </w:r>
      <w:r w:rsidR="006442D8" w:rsidRPr="006442D8">
        <w:rPr>
          <w:rFonts w:ascii="Times New Roman" w:hAnsi="Times New Roman" w:cs="Times New Roman"/>
          <w:sz w:val="28"/>
          <w:szCs w:val="28"/>
        </w:rPr>
        <w:t xml:space="preserve">) по коду субсидии </w:t>
      </w:r>
      <w:r w:rsidR="006442D8" w:rsidRPr="006442D8">
        <w:rPr>
          <w:rFonts w:ascii="Times New Roman" w:hAnsi="Times New Roman" w:cs="Times New Roman"/>
          <w:sz w:val="28"/>
          <w:szCs w:val="28"/>
          <w:lang w:val="en-US"/>
        </w:rPr>
        <w:t>S</w:t>
      </w:r>
      <w:r w:rsidR="006442D8" w:rsidRPr="006442D8">
        <w:rPr>
          <w:rFonts w:ascii="Times New Roman" w:hAnsi="Times New Roman" w:cs="Times New Roman"/>
          <w:sz w:val="28"/>
          <w:szCs w:val="28"/>
        </w:rPr>
        <w:t>003 указана сумма 2 000,0 рублей, следовало указать 23 000,0 рублей. В Приложении №2  к соглашению №23 от 09.01.2020</w:t>
      </w:r>
      <w:r>
        <w:rPr>
          <w:rFonts w:ascii="Times New Roman" w:hAnsi="Times New Roman" w:cs="Times New Roman"/>
          <w:sz w:val="28"/>
          <w:szCs w:val="28"/>
        </w:rPr>
        <w:t xml:space="preserve"> </w:t>
      </w:r>
      <w:r w:rsidR="006442D8" w:rsidRPr="006442D8">
        <w:rPr>
          <w:rFonts w:ascii="Times New Roman" w:hAnsi="Times New Roman" w:cs="Times New Roman"/>
          <w:sz w:val="28"/>
          <w:szCs w:val="28"/>
        </w:rPr>
        <w:t>г</w:t>
      </w:r>
      <w:r>
        <w:rPr>
          <w:rFonts w:ascii="Times New Roman" w:hAnsi="Times New Roman" w:cs="Times New Roman"/>
          <w:sz w:val="28"/>
          <w:szCs w:val="28"/>
        </w:rPr>
        <w:t>ода</w:t>
      </w:r>
      <w:r w:rsidR="006442D8" w:rsidRPr="006442D8">
        <w:rPr>
          <w:rFonts w:ascii="Times New Roman" w:hAnsi="Times New Roman" w:cs="Times New Roman"/>
          <w:sz w:val="28"/>
          <w:szCs w:val="28"/>
        </w:rPr>
        <w:t xml:space="preserve">  итоговая сумма субсидий по позициям с №1 по №17 целевой статье 1220100150 612 241 указана неверно (на 1 354 562,0 рублей больше);  </w:t>
      </w:r>
    </w:p>
    <w:p w:rsidR="006442D8" w:rsidRPr="006442D8" w:rsidRDefault="009924BB" w:rsidP="007A4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442D8" w:rsidRPr="006442D8">
        <w:rPr>
          <w:rFonts w:ascii="Times New Roman" w:hAnsi="Times New Roman" w:cs="Times New Roman"/>
          <w:sz w:val="28"/>
          <w:szCs w:val="28"/>
        </w:rPr>
        <w:t>В нарушении п. 349 Инструкции от 01.12.2010</w:t>
      </w:r>
      <w:r>
        <w:rPr>
          <w:rFonts w:ascii="Times New Roman" w:hAnsi="Times New Roman" w:cs="Times New Roman"/>
          <w:sz w:val="28"/>
          <w:szCs w:val="28"/>
        </w:rPr>
        <w:t xml:space="preserve"> </w:t>
      </w:r>
      <w:r w:rsidR="006442D8" w:rsidRPr="006442D8">
        <w:rPr>
          <w:rFonts w:ascii="Times New Roman" w:hAnsi="Times New Roman" w:cs="Times New Roman"/>
          <w:sz w:val="28"/>
          <w:szCs w:val="28"/>
        </w:rPr>
        <w:t>г</w:t>
      </w:r>
      <w:r>
        <w:rPr>
          <w:rFonts w:ascii="Times New Roman" w:hAnsi="Times New Roman" w:cs="Times New Roman"/>
          <w:sz w:val="28"/>
          <w:szCs w:val="28"/>
        </w:rPr>
        <w:t>ода</w:t>
      </w:r>
      <w:r w:rsidR="006442D8" w:rsidRPr="006442D8">
        <w:rPr>
          <w:rFonts w:ascii="Times New Roman" w:hAnsi="Times New Roman" w:cs="Times New Roman"/>
          <w:sz w:val="28"/>
          <w:szCs w:val="28"/>
        </w:rPr>
        <w:t xml:space="preserve"> №</w:t>
      </w:r>
      <w:r w:rsidR="006442D8" w:rsidRPr="006442D8">
        <w:rPr>
          <w:rFonts w:ascii="Times New Roman" w:eastAsia="Times New Roman" w:hAnsi="Times New Roman" w:cs="Times New Roman"/>
          <w:sz w:val="28"/>
          <w:szCs w:val="28"/>
        </w:rPr>
        <w:t xml:space="preserve">157н, Учетной политики, утвержденной приказом МБОУ </w:t>
      </w:r>
      <w:proofErr w:type="spellStart"/>
      <w:r w:rsidR="006442D8" w:rsidRPr="006442D8">
        <w:rPr>
          <w:rFonts w:ascii="Times New Roman" w:eastAsia="Times New Roman" w:hAnsi="Times New Roman" w:cs="Times New Roman"/>
          <w:sz w:val="28"/>
          <w:szCs w:val="28"/>
        </w:rPr>
        <w:t>Даньковская</w:t>
      </w:r>
      <w:proofErr w:type="spellEnd"/>
      <w:r w:rsidR="006442D8" w:rsidRPr="006442D8">
        <w:rPr>
          <w:rFonts w:ascii="Times New Roman" w:eastAsia="Times New Roman" w:hAnsi="Times New Roman" w:cs="Times New Roman"/>
          <w:sz w:val="28"/>
          <w:szCs w:val="28"/>
        </w:rPr>
        <w:t xml:space="preserve"> ОШ от 20.12.2019</w:t>
      </w:r>
      <w:r>
        <w:rPr>
          <w:rFonts w:ascii="Times New Roman" w:eastAsia="Times New Roman" w:hAnsi="Times New Roman" w:cs="Times New Roman"/>
          <w:sz w:val="28"/>
          <w:szCs w:val="28"/>
        </w:rPr>
        <w:t xml:space="preserve"> </w:t>
      </w:r>
      <w:r w:rsidR="006442D8" w:rsidRPr="006442D8">
        <w:rPr>
          <w:rFonts w:ascii="Times New Roman" w:eastAsia="Times New Roman" w:hAnsi="Times New Roman" w:cs="Times New Roman"/>
          <w:sz w:val="28"/>
          <w:szCs w:val="28"/>
        </w:rPr>
        <w:t>г</w:t>
      </w:r>
      <w:r>
        <w:rPr>
          <w:rFonts w:ascii="Times New Roman" w:eastAsia="Times New Roman" w:hAnsi="Times New Roman" w:cs="Times New Roman"/>
          <w:sz w:val="28"/>
          <w:szCs w:val="28"/>
        </w:rPr>
        <w:t>ода</w:t>
      </w:r>
      <w:r w:rsidR="006442D8" w:rsidRPr="006442D8">
        <w:rPr>
          <w:rFonts w:ascii="Times New Roman" w:eastAsia="Times New Roman" w:hAnsi="Times New Roman" w:cs="Times New Roman"/>
          <w:sz w:val="28"/>
          <w:szCs w:val="28"/>
        </w:rPr>
        <w:t xml:space="preserve"> №131а,  </w:t>
      </w:r>
      <w:r w:rsidR="006442D8" w:rsidRPr="006442D8">
        <w:rPr>
          <w:rFonts w:ascii="Times New Roman" w:hAnsi="Times New Roman" w:cs="Times New Roman"/>
          <w:sz w:val="28"/>
          <w:szCs w:val="28"/>
        </w:rPr>
        <w:t xml:space="preserve">постановка запасных частей к транспортным средствам, выданным взамен изношенных, на </w:t>
      </w:r>
      <w:proofErr w:type="spellStart"/>
      <w:r w:rsidR="006442D8" w:rsidRPr="006442D8">
        <w:rPr>
          <w:rFonts w:ascii="Times New Roman" w:hAnsi="Times New Roman" w:cs="Times New Roman"/>
          <w:sz w:val="28"/>
          <w:szCs w:val="28"/>
        </w:rPr>
        <w:t>забалансовый</w:t>
      </w:r>
      <w:proofErr w:type="spellEnd"/>
      <w:r w:rsidR="006442D8" w:rsidRPr="006442D8">
        <w:rPr>
          <w:rFonts w:ascii="Times New Roman" w:hAnsi="Times New Roman" w:cs="Times New Roman"/>
          <w:sz w:val="28"/>
          <w:szCs w:val="28"/>
        </w:rPr>
        <w:t xml:space="preserve"> счет 09 не осуществлялась; </w:t>
      </w:r>
    </w:p>
    <w:p w:rsidR="006442D8" w:rsidRPr="006442D8" w:rsidRDefault="00D40FD3" w:rsidP="007A4F01">
      <w:pPr>
        <w:spacing w:after="0" w:line="240" w:lineRule="auto"/>
        <w:ind w:firstLine="709"/>
        <w:jc w:val="both"/>
      </w:pPr>
      <w:r>
        <w:rPr>
          <w:rFonts w:ascii="Times New Roman" w:hAnsi="Times New Roman" w:cs="Times New Roman"/>
          <w:sz w:val="28"/>
          <w:szCs w:val="28"/>
        </w:rPr>
        <w:t>8.</w:t>
      </w:r>
      <w:r w:rsidR="006442D8" w:rsidRPr="006442D8">
        <w:rPr>
          <w:rFonts w:ascii="Times New Roman" w:eastAsia="Times New Roman" w:hAnsi="Times New Roman" w:cs="Times New Roman"/>
          <w:sz w:val="28"/>
          <w:szCs w:val="28"/>
          <w:lang w:eastAsia="ru-RU"/>
        </w:rPr>
        <w:t xml:space="preserve"> В нарушение ст. 34 БК РФ  выявлены факты неэффективного использования средств, выраженных в оплате штрафных санкций за нарушение сроков оплаты услуг, оказанных АО «</w:t>
      </w:r>
      <w:proofErr w:type="spellStart"/>
      <w:r w:rsidR="006442D8" w:rsidRPr="006442D8">
        <w:rPr>
          <w:rFonts w:ascii="Times New Roman" w:eastAsia="Times New Roman" w:hAnsi="Times New Roman" w:cs="Times New Roman"/>
          <w:sz w:val="28"/>
          <w:szCs w:val="28"/>
          <w:lang w:eastAsia="ru-RU"/>
        </w:rPr>
        <w:t>АтомЭнергоСбыт</w:t>
      </w:r>
      <w:proofErr w:type="spellEnd"/>
      <w:r w:rsidR="006442D8" w:rsidRPr="006442D8">
        <w:rPr>
          <w:rFonts w:ascii="Times New Roman" w:eastAsia="Times New Roman" w:hAnsi="Times New Roman" w:cs="Times New Roman"/>
          <w:sz w:val="28"/>
          <w:szCs w:val="28"/>
          <w:lang w:eastAsia="ru-RU"/>
        </w:rPr>
        <w:t xml:space="preserve">», на общую сумму 128,69 рублей;  </w:t>
      </w:r>
    </w:p>
    <w:p w:rsidR="006442D8" w:rsidRPr="006442D8" w:rsidRDefault="00726E3D" w:rsidP="007A4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6442D8" w:rsidRPr="006442D8">
        <w:rPr>
          <w:rFonts w:ascii="Times New Roman" w:hAnsi="Times New Roman" w:cs="Times New Roman"/>
          <w:sz w:val="28"/>
          <w:szCs w:val="28"/>
        </w:rPr>
        <w:t xml:space="preserve">В нарушение п.10 Постановления №922 от 24.12.2007г. в записках  - расчетах об исчислении среднего заработка при предоставлении отпуска сотрудникам учреждения допущены ошибки в количестве расчетных дней за отработанный период, что привело к занижению средне - дневного заработка и </w:t>
      </w:r>
      <w:r w:rsidRPr="006442D8">
        <w:rPr>
          <w:rFonts w:ascii="Times New Roman" w:hAnsi="Times New Roman" w:cs="Times New Roman"/>
          <w:sz w:val="28"/>
          <w:szCs w:val="28"/>
        </w:rPr>
        <w:t>не доначислению</w:t>
      </w:r>
      <w:r w:rsidR="006442D8" w:rsidRPr="006442D8">
        <w:rPr>
          <w:rFonts w:ascii="Times New Roman" w:hAnsi="Times New Roman" w:cs="Times New Roman"/>
          <w:sz w:val="28"/>
          <w:szCs w:val="28"/>
        </w:rPr>
        <w:t xml:space="preserve"> отпускных в общем размере 6 441,14 рублей;</w:t>
      </w:r>
    </w:p>
    <w:p w:rsidR="006442D8" w:rsidRPr="006442D8" w:rsidRDefault="00726E3D" w:rsidP="007A4F01">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10. </w:t>
      </w:r>
      <w:proofErr w:type="gramStart"/>
      <w:r w:rsidR="006442D8" w:rsidRPr="006442D8">
        <w:rPr>
          <w:rFonts w:ascii="Times New Roman" w:hAnsi="Times New Roman" w:cs="Times New Roman"/>
          <w:sz w:val="28"/>
          <w:szCs w:val="28"/>
        </w:rPr>
        <w:t xml:space="preserve">В нарушении </w:t>
      </w:r>
      <w:r w:rsidR="006442D8" w:rsidRPr="006442D8">
        <w:rPr>
          <w:rFonts w:ascii="Times New Roman" w:eastAsia="Times New Roman" w:hAnsi="Times New Roman" w:cs="Times New Roman"/>
          <w:sz w:val="28"/>
          <w:szCs w:val="28"/>
        </w:rPr>
        <w:t>ст.8</w:t>
      </w:r>
      <w:r w:rsidR="006442D8" w:rsidRPr="006442D8">
        <w:rPr>
          <w:rFonts w:ascii="Times New Roman" w:hAnsi="Times New Roman" w:cs="Times New Roman"/>
          <w:sz w:val="28"/>
          <w:szCs w:val="28"/>
        </w:rPr>
        <w:t xml:space="preserve"> Федерального закона от 06.12.2011 № 402-ФЗ «О бухгалтерском учете», п. 337 Приказа Минфина РФ от 01.12.2010 года №157н «Об утверждении единого плана счетов бюджетного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в Учетной политике не установлен перечень бланков</w:t>
      </w:r>
      <w:proofErr w:type="gramEnd"/>
      <w:r w:rsidR="006442D8" w:rsidRPr="006442D8">
        <w:rPr>
          <w:rFonts w:ascii="Times New Roman" w:hAnsi="Times New Roman" w:cs="Times New Roman"/>
          <w:sz w:val="28"/>
          <w:szCs w:val="28"/>
        </w:rPr>
        <w:t xml:space="preserve"> строгой отчетности и порядок у</w:t>
      </w:r>
      <w:r w:rsidR="00DF3923">
        <w:rPr>
          <w:rFonts w:ascii="Times New Roman" w:hAnsi="Times New Roman" w:cs="Times New Roman"/>
          <w:sz w:val="28"/>
          <w:szCs w:val="28"/>
        </w:rPr>
        <w:t>чета бланков строгой отчетности;</w:t>
      </w:r>
    </w:p>
    <w:p w:rsidR="006442D8" w:rsidRPr="006442D8" w:rsidRDefault="00DF3923" w:rsidP="007A4F0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11. </w:t>
      </w:r>
      <w:r w:rsidR="006442D8" w:rsidRPr="006442D8">
        <w:rPr>
          <w:rFonts w:ascii="Times New Roman" w:hAnsi="Times New Roman" w:cs="Times New Roman"/>
          <w:sz w:val="28"/>
        </w:rPr>
        <w:t xml:space="preserve">В нарушении </w:t>
      </w:r>
      <w:r w:rsidR="006442D8" w:rsidRPr="006442D8">
        <w:rPr>
          <w:rFonts w:ascii="Times New Roman" w:hAnsi="Times New Roman" w:cs="Times New Roman"/>
          <w:sz w:val="28"/>
          <w:szCs w:val="28"/>
        </w:rPr>
        <w:t>ст. 9 Федерального закона от 6 декабря 2011 г. №402-ФЗ «О бухгалтерском учете» в январе 2020 года установлено необоснованное списание бензина в количестве 11,13</w:t>
      </w:r>
      <w:r w:rsidR="00CB6097">
        <w:rPr>
          <w:rFonts w:ascii="Times New Roman" w:hAnsi="Times New Roman" w:cs="Times New Roman"/>
          <w:sz w:val="28"/>
          <w:szCs w:val="28"/>
        </w:rPr>
        <w:t xml:space="preserve"> </w:t>
      </w:r>
      <w:r w:rsidR="006442D8" w:rsidRPr="006442D8">
        <w:rPr>
          <w:rFonts w:ascii="Times New Roman" w:hAnsi="Times New Roman" w:cs="Times New Roman"/>
          <w:sz w:val="28"/>
          <w:szCs w:val="28"/>
        </w:rPr>
        <w:t>л на сумму 471,91 рубль по путевому листу №80 от 06.01.2020г за работу в выходной день;</w:t>
      </w:r>
    </w:p>
    <w:p w:rsidR="006442D8" w:rsidRPr="006442D8" w:rsidRDefault="00DF3923" w:rsidP="007A4F01">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 xml:space="preserve">12. </w:t>
      </w:r>
      <w:r w:rsidR="006442D8" w:rsidRPr="006442D8">
        <w:rPr>
          <w:rFonts w:ascii="Times New Roman" w:eastAsiaTheme="minorEastAsia" w:hAnsi="Times New Roman" w:cs="Times New Roman"/>
          <w:bCs/>
          <w:sz w:val="28"/>
          <w:szCs w:val="28"/>
          <w:lang w:eastAsia="ru-RU"/>
        </w:rPr>
        <w:t xml:space="preserve">В нарушении ст.153 Трудового кодекса РФ приказ о привлечении </w:t>
      </w:r>
      <w:r w:rsidR="006442D8" w:rsidRPr="006442D8">
        <w:rPr>
          <w:rFonts w:ascii="Times New Roman" w:eastAsiaTheme="minorEastAsia" w:hAnsi="Times New Roman" w:cs="Times New Roman"/>
          <w:b/>
          <w:bCs/>
          <w:sz w:val="28"/>
          <w:szCs w:val="28"/>
          <w:lang w:eastAsia="ru-RU"/>
        </w:rPr>
        <w:t xml:space="preserve"> </w:t>
      </w:r>
      <w:r w:rsidR="006442D8" w:rsidRPr="006442D8">
        <w:rPr>
          <w:rFonts w:ascii="Times New Roman" w:eastAsiaTheme="minorEastAsia" w:hAnsi="Times New Roman" w:cs="Times New Roman"/>
          <w:bCs/>
          <w:sz w:val="28"/>
          <w:szCs w:val="28"/>
          <w:lang w:eastAsia="ru-RU"/>
        </w:rPr>
        <w:t>водителя к работе в выходной день, его письменное согласия на работу в выходные день отсутствуют</w:t>
      </w:r>
      <w:r w:rsidR="001552BD">
        <w:rPr>
          <w:rFonts w:ascii="Times New Roman" w:eastAsiaTheme="minorEastAsia" w:hAnsi="Times New Roman" w:cs="Times New Roman"/>
          <w:bCs/>
          <w:sz w:val="28"/>
          <w:szCs w:val="28"/>
          <w:lang w:eastAsia="ru-RU"/>
        </w:rPr>
        <w:t xml:space="preserve">. </w:t>
      </w:r>
      <w:r w:rsidR="006442D8" w:rsidRPr="006442D8">
        <w:rPr>
          <w:rFonts w:ascii="Times New Roman" w:eastAsiaTheme="minorEastAsia" w:hAnsi="Times New Roman" w:cs="Times New Roman"/>
          <w:sz w:val="28"/>
          <w:szCs w:val="28"/>
          <w:lang w:eastAsia="ru-RU"/>
        </w:rPr>
        <w:t xml:space="preserve">            </w:t>
      </w:r>
    </w:p>
    <w:p w:rsidR="00C03BCF" w:rsidRPr="00561AC3" w:rsidRDefault="00C03BCF" w:rsidP="001552BD">
      <w:pPr>
        <w:shd w:val="clear" w:color="auto" w:fill="FFFFFF"/>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561AC3">
        <w:rPr>
          <w:rFonts w:ascii="Times New Roman" w:eastAsia="Times New Roman" w:hAnsi="Times New Roman" w:cs="Times New Roman"/>
          <w:color w:val="000000"/>
          <w:sz w:val="28"/>
          <w:szCs w:val="28"/>
          <w:lang w:eastAsia="ru-RU"/>
        </w:rPr>
        <w:t xml:space="preserve">В связи с отсутствием грубых нарушений в работе </w:t>
      </w:r>
      <w:r w:rsidR="000D5854" w:rsidRPr="00561AC3">
        <w:rPr>
          <w:rFonts w:ascii="Times New Roman" w:eastAsia="Times New Roman" w:hAnsi="Times New Roman" w:cs="Times New Roman"/>
          <w:color w:val="000000"/>
          <w:sz w:val="28"/>
          <w:szCs w:val="28"/>
          <w:lang w:eastAsia="ru-RU"/>
        </w:rPr>
        <w:t>представление</w:t>
      </w:r>
      <w:r w:rsidR="001552BD">
        <w:rPr>
          <w:rFonts w:ascii="Times New Roman" w:eastAsia="Times New Roman" w:hAnsi="Times New Roman" w:cs="Times New Roman"/>
          <w:color w:val="000000"/>
          <w:sz w:val="28"/>
          <w:szCs w:val="28"/>
          <w:lang w:eastAsia="ru-RU"/>
        </w:rPr>
        <w:t xml:space="preserve"> МБОУ </w:t>
      </w:r>
      <w:proofErr w:type="spellStart"/>
      <w:r w:rsidR="001552BD">
        <w:rPr>
          <w:rFonts w:ascii="Times New Roman" w:eastAsia="Times New Roman" w:hAnsi="Times New Roman" w:cs="Times New Roman"/>
          <w:color w:val="000000"/>
          <w:sz w:val="28"/>
          <w:szCs w:val="28"/>
          <w:lang w:eastAsia="ru-RU"/>
        </w:rPr>
        <w:t>Даньковской</w:t>
      </w:r>
      <w:proofErr w:type="spellEnd"/>
      <w:r w:rsidR="001552BD">
        <w:rPr>
          <w:rFonts w:ascii="Times New Roman" w:eastAsia="Times New Roman" w:hAnsi="Times New Roman" w:cs="Times New Roman"/>
          <w:color w:val="000000"/>
          <w:sz w:val="28"/>
          <w:szCs w:val="28"/>
          <w:lang w:eastAsia="ru-RU"/>
        </w:rPr>
        <w:t xml:space="preserve"> ОШ</w:t>
      </w:r>
      <w:r w:rsidR="000D5854">
        <w:rPr>
          <w:rFonts w:ascii="Times New Roman" w:eastAsia="Times New Roman" w:hAnsi="Times New Roman" w:cs="Times New Roman"/>
          <w:color w:val="000000"/>
          <w:sz w:val="28"/>
          <w:szCs w:val="28"/>
          <w:lang w:eastAsia="ru-RU"/>
        </w:rPr>
        <w:t xml:space="preserve"> </w:t>
      </w:r>
      <w:r w:rsidRPr="00561AC3">
        <w:rPr>
          <w:rFonts w:ascii="Times New Roman" w:eastAsia="Times New Roman" w:hAnsi="Times New Roman" w:cs="Times New Roman"/>
          <w:color w:val="000000"/>
          <w:sz w:val="28"/>
          <w:szCs w:val="28"/>
          <w:lang w:eastAsia="ru-RU"/>
        </w:rPr>
        <w:t>Контрольно-ревизионной</w:t>
      </w:r>
      <w:r>
        <w:rPr>
          <w:rFonts w:ascii="Times New Roman" w:eastAsia="Times New Roman" w:hAnsi="Times New Roman" w:cs="Times New Roman"/>
          <w:color w:val="000000"/>
          <w:sz w:val="28"/>
          <w:szCs w:val="28"/>
          <w:lang w:eastAsia="ru-RU"/>
        </w:rPr>
        <w:t xml:space="preserve"> </w:t>
      </w:r>
      <w:r w:rsidRPr="00561AC3">
        <w:rPr>
          <w:rFonts w:ascii="Times New Roman" w:eastAsia="Times New Roman" w:hAnsi="Times New Roman" w:cs="Times New Roman"/>
          <w:color w:val="000000"/>
          <w:sz w:val="28"/>
          <w:szCs w:val="28"/>
          <w:lang w:eastAsia="ru-RU"/>
        </w:rPr>
        <w:t>комиссией</w:t>
      </w:r>
      <w:r>
        <w:rPr>
          <w:rFonts w:ascii="Times New Roman" w:eastAsia="Times New Roman" w:hAnsi="Times New Roman" w:cs="Times New Roman"/>
          <w:color w:val="000000"/>
          <w:sz w:val="28"/>
          <w:szCs w:val="28"/>
          <w:lang w:eastAsia="ru-RU"/>
        </w:rPr>
        <w:t xml:space="preserve"> </w:t>
      </w:r>
      <w:r w:rsidRPr="00561AC3">
        <w:rPr>
          <w:rFonts w:ascii="Times New Roman" w:eastAsia="Times New Roman" w:hAnsi="Times New Roman" w:cs="Times New Roman"/>
          <w:color w:val="000000"/>
          <w:sz w:val="28"/>
          <w:szCs w:val="28"/>
          <w:lang w:eastAsia="ru-RU"/>
        </w:rPr>
        <w:t>не направлялось.</w:t>
      </w:r>
    </w:p>
    <w:p w:rsidR="00DB57A0" w:rsidRDefault="00DB57A0" w:rsidP="00B573C8">
      <w:pPr>
        <w:tabs>
          <w:tab w:val="left" w:pos="851"/>
        </w:tabs>
        <w:spacing w:after="0" w:line="240" w:lineRule="auto"/>
        <w:ind w:firstLine="709"/>
        <w:jc w:val="both"/>
        <w:rPr>
          <w:rFonts w:ascii="Times New Roman" w:hAnsi="Times New Roman" w:cs="Times New Roman"/>
          <w:color w:val="000000"/>
          <w:sz w:val="28"/>
          <w:szCs w:val="28"/>
        </w:rPr>
      </w:pPr>
      <w:r w:rsidRPr="002D5FB6">
        <w:rPr>
          <w:rFonts w:ascii="Times New Roman" w:hAnsi="Times New Roman" w:cs="Times New Roman"/>
          <w:color w:val="000000"/>
          <w:sz w:val="28"/>
          <w:szCs w:val="28"/>
        </w:rPr>
        <w:t>По результатам проверки</w:t>
      </w:r>
      <w:r w:rsidR="00250A75">
        <w:rPr>
          <w:rFonts w:ascii="Times New Roman" w:hAnsi="Times New Roman" w:cs="Times New Roman"/>
          <w:color w:val="000000"/>
          <w:sz w:val="28"/>
          <w:szCs w:val="28"/>
        </w:rPr>
        <w:t xml:space="preserve"> директору МБОУ </w:t>
      </w:r>
      <w:proofErr w:type="spellStart"/>
      <w:r w:rsidR="00250A75">
        <w:rPr>
          <w:rFonts w:ascii="Times New Roman" w:hAnsi="Times New Roman" w:cs="Times New Roman"/>
          <w:color w:val="000000"/>
          <w:sz w:val="28"/>
          <w:szCs w:val="28"/>
        </w:rPr>
        <w:t>Даньковской</w:t>
      </w:r>
      <w:proofErr w:type="spellEnd"/>
      <w:r w:rsidR="00250A75">
        <w:rPr>
          <w:rFonts w:ascii="Times New Roman" w:hAnsi="Times New Roman" w:cs="Times New Roman"/>
          <w:color w:val="000000"/>
          <w:sz w:val="28"/>
          <w:szCs w:val="28"/>
        </w:rPr>
        <w:t xml:space="preserve"> ОШ </w:t>
      </w:r>
      <w:r>
        <w:rPr>
          <w:rFonts w:ascii="Times New Roman" w:hAnsi="Times New Roman" w:cs="Times New Roman"/>
          <w:color w:val="000000"/>
          <w:sz w:val="28"/>
          <w:szCs w:val="28"/>
        </w:rPr>
        <w:t xml:space="preserve">направлено письмо </w:t>
      </w:r>
      <w:r w:rsidRPr="002D5FB6">
        <w:rPr>
          <w:rFonts w:ascii="Times New Roman" w:hAnsi="Times New Roman" w:cs="Times New Roman"/>
          <w:color w:val="000000"/>
          <w:sz w:val="28"/>
          <w:szCs w:val="28"/>
        </w:rPr>
        <w:t xml:space="preserve"> </w:t>
      </w:r>
      <w:r w:rsidR="006067B6">
        <w:rPr>
          <w:rFonts w:ascii="Times New Roman" w:hAnsi="Times New Roman" w:cs="Times New Roman"/>
          <w:color w:val="000000"/>
          <w:sz w:val="28"/>
          <w:szCs w:val="28"/>
        </w:rPr>
        <w:t>о</w:t>
      </w:r>
      <w:r w:rsidRPr="002D5FB6">
        <w:rPr>
          <w:rFonts w:ascii="Times New Roman" w:hAnsi="Times New Roman" w:cs="Times New Roman"/>
          <w:color w:val="000000"/>
          <w:sz w:val="28"/>
          <w:szCs w:val="28"/>
        </w:rPr>
        <w:t xml:space="preserve"> принят</w:t>
      </w:r>
      <w:r w:rsidR="006067B6">
        <w:rPr>
          <w:rFonts w:ascii="Times New Roman" w:hAnsi="Times New Roman" w:cs="Times New Roman"/>
          <w:color w:val="000000"/>
          <w:sz w:val="28"/>
          <w:szCs w:val="28"/>
        </w:rPr>
        <w:t>ии</w:t>
      </w:r>
      <w:r w:rsidRPr="002D5FB6">
        <w:rPr>
          <w:rFonts w:ascii="Times New Roman" w:hAnsi="Times New Roman" w:cs="Times New Roman"/>
          <w:color w:val="000000"/>
          <w:sz w:val="28"/>
          <w:szCs w:val="28"/>
        </w:rPr>
        <w:t xml:space="preserve"> мер для устранения выявленных нарушений и недостатков. Согласно </w:t>
      </w:r>
      <w:r w:rsidR="00886B6D">
        <w:rPr>
          <w:rFonts w:ascii="Times New Roman" w:hAnsi="Times New Roman" w:cs="Times New Roman"/>
          <w:color w:val="000000"/>
          <w:sz w:val="28"/>
          <w:szCs w:val="28"/>
        </w:rPr>
        <w:t>полученной информации</w:t>
      </w:r>
      <w:r>
        <w:rPr>
          <w:rFonts w:ascii="Times New Roman" w:hAnsi="Times New Roman" w:cs="Times New Roman"/>
          <w:color w:val="000000"/>
          <w:sz w:val="28"/>
          <w:szCs w:val="28"/>
        </w:rPr>
        <w:t xml:space="preserve"> </w:t>
      </w:r>
      <w:r w:rsidRPr="002D5FB6">
        <w:rPr>
          <w:rFonts w:ascii="Times New Roman" w:hAnsi="Times New Roman" w:cs="Times New Roman"/>
          <w:color w:val="000000"/>
          <w:sz w:val="28"/>
          <w:szCs w:val="28"/>
        </w:rPr>
        <w:t xml:space="preserve">результаты проверки рассмотрены и </w:t>
      </w:r>
      <w:r w:rsidR="00B72E23">
        <w:rPr>
          <w:rFonts w:ascii="Times New Roman" w:hAnsi="Times New Roman" w:cs="Times New Roman"/>
          <w:color w:val="000000"/>
          <w:sz w:val="28"/>
          <w:szCs w:val="28"/>
        </w:rPr>
        <w:t>приняты к сведению</w:t>
      </w:r>
      <w:r w:rsidR="004D1F87">
        <w:rPr>
          <w:rFonts w:ascii="Times New Roman" w:hAnsi="Times New Roman" w:cs="Times New Roman"/>
          <w:color w:val="000000"/>
          <w:sz w:val="28"/>
          <w:szCs w:val="28"/>
        </w:rPr>
        <w:t xml:space="preserve"> для недопущения  </w:t>
      </w:r>
      <w:r w:rsidR="00861A3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дальнейшей деятельности</w:t>
      </w:r>
      <w:r w:rsidR="004D1F87">
        <w:rPr>
          <w:rFonts w:ascii="Times New Roman" w:hAnsi="Times New Roman" w:cs="Times New Roman"/>
          <w:color w:val="000000"/>
          <w:sz w:val="28"/>
          <w:szCs w:val="28"/>
        </w:rPr>
        <w:t xml:space="preserve"> подобных нарушений</w:t>
      </w:r>
      <w:r w:rsidRPr="002D5FB6">
        <w:rPr>
          <w:rFonts w:ascii="Times New Roman" w:hAnsi="Times New Roman" w:cs="Times New Roman"/>
          <w:color w:val="000000"/>
          <w:sz w:val="28"/>
          <w:szCs w:val="28"/>
        </w:rPr>
        <w:t>.</w:t>
      </w:r>
    </w:p>
    <w:p w:rsidR="00D30663" w:rsidRDefault="001D02A8" w:rsidP="00CB6097">
      <w:pPr>
        <w:pStyle w:val="a3"/>
        <w:numPr>
          <w:ilvl w:val="0"/>
          <w:numId w:val="5"/>
        </w:numPr>
        <w:spacing w:after="0" w:line="240" w:lineRule="auto"/>
        <w:ind w:left="0" w:firstLine="709"/>
        <w:jc w:val="both"/>
        <w:rPr>
          <w:rFonts w:ascii="Times New Roman" w:hAnsi="Times New Roman" w:cs="Times New Roman"/>
          <w:color w:val="000000"/>
          <w:sz w:val="28"/>
          <w:szCs w:val="28"/>
        </w:rPr>
      </w:pPr>
      <w:proofErr w:type="gramStart"/>
      <w:r w:rsidRPr="004D653F">
        <w:rPr>
          <w:rFonts w:ascii="Times New Roman" w:hAnsi="Times New Roman" w:cs="Times New Roman"/>
          <w:color w:val="000000"/>
          <w:sz w:val="28"/>
          <w:szCs w:val="28"/>
        </w:rPr>
        <w:t>С 8 февраля</w:t>
      </w:r>
      <w:r w:rsidR="00DD16C1" w:rsidRPr="004D653F">
        <w:rPr>
          <w:rFonts w:ascii="Times New Roman" w:hAnsi="Times New Roman" w:cs="Times New Roman"/>
          <w:color w:val="000000"/>
          <w:sz w:val="28"/>
          <w:szCs w:val="28"/>
        </w:rPr>
        <w:t xml:space="preserve"> по </w:t>
      </w:r>
      <w:r w:rsidRPr="004D653F">
        <w:rPr>
          <w:rFonts w:ascii="Times New Roman" w:hAnsi="Times New Roman" w:cs="Times New Roman"/>
          <w:color w:val="000000"/>
          <w:sz w:val="28"/>
          <w:szCs w:val="28"/>
        </w:rPr>
        <w:t>5 марта</w:t>
      </w:r>
      <w:r w:rsidR="00DD16C1" w:rsidRPr="004D653F">
        <w:rPr>
          <w:rFonts w:ascii="Times New Roman" w:hAnsi="Times New Roman" w:cs="Times New Roman"/>
          <w:color w:val="000000"/>
          <w:sz w:val="28"/>
          <w:szCs w:val="28"/>
        </w:rPr>
        <w:t xml:space="preserve"> 20</w:t>
      </w:r>
      <w:r w:rsidRPr="004D653F">
        <w:rPr>
          <w:rFonts w:ascii="Times New Roman" w:hAnsi="Times New Roman" w:cs="Times New Roman"/>
          <w:color w:val="000000"/>
          <w:sz w:val="28"/>
          <w:szCs w:val="28"/>
        </w:rPr>
        <w:t>21</w:t>
      </w:r>
      <w:r w:rsidR="00DD16C1" w:rsidRPr="004D653F">
        <w:rPr>
          <w:rFonts w:ascii="Times New Roman" w:hAnsi="Times New Roman" w:cs="Times New Roman"/>
          <w:color w:val="000000"/>
          <w:sz w:val="28"/>
          <w:szCs w:val="28"/>
        </w:rPr>
        <w:t xml:space="preserve"> г</w:t>
      </w:r>
      <w:r w:rsidRPr="004D653F">
        <w:rPr>
          <w:rFonts w:ascii="Times New Roman" w:hAnsi="Times New Roman" w:cs="Times New Roman"/>
          <w:color w:val="000000"/>
          <w:sz w:val="28"/>
          <w:szCs w:val="28"/>
        </w:rPr>
        <w:t>ода</w:t>
      </w:r>
      <w:r w:rsidR="00DD16C1" w:rsidRPr="004D653F">
        <w:rPr>
          <w:rFonts w:ascii="Times New Roman" w:hAnsi="Times New Roman" w:cs="Times New Roman"/>
          <w:color w:val="000000"/>
          <w:sz w:val="28"/>
          <w:szCs w:val="28"/>
        </w:rPr>
        <w:t xml:space="preserve"> </w:t>
      </w:r>
      <w:r w:rsidR="00804E03" w:rsidRPr="004D653F">
        <w:rPr>
          <w:rFonts w:ascii="Times New Roman" w:hAnsi="Times New Roman" w:cs="Times New Roman"/>
          <w:color w:val="000000"/>
          <w:sz w:val="28"/>
          <w:szCs w:val="28"/>
        </w:rPr>
        <w:t>проведена плановая проверка</w:t>
      </w:r>
      <w:r w:rsidR="004D653F" w:rsidRPr="004D653F">
        <w:rPr>
          <w:rFonts w:ascii="Times New Roman" w:hAnsi="Times New Roman" w:cs="Times New Roman"/>
          <w:color w:val="000000"/>
          <w:sz w:val="28"/>
          <w:szCs w:val="28"/>
        </w:rPr>
        <w:t xml:space="preserve"> использования</w:t>
      </w:r>
      <w:r w:rsidR="004D653F" w:rsidRPr="004D653F">
        <w:rPr>
          <w:rFonts w:ascii="Times New Roman" w:eastAsiaTheme="minorEastAsia" w:hAnsi="Times New Roman" w:cs="Times New Roman"/>
          <w:sz w:val="28"/>
          <w:szCs w:val="28"/>
          <w:lang w:eastAsia="ru-RU"/>
        </w:rPr>
        <w:t xml:space="preserve"> по назначению средств субсидий, выделенных из бюджета муниципального образования «</w:t>
      </w:r>
      <w:proofErr w:type="spellStart"/>
      <w:r w:rsidR="004D653F" w:rsidRPr="004D653F">
        <w:rPr>
          <w:rFonts w:ascii="Times New Roman" w:eastAsiaTheme="minorEastAsia" w:hAnsi="Times New Roman" w:cs="Times New Roman"/>
          <w:sz w:val="28"/>
          <w:szCs w:val="28"/>
          <w:lang w:eastAsia="ru-RU"/>
        </w:rPr>
        <w:t>Починковский</w:t>
      </w:r>
      <w:proofErr w:type="spellEnd"/>
      <w:r w:rsidR="004D653F" w:rsidRPr="004D653F">
        <w:rPr>
          <w:rFonts w:ascii="Times New Roman" w:eastAsiaTheme="minorEastAsia" w:hAnsi="Times New Roman" w:cs="Times New Roman"/>
          <w:sz w:val="28"/>
          <w:szCs w:val="28"/>
          <w:lang w:eastAsia="ru-RU"/>
        </w:rPr>
        <w:t xml:space="preserve"> район» Смоленской области на финансовое обеспечение выполнения муниципального задания на оказание муниципальных услуг, а также предоставленных в соответствии  с абзацем вторым пункта 1 статьи 78.1 Бюджетного кодекса Российской Федерации</w:t>
      </w:r>
      <w:r w:rsidR="00804E03" w:rsidRPr="004D653F">
        <w:rPr>
          <w:rFonts w:ascii="Times New Roman" w:hAnsi="Times New Roman" w:cs="Times New Roman"/>
          <w:color w:val="000000"/>
          <w:sz w:val="28"/>
          <w:szCs w:val="28"/>
        </w:rPr>
        <w:t xml:space="preserve"> </w:t>
      </w:r>
      <w:r w:rsidR="00DD16C1" w:rsidRPr="004D653F">
        <w:rPr>
          <w:rFonts w:ascii="Times New Roman" w:hAnsi="Times New Roman" w:cs="Times New Roman"/>
          <w:b/>
          <w:color w:val="000000"/>
          <w:sz w:val="28"/>
          <w:szCs w:val="28"/>
        </w:rPr>
        <w:t xml:space="preserve">в </w:t>
      </w:r>
      <w:r w:rsidRPr="004D653F">
        <w:rPr>
          <w:rFonts w:ascii="Times New Roman" w:hAnsi="Times New Roman" w:cs="Times New Roman"/>
          <w:b/>
          <w:color w:val="000000"/>
          <w:sz w:val="28"/>
          <w:szCs w:val="28"/>
        </w:rPr>
        <w:t>м</w:t>
      </w:r>
      <w:r w:rsidR="00DD16C1" w:rsidRPr="004D653F">
        <w:rPr>
          <w:rFonts w:ascii="Times New Roman" w:hAnsi="Times New Roman" w:cs="Times New Roman"/>
          <w:b/>
          <w:color w:val="000000"/>
          <w:sz w:val="28"/>
          <w:szCs w:val="28"/>
        </w:rPr>
        <w:t>униципальном бюджетном</w:t>
      </w:r>
      <w:r w:rsidRPr="004D653F">
        <w:rPr>
          <w:rFonts w:ascii="Times New Roman" w:hAnsi="Times New Roman" w:cs="Times New Roman"/>
          <w:b/>
          <w:color w:val="000000"/>
          <w:sz w:val="28"/>
          <w:szCs w:val="28"/>
        </w:rPr>
        <w:t xml:space="preserve"> общеобразовательном учреждении </w:t>
      </w:r>
      <w:proofErr w:type="spellStart"/>
      <w:r w:rsidRPr="004D653F">
        <w:rPr>
          <w:rFonts w:ascii="Times New Roman" w:hAnsi="Times New Roman" w:cs="Times New Roman"/>
          <w:b/>
          <w:color w:val="000000"/>
          <w:sz w:val="28"/>
          <w:szCs w:val="28"/>
        </w:rPr>
        <w:t>Самолюбовская</w:t>
      </w:r>
      <w:proofErr w:type="spellEnd"/>
      <w:r w:rsidRPr="004D653F">
        <w:rPr>
          <w:rFonts w:ascii="Times New Roman" w:hAnsi="Times New Roman" w:cs="Times New Roman"/>
          <w:b/>
          <w:color w:val="000000"/>
          <w:sz w:val="28"/>
          <w:szCs w:val="28"/>
        </w:rPr>
        <w:t xml:space="preserve"> основная школа</w:t>
      </w:r>
      <w:r w:rsidR="004D653F" w:rsidRPr="004D653F">
        <w:rPr>
          <w:rFonts w:ascii="Times New Roman" w:hAnsi="Times New Roman" w:cs="Times New Roman"/>
          <w:b/>
          <w:color w:val="000000"/>
          <w:sz w:val="28"/>
          <w:szCs w:val="28"/>
        </w:rPr>
        <w:t>.</w:t>
      </w:r>
      <w:r w:rsidR="00DD16C1" w:rsidRPr="004D653F">
        <w:rPr>
          <w:rFonts w:ascii="Times New Roman" w:hAnsi="Times New Roman" w:cs="Times New Roman"/>
          <w:color w:val="000000"/>
          <w:sz w:val="28"/>
          <w:szCs w:val="28"/>
        </w:rPr>
        <w:t xml:space="preserve"> </w:t>
      </w:r>
      <w:proofErr w:type="gramEnd"/>
    </w:p>
    <w:p w:rsidR="00DD16C1" w:rsidRPr="004D653F" w:rsidRDefault="00DD16C1" w:rsidP="00D30663">
      <w:pPr>
        <w:pStyle w:val="a3"/>
        <w:spacing w:after="0" w:line="240" w:lineRule="auto"/>
        <w:ind w:left="0" w:firstLine="709"/>
        <w:jc w:val="both"/>
        <w:rPr>
          <w:rFonts w:ascii="Times New Roman" w:hAnsi="Times New Roman" w:cs="Times New Roman"/>
          <w:color w:val="000000"/>
          <w:sz w:val="28"/>
          <w:szCs w:val="28"/>
        </w:rPr>
      </w:pPr>
      <w:r w:rsidRPr="004D653F">
        <w:rPr>
          <w:rFonts w:ascii="Times New Roman" w:hAnsi="Times New Roman" w:cs="Times New Roman"/>
          <w:color w:val="000000"/>
          <w:sz w:val="28"/>
          <w:szCs w:val="28"/>
        </w:rPr>
        <w:t xml:space="preserve">В ходе проверки установлены нарушения на общую сумму </w:t>
      </w:r>
      <w:r w:rsidR="00C76FD0">
        <w:rPr>
          <w:rFonts w:ascii="Times New Roman" w:hAnsi="Times New Roman" w:cs="Times New Roman"/>
          <w:color w:val="000000"/>
          <w:sz w:val="28"/>
          <w:szCs w:val="28"/>
        </w:rPr>
        <w:t>2057,7</w:t>
      </w:r>
      <w:r w:rsidR="00E700E9" w:rsidRPr="004D653F">
        <w:rPr>
          <w:rFonts w:ascii="Times New Roman" w:hAnsi="Times New Roman" w:cs="Times New Roman"/>
          <w:color w:val="000000"/>
          <w:sz w:val="28"/>
          <w:szCs w:val="28"/>
        </w:rPr>
        <w:t xml:space="preserve"> тыс.</w:t>
      </w:r>
      <w:r w:rsidR="00313E28" w:rsidRPr="004D653F">
        <w:rPr>
          <w:rFonts w:ascii="Times New Roman" w:hAnsi="Times New Roman" w:cs="Times New Roman"/>
          <w:color w:val="000000"/>
          <w:sz w:val="28"/>
          <w:szCs w:val="28"/>
        </w:rPr>
        <w:t xml:space="preserve"> </w:t>
      </w:r>
      <w:r w:rsidRPr="004D653F">
        <w:rPr>
          <w:rFonts w:ascii="Times New Roman" w:hAnsi="Times New Roman" w:cs="Times New Roman"/>
          <w:color w:val="000000"/>
          <w:sz w:val="28"/>
          <w:szCs w:val="28"/>
        </w:rPr>
        <w:t xml:space="preserve">руб., в том числе: </w:t>
      </w:r>
    </w:p>
    <w:p w:rsidR="00C74CF6" w:rsidRPr="00C74CF6" w:rsidRDefault="00C74CF6" w:rsidP="00C74CF6">
      <w:pPr>
        <w:widowControl w:val="0"/>
        <w:tabs>
          <w:tab w:val="left" w:pos="10065"/>
          <w:tab w:val="left" w:pos="10206"/>
        </w:tab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В</w:t>
      </w:r>
      <w:r w:rsidRPr="00C74CF6">
        <w:rPr>
          <w:rFonts w:ascii="Times New Roman" w:eastAsia="Times New Roman" w:hAnsi="Times New Roman" w:cs="Times New Roman"/>
          <w:color w:val="000000"/>
          <w:sz w:val="28"/>
          <w:szCs w:val="28"/>
          <w:lang w:eastAsia="ru-RU"/>
        </w:rPr>
        <w:t xml:space="preserve"> нарушение </w:t>
      </w:r>
      <w:r w:rsidRPr="00C74CF6">
        <w:rPr>
          <w:rFonts w:ascii="Times New Roman" w:eastAsia="Times New Roman" w:hAnsi="Times New Roman" w:cs="Times New Roman"/>
          <w:sz w:val="28"/>
          <w:szCs w:val="28"/>
          <w:lang w:eastAsia="ru-RU"/>
        </w:rPr>
        <w:t xml:space="preserve">Положения </w:t>
      </w:r>
      <w:r w:rsidRPr="00C74CF6">
        <w:rPr>
          <w:rFonts w:ascii="Times New Roman" w:eastAsia="Times New Roman" w:hAnsi="Times New Roman" w:cs="Times New Roman"/>
          <w:color w:val="000000"/>
          <w:sz w:val="28"/>
          <w:szCs w:val="28"/>
          <w:lang w:eastAsia="ru-RU"/>
        </w:rPr>
        <w:t>о порядке  формирования муниципального задания  на  оказание  муниципальных услуг (выполнение работ</w:t>
      </w:r>
      <w:r w:rsidRPr="00EC4232">
        <w:rPr>
          <w:rFonts w:ascii="Times New Roman" w:eastAsia="Times New Roman" w:hAnsi="Times New Roman" w:cs="Times New Roman"/>
          <w:color w:val="000000"/>
          <w:sz w:val="28"/>
          <w:szCs w:val="28"/>
          <w:shd w:val="clear" w:color="auto" w:fill="FFFFFF" w:themeFill="background1"/>
          <w:lang w:eastAsia="ru-RU"/>
        </w:rPr>
        <w:t>)</w:t>
      </w:r>
      <w:r w:rsidRPr="00EC4232">
        <w:rPr>
          <w:rFonts w:ascii="Tahoma" w:eastAsiaTheme="minorEastAsia" w:hAnsi="Tahoma" w:cs="Tahoma"/>
          <w:color w:val="000000"/>
          <w:sz w:val="18"/>
          <w:szCs w:val="18"/>
          <w:shd w:val="clear" w:color="auto" w:fill="FFFFFF" w:themeFill="background1"/>
          <w:lang w:eastAsia="ru-RU"/>
        </w:rPr>
        <w:t xml:space="preserve"> </w:t>
      </w:r>
      <w:r w:rsidRPr="00EC4232">
        <w:rPr>
          <w:rFonts w:ascii="Times New Roman" w:eastAsiaTheme="minorEastAsia" w:hAnsi="Times New Roman" w:cs="Times New Roman"/>
          <w:sz w:val="28"/>
          <w:szCs w:val="28"/>
          <w:shd w:val="clear" w:color="auto" w:fill="FFFFFF" w:themeFill="background1"/>
          <w:lang w:eastAsia="ru-RU"/>
        </w:rPr>
        <w:t>в отношении муниципальных учреждений и финансового обеспечения выполнения муниципального задания,</w:t>
      </w:r>
      <w:r w:rsidRPr="00C55CFA">
        <w:rPr>
          <w:rFonts w:ascii="Times New Roman" w:eastAsia="Times New Roman" w:hAnsi="Times New Roman" w:cs="Times New Roman"/>
          <w:sz w:val="28"/>
          <w:szCs w:val="28"/>
          <w:lang w:eastAsia="ru-RU"/>
        </w:rPr>
        <w:t xml:space="preserve"> утвержденного</w:t>
      </w:r>
      <w:r w:rsidRPr="00EC4232">
        <w:rPr>
          <w:rFonts w:ascii="Times New Roman" w:eastAsiaTheme="minorEastAsia" w:hAnsi="Times New Roman" w:cs="Times New Roman"/>
          <w:sz w:val="28"/>
          <w:szCs w:val="28"/>
          <w:shd w:val="clear" w:color="auto" w:fill="FFFFFF" w:themeFill="background1"/>
          <w:lang w:eastAsia="ru-RU"/>
        </w:rPr>
        <w:t xml:space="preserve"> </w:t>
      </w:r>
      <w:r w:rsidRPr="00C74CF6">
        <w:rPr>
          <w:rFonts w:ascii="Times New Roman" w:eastAsia="Times New Roman" w:hAnsi="Times New Roman" w:cs="Times New Roman"/>
          <w:color w:val="000000"/>
          <w:sz w:val="28"/>
          <w:szCs w:val="28"/>
          <w:lang w:eastAsia="ru-RU"/>
        </w:rPr>
        <w:t>постановлением Администрации муниципального образования «</w:t>
      </w:r>
      <w:proofErr w:type="spellStart"/>
      <w:r w:rsidRPr="00C74CF6">
        <w:rPr>
          <w:rFonts w:ascii="Times New Roman" w:eastAsia="Times New Roman" w:hAnsi="Times New Roman" w:cs="Times New Roman"/>
          <w:color w:val="000000"/>
          <w:sz w:val="28"/>
          <w:szCs w:val="28"/>
          <w:lang w:eastAsia="ru-RU"/>
        </w:rPr>
        <w:t>Починковский</w:t>
      </w:r>
      <w:proofErr w:type="spellEnd"/>
      <w:r w:rsidRPr="00C74CF6">
        <w:rPr>
          <w:rFonts w:ascii="Times New Roman" w:eastAsia="Times New Roman" w:hAnsi="Times New Roman" w:cs="Times New Roman"/>
          <w:color w:val="000000"/>
          <w:sz w:val="28"/>
          <w:szCs w:val="28"/>
          <w:lang w:eastAsia="ru-RU"/>
        </w:rPr>
        <w:t xml:space="preserve"> район» Смоленской области </w:t>
      </w:r>
      <w:r w:rsidR="00CA2B34">
        <w:rPr>
          <w:rFonts w:ascii="Times New Roman" w:eastAsia="Times New Roman" w:hAnsi="Times New Roman" w:cs="Times New Roman"/>
          <w:sz w:val="28"/>
          <w:szCs w:val="28"/>
          <w:lang w:eastAsia="ru-RU"/>
        </w:rPr>
        <w:t xml:space="preserve">от 30.06.2016 </w:t>
      </w:r>
      <w:r w:rsidRPr="00C74CF6">
        <w:rPr>
          <w:rFonts w:ascii="Times New Roman" w:eastAsia="Times New Roman" w:hAnsi="Times New Roman" w:cs="Times New Roman"/>
          <w:sz w:val="28"/>
          <w:szCs w:val="28"/>
          <w:lang w:eastAsia="ru-RU"/>
        </w:rPr>
        <w:t xml:space="preserve"> </w:t>
      </w:r>
      <w:r w:rsidR="00CA2B34">
        <w:rPr>
          <w:rFonts w:ascii="Times New Roman" w:eastAsia="Times New Roman" w:hAnsi="Times New Roman" w:cs="Times New Roman"/>
          <w:sz w:val="28"/>
          <w:szCs w:val="28"/>
          <w:lang w:eastAsia="ru-RU"/>
        </w:rPr>
        <w:t>№135 (в редакции от 29.04.2020</w:t>
      </w:r>
      <w:r w:rsidRPr="00C74CF6">
        <w:rPr>
          <w:rFonts w:ascii="Times New Roman" w:eastAsia="Times New Roman" w:hAnsi="Times New Roman" w:cs="Times New Roman"/>
          <w:sz w:val="28"/>
          <w:szCs w:val="28"/>
          <w:lang w:eastAsia="ru-RU"/>
        </w:rPr>
        <w:t xml:space="preserve"> №0092-адм)</w:t>
      </w:r>
      <w:r w:rsidRPr="00C74CF6">
        <w:rPr>
          <w:rFonts w:ascii="Times New Roman" w:eastAsia="Times New Roman" w:hAnsi="Times New Roman" w:cs="Times New Roman"/>
          <w:color w:val="000000"/>
          <w:sz w:val="28"/>
          <w:szCs w:val="28"/>
          <w:lang w:eastAsia="ru-RU"/>
        </w:rPr>
        <w:t xml:space="preserve"> </w:t>
      </w:r>
      <w:r w:rsidRPr="00C74CF6">
        <w:rPr>
          <w:rFonts w:ascii="yandex-sans" w:eastAsia="Times New Roman" w:hAnsi="yandex-sans" w:cs="Times New Roman"/>
          <w:color w:val="000000"/>
          <w:sz w:val="28"/>
          <w:szCs w:val="28"/>
          <w:lang w:eastAsia="ru-RU"/>
        </w:rPr>
        <w:t xml:space="preserve">в </w:t>
      </w:r>
      <w:r w:rsidRPr="00C74CF6">
        <w:rPr>
          <w:rFonts w:ascii="Times New Roman" w:eastAsia="Times New Roman" w:hAnsi="Times New Roman" w:cs="Times New Roman"/>
          <w:color w:val="000000"/>
          <w:sz w:val="28"/>
          <w:szCs w:val="28"/>
          <w:lang w:eastAsia="ru-RU"/>
        </w:rPr>
        <w:t>Соглашение</w:t>
      </w:r>
      <w:r w:rsidR="00CA2B34">
        <w:rPr>
          <w:rFonts w:ascii="Times New Roman" w:eastAsia="Times New Roman" w:hAnsi="Times New Roman" w:cs="Times New Roman"/>
          <w:color w:val="000000"/>
          <w:sz w:val="28"/>
          <w:szCs w:val="28"/>
          <w:lang w:eastAsia="ru-RU"/>
        </w:rPr>
        <w:t xml:space="preserve"> о предоставлении </w:t>
      </w:r>
      <w:r w:rsidRPr="00C74CF6">
        <w:rPr>
          <w:rFonts w:ascii="Times New Roman" w:eastAsia="Times New Roman" w:hAnsi="Times New Roman" w:cs="Times New Roman"/>
          <w:color w:val="000000"/>
          <w:sz w:val="28"/>
          <w:szCs w:val="28"/>
          <w:lang w:eastAsia="ru-RU"/>
        </w:rPr>
        <w:t xml:space="preserve">субсидии </w:t>
      </w:r>
      <w:r w:rsidRPr="00C55CFA">
        <w:rPr>
          <w:rFonts w:ascii="Times New Roman" w:eastAsia="Times New Roman" w:hAnsi="Times New Roman" w:cs="Times New Roman"/>
          <w:color w:val="000000"/>
          <w:sz w:val="28"/>
          <w:szCs w:val="28"/>
          <w:shd w:val="clear" w:color="auto" w:fill="FFFFFF" w:themeFill="background1"/>
          <w:lang w:eastAsia="ru-RU"/>
        </w:rPr>
        <w:t>на</w:t>
      </w:r>
      <w:r w:rsidRPr="00C55CFA">
        <w:rPr>
          <w:rFonts w:ascii="Times New Roman" w:eastAsiaTheme="minorEastAsia" w:hAnsi="Times New Roman" w:cs="Times New Roman"/>
          <w:color w:val="000000"/>
          <w:sz w:val="28"/>
          <w:szCs w:val="28"/>
          <w:shd w:val="clear" w:color="auto" w:fill="FFFFFF" w:themeFill="background1"/>
          <w:lang w:eastAsia="ru-RU"/>
        </w:rPr>
        <w:t xml:space="preserve"> финансовое обеспечение выполнения муниципального задания</w:t>
      </w:r>
      <w:r w:rsidRPr="00C55CFA">
        <w:rPr>
          <w:rFonts w:ascii="Times New Roman" w:eastAsia="Times New Roman" w:hAnsi="Times New Roman" w:cs="Times New Roman"/>
          <w:color w:val="000000"/>
          <w:sz w:val="28"/>
          <w:szCs w:val="28"/>
          <w:shd w:val="clear" w:color="auto" w:fill="FFFFFF" w:themeFill="background1"/>
          <w:lang w:eastAsia="ru-RU"/>
        </w:rPr>
        <w:t xml:space="preserve"> </w:t>
      </w:r>
      <w:r w:rsidRPr="00C74CF6">
        <w:rPr>
          <w:rFonts w:ascii="Times New Roman" w:eastAsia="Times New Roman" w:hAnsi="Times New Roman" w:cs="Times New Roman"/>
          <w:color w:val="000000"/>
          <w:sz w:val="28"/>
          <w:szCs w:val="28"/>
          <w:lang w:eastAsia="ru-RU"/>
        </w:rPr>
        <w:t>№27 от 09.01.2020 г</w:t>
      </w:r>
      <w:r w:rsidR="00CA2B34">
        <w:rPr>
          <w:rFonts w:ascii="Times New Roman" w:eastAsia="Times New Roman" w:hAnsi="Times New Roman" w:cs="Times New Roman"/>
          <w:color w:val="000000"/>
          <w:sz w:val="28"/>
          <w:szCs w:val="28"/>
          <w:lang w:eastAsia="ru-RU"/>
        </w:rPr>
        <w:t>ода</w:t>
      </w:r>
      <w:r w:rsidRPr="00C74CF6">
        <w:rPr>
          <w:rFonts w:ascii="Times New Roman" w:eastAsia="Times New Roman" w:hAnsi="Times New Roman" w:cs="Times New Roman"/>
          <w:color w:val="000000"/>
          <w:sz w:val="28"/>
          <w:szCs w:val="28"/>
          <w:lang w:eastAsia="ru-RU"/>
        </w:rPr>
        <w:t xml:space="preserve"> не включен объем субсидии</w:t>
      </w:r>
      <w:proofErr w:type="gramEnd"/>
      <w:r w:rsidRPr="00C74CF6">
        <w:rPr>
          <w:rFonts w:ascii="Times New Roman" w:eastAsia="Times New Roman" w:hAnsi="Times New Roman" w:cs="Times New Roman"/>
          <w:color w:val="000000"/>
          <w:sz w:val="28"/>
          <w:szCs w:val="28"/>
          <w:lang w:eastAsia="ru-RU"/>
        </w:rPr>
        <w:t xml:space="preserve"> на выполнение муниципального задания по дошкольному образованию (раздел, подраздел 0701) в объеме 2 013 455 руб.;</w:t>
      </w:r>
    </w:p>
    <w:p w:rsidR="00C74CF6" w:rsidRPr="00C74CF6" w:rsidRDefault="0019443E" w:rsidP="0019443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 В</w:t>
      </w:r>
      <w:r w:rsidR="00C74CF6" w:rsidRPr="00C74CF6">
        <w:rPr>
          <w:rFonts w:ascii="Times New Roman" w:eastAsia="Times New Roman" w:hAnsi="Times New Roman" w:cs="Times New Roman"/>
          <w:sz w:val="28"/>
          <w:szCs w:val="28"/>
          <w:lang w:eastAsia="ru-RU"/>
        </w:rPr>
        <w:t xml:space="preserve"> дополнитель</w:t>
      </w:r>
      <w:r w:rsidR="00585167">
        <w:rPr>
          <w:rFonts w:ascii="Times New Roman" w:eastAsia="Times New Roman" w:hAnsi="Times New Roman" w:cs="Times New Roman"/>
          <w:sz w:val="28"/>
          <w:szCs w:val="28"/>
          <w:lang w:eastAsia="ru-RU"/>
        </w:rPr>
        <w:t>ных Соглашениях от 20.11.2020 года</w:t>
      </w:r>
      <w:r w:rsidR="00C74CF6" w:rsidRPr="00C74CF6">
        <w:rPr>
          <w:rFonts w:ascii="Times New Roman" w:eastAsia="Times New Roman" w:hAnsi="Times New Roman" w:cs="Times New Roman"/>
          <w:sz w:val="28"/>
          <w:szCs w:val="28"/>
          <w:lang w:eastAsia="ru-RU"/>
        </w:rPr>
        <w:t>, от 06.05.2020 г</w:t>
      </w:r>
      <w:r w:rsidR="00585167">
        <w:rPr>
          <w:rFonts w:ascii="Times New Roman" w:eastAsia="Times New Roman" w:hAnsi="Times New Roman" w:cs="Times New Roman"/>
          <w:sz w:val="28"/>
          <w:szCs w:val="28"/>
          <w:lang w:eastAsia="ru-RU"/>
        </w:rPr>
        <w:t>ода</w:t>
      </w:r>
      <w:r w:rsidR="00C74CF6" w:rsidRPr="00C74CF6">
        <w:rPr>
          <w:rFonts w:ascii="Times New Roman" w:eastAsia="Times New Roman" w:hAnsi="Times New Roman" w:cs="Times New Roman"/>
          <w:sz w:val="28"/>
          <w:szCs w:val="28"/>
          <w:lang w:eastAsia="ru-RU"/>
        </w:rPr>
        <w:t xml:space="preserve"> к Соглашению №27 допущены технические ошибки в обозначении кода вида расходов, по которому выделена субсидия на</w:t>
      </w:r>
      <w:r w:rsidR="00C74CF6" w:rsidRPr="00C74CF6">
        <w:rPr>
          <w:rFonts w:ascii="Times New Roman" w:eastAsia="Times New Roman" w:hAnsi="Times New Roman" w:cs="Times New Roman"/>
          <w:color w:val="000000"/>
          <w:sz w:val="28"/>
          <w:szCs w:val="28"/>
          <w:lang w:eastAsia="ru-RU"/>
        </w:rPr>
        <w:t xml:space="preserve"> финансовое обеспечение государственного (муниципального) задания на оказание государственных (муниципальных) услуг»;</w:t>
      </w:r>
    </w:p>
    <w:p w:rsidR="00C74CF6" w:rsidRPr="00C74CF6" w:rsidRDefault="00585167" w:rsidP="0058516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gramStart"/>
      <w:r>
        <w:rPr>
          <w:rFonts w:ascii="Times New Roman" w:eastAsia="Times New Roman" w:hAnsi="Times New Roman" w:cs="Times New Roman"/>
          <w:color w:val="000000"/>
          <w:sz w:val="28"/>
          <w:szCs w:val="28"/>
          <w:lang w:eastAsia="ru-RU"/>
        </w:rPr>
        <w:t>В</w:t>
      </w:r>
      <w:r w:rsidR="00C74CF6" w:rsidRPr="00C74CF6">
        <w:rPr>
          <w:rFonts w:ascii="Times New Roman" w:eastAsia="Times New Roman" w:hAnsi="Times New Roman" w:cs="Times New Roman"/>
          <w:color w:val="000000"/>
          <w:sz w:val="28"/>
          <w:szCs w:val="28"/>
          <w:lang w:eastAsia="ru-RU"/>
        </w:rPr>
        <w:t xml:space="preserve"> нарушение п.5 Приложения к приказу Министерства финансов РФ от 21.07.2011 г. №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 (далее - Приложение к приказу МФ РФ №86н) на официальном сайте (bus.gov.ru) размещены с нарушением сроков:</w:t>
      </w:r>
      <w:proofErr w:type="gramEnd"/>
    </w:p>
    <w:p w:rsidR="00C74CF6" w:rsidRPr="00C74CF6" w:rsidRDefault="00C74CF6" w:rsidP="007A4F01">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C74CF6">
        <w:rPr>
          <w:rFonts w:ascii="Times New Roman" w:eastAsia="Times New Roman" w:hAnsi="Times New Roman" w:cs="Times New Roman"/>
          <w:color w:val="000000"/>
          <w:sz w:val="28"/>
          <w:szCs w:val="28"/>
          <w:lang w:eastAsia="ru-RU"/>
        </w:rPr>
        <w:t>- муниципальное задание на 2020 год и плановый период;</w:t>
      </w:r>
    </w:p>
    <w:p w:rsidR="00C74CF6" w:rsidRPr="00C74CF6" w:rsidRDefault="00EC3374"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A4F01">
        <w:rPr>
          <w:rFonts w:ascii="Times New Roman" w:eastAsia="Times New Roman" w:hAnsi="Times New Roman" w:cs="Times New Roman"/>
          <w:color w:val="000000"/>
          <w:sz w:val="28"/>
          <w:szCs w:val="28"/>
          <w:lang w:eastAsia="ru-RU"/>
        </w:rPr>
        <w:t xml:space="preserve"> </w:t>
      </w:r>
      <w:r w:rsidR="00C74CF6" w:rsidRPr="00C74CF6">
        <w:rPr>
          <w:rFonts w:ascii="Times New Roman" w:eastAsia="Times New Roman" w:hAnsi="Times New Roman" w:cs="Times New Roman"/>
          <w:color w:val="000000"/>
          <w:sz w:val="28"/>
          <w:szCs w:val="28"/>
          <w:lang w:eastAsia="ru-RU"/>
        </w:rPr>
        <w:t>отчеты о</w:t>
      </w:r>
      <w:r>
        <w:rPr>
          <w:rFonts w:ascii="Times New Roman" w:eastAsia="Times New Roman" w:hAnsi="Times New Roman" w:cs="Times New Roman"/>
          <w:color w:val="000000"/>
          <w:sz w:val="28"/>
          <w:szCs w:val="28"/>
          <w:lang w:eastAsia="ru-RU"/>
        </w:rPr>
        <w:t xml:space="preserve"> результатах деятельности </w:t>
      </w:r>
      <w:r w:rsidR="00C74CF6" w:rsidRPr="00C74CF6">
        <w:rPr>
          <w:rFonts w:ascii="Times New Roman" w:eastAsia="Times New Roman" w:hAnsi="Times New Roman" w:cs="Times New Roman"/>
          <w:color w:val="000000"/>
          <w:sz w:val="28"/>
          <w:szCs w:val="28"/>
          <w:lang w:eastAsia="ru-RU"/>
        </w:rPr>
        <w:t xml:space="preserve">по исполнению муниципального задания за 1 квартал 2020 года, за 2 квартал 2020 года, </w:t>
      </w:r>
      <w:r>
        <w:rPr>
          <w:rFonts w:ascii="Times New Roman" w:eastAsia="Times New Roman" w:hAnsi="Times New Roman" w:cs="Times New Roman"/>
          <w:color w:val="000000"/>
          <w:sz w:val="28"/>
          <w:szCs w:val="28"/>
          <w:lang w:eastAsia="ru-RU"/>
        </w:rPr>
        <w:t>за 3 квартал 2020 года</w:t>
      </w:r>
      <w:r w:rsidR="00C74CF6" w:rsidRPr="00C74CF6">
        <w:rPr>
          <w:rFonts w:ascii="Times New Roman" w:eastAsia="Times New Roman" w:hAnsi="Times New Roman" w:cs="Times New Roman"/>
          <w:color w:val="000000"/>
          <w:sz w:val="28"/>
          <w:szCs w:val="28"/>
          <w:lang w:eastAsia="ru-RU"/>
        </w:rPr>
        <w:t>, об исполнении муниципального задания за 2020</w:t>
      </w:r>
      <w:r>
        <w:rPr>
          <w:rFonts w:ascii="Times New Roman" w:eastAsia="Times New Roman" w:hAnsi="Times New Roman" w:cs="Times New Roman"/>
          <w:color w:val="000000"/>
          <w:sz w:val="28"/>
          <w:szCs w:val="28"/>
          <w:lang w:eastAsia="ru-RU"/>
        </w:rPr>
        <w:t xml:space="preserve"> </w:t>
      </w:r>
      <w:r w:rsidR="00C74CF6" w:rsidRPr="00C74CF6">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од</w:t>
      </w:r>
      <w:r w:rsidR="00C74CF6" w:rsidRPr="00C74CF6">
        <w:rPr>
          <w:rFonts w:ascii="Times New Roman" w:eastAsia="Times New Roman" w:hAnsi="Times New Roman" w:cs="Times New Roman"/>
          <w:color w:val="000000"/>
          <w:sz w:val="28"/>
          <w:szCs w:val="28"/>
          <w:lang w:eastAsia="ru-RU"/>
        </w:rPr>
        <w:t>;</w:t>
      </w:r>
    </w:p>
    <w:p w:rsidR="00C74CF6" w:rsidRPr="00C74CF6" w:rsidRDefault="00C74CF6" w:rsidP="007A4F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74CF6">
        <w:rPr>
          <w:rFonts w:ascii="Times New Roman" w:eastAsia="Times New Roman" w:hAnsi="Times New Roman" w:cs="Times New Roman"/>
          <w:color w:val="000000"/>
          <w:sz w:val="28"/>
          <w:szCs w:val="28"/>
          <w:lang w:eastAsia="ru-RU"/>
        </w:rPr>
        <w:t>- уточненное муниципальное задание на 2020 год и плановый период от 20.11.2020</w:t>
      </w:r>
      <w:r w:rsidR="00EC3374">
        <w:rPr>
          <w:rFonts w:ascii="Times New Roman" w:eastAsia="Times New Roman" w:hAnsi="Times New Roman" w:cs="Times New Roman"/>
          <w:color w:val="000000"/>
          <w:sz w:val="28"/>
          <w:szCs w:val="28"/>
          <w:lang w:eastAsia="ru-RU"/>
        </w:rPr>
        <w:t xml:space="preserve"> </w:t>
      </w:r>
      <w:r w:rsidRPr="00C74CF6">
        <w:rPr>
          <w:rFonts w:ascii="Times New Roman" w:eastAsia="Times New Roman" w:hAnsi="Times New Roman" w:cs="Times New Roman"/>
          <w:color w:val="000000"/>
          <w:sz w:val="28"/>
          <w:szCs w:val="28"/>
          <w:lang w:eastAsia="ru-RU"/>
        </w:rPr>
        <w:t>г</w:t>
      </w:r>
      <w:r w:rsidR="00EC3374">
        <w:rPr>
          <w:rFonts w:ascii="Times New Roman" w:eastAsia="Times New Roman" w:hAnsi="Times New Roman" w:cs="Times New Roman"/>
          <w:color w:val="000000"/>
          <w:sz w:val="28"/>
          <w:szCs w:val="28"/>
          <w:lang w:eastAsia="ru-RU"/>
        </w:rPr>
        <w:t>ода</w:t>
      </w:r>
      <w:r w:rsidRPr="00C74CF6">
        <w:rPr>
          <w:rFonts w:ascii="Times New Roman" w:eastAsia="Times New Roman" w:hAnsi="Times New Roman" w:cs="Times New Roman"/>
          <w:color w:val="000000"/>
          <w:sz w:val="28"/>
          <w:szCs w:val="28"/>
          <w:lang w:eastAsia="ru-RU"/>
        </w:rPr>
        <w:t>;</w:t>
      </w:r>
    </w:p>
    <w:p w:rsidR="00C74CF6" w:rsidRPr="00C74CF6" w:rsidRDefault="00C74CF6" w:rsidP="007A4F01">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C74CF6">
        <w:rPr>
          <w:rFonts w:ascii="Times New Roman" w:eastAsia="Times New Roman" w:hAnsi="Times New Roman" w:cs="Times New Roman"/>
          <w:color w:val="000000"/>
          <w:sz w:val="28"/>
          <w:szCs w:val="28"/>
          <w:lang w:eastAsia="ru-RU"/>
        </w:rPr>
        <w:t>- план финансово – хозяйственной деятельности, утвержденный 04.02.2020 г</w:t>
      </w:r>
      <w:r w:rsidR="00EC3374">
        <w:rPr>
          <w:rFonts w:ascii="Times New Roman" w:eastAsia="Times New Roman" w:hAnsi="Times New Roman" w:cs="Times New Roman"/>
          <w:color w:val="000000"/>
          <w:sz w:val="28"/>
          <w:szCs w:val="28"/>
          <w:lang w:eastAsia="ru-RU"/>
        </w:rPr>
        <w:t>ода</w:t>
      </w:r>
      <w:r w:rsidRPr="00C74CF6">
        <w:rPr>
          <w:rFonts w:ascii="Times New Roman" w:eastAsia="Times New Roman" w:hAnsi="Times New Roman" w:cs="Times New Roman"/>
          <w:color w:val="000000"/>
          <w:sz w:val="28"/>
          <w:szCs w:val="28"/>
          <w:lang w:eastAsia="ru-RU"/>
        </w:rPr>
        <w:t>.</w:t>
      </w:r>
      <w:r w:rsidRPr="00C74CF6">
        <w:rPr>
          <w:rFonts w:ascii="Times New Roman" w:eastAsiaTheme="minorEastAsia" w:hAnsi="Times New Roman" w:cs="Times New Roman"/>
          <w:sz w:val="28"/>
          <w:szCs w:val="28"/>
          <w:lang w:eastAsia="ru-RU"/>
        </w:rPr>
        <w:t xml:space="preserve">                     </w:t>
      </w:r>
    </w:p>
    <w:p w:rsidR="00C74CF6" w:rsidRPr="00C74CF6" w:rsidRDefault="00397807" w:rsidP="007A4F01">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w:t>
      </w:r>
      <w:r w:rsidR="00C74CF6" w:rsidRPr="00C74CF6">
        <w:rPr>
          <w:rFonts w:ascii="Times New Roman" w:eastAsiaTheme="minorEastAsia" w:hAnsi="Times New Roman" w:cs="Times New Roman"/>
          <w:sz w:val="28"/>
          <w:szCs w:val="28"/>
          <w:lang w:eastAsia="ru-RU"/>
        </w:rPr>
        <w:t xml:space="preserve"> официальном сайте не опубликованы новые планы</w:t>
      </w:r>
      <w:r w:rsidR="00C74CF6" w:rsidRPr="00C74CF6">
        <w:rPr>
          <w:rFonts w:ascii="Times New Roman" w:eastAsia="Times New Roman" w:hAnsi="Times New Roman" w:cs="Times New Roman"/>
          <w:color w:val="000000"/>
          <w:sz w:val="28"/>
          <w:szCs w:val="28"/>
          <w:lang w:eastAsia="ru-RU"/>
        </w:rPr>
        <w:t xml:space="preserve"> финансово – хозяйственной деятельности, составленные и утвержденные с учетом внесения изменений</w:t>
      </w:r>
      <w:r w:rsidR="00C74CF6" w:rsidRPr="00C74CF6">
        <w:rPr>
          <w:rFonts w:ascii="Times New Roman" w:eastAsiaTheme="minorEastAsia" w:hAnsi="Times New Roman" w:cs="Times New Roman"/>
          <w:sz w:val="28"/>
          <w:szCs w:val="28"/>
          <w:lang w:eastAsia="ru-RU"/>
        </w:rPr>
        <w:t>;</w:t>
      </w:r>
    </w:p>
    <w:p w:rsidR="00C74CF6" w:rsidRPr="00C74CF6" w:rsidRDefault="007B2EE9" w:rsidP="003978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4. </w:t>
      </w:r>
      <w:r>
        <w:rPr>
          <w:rFonts w:ascii="Times New Roman" w:eastAsia="Times New Roman" w:hAnsi="Times New Roman" w:cs="Times New Roman"/>
          <w:color w:val="000000"/>
          <w:sz w:val="28"/>
          <w:szCs w:val="28"/>
          <w:lang w:eastAsia="ru-RU"/>
        </w:rPr>
        <w:t>В</w:t>
      </w:r>
      <w:r w:rsidR="00C74CF6" w:rsidRPr="00C74CF6">
        <w:rPr>
          <w:rFonts w:ascii="Times New Roman" w:eastAsiaTheme="minorEastAsia" w:hAnsi="Times New Roman" w:cs="Times New Roman"/>
          <w:sz w:val="28"/>
          <w:szCs w:val="28"/>
          <w:lang w:eastAsia="ru-RU"/>
        </w:rPr>
        <w:t xml:space="preserve"> муниципальном задании не определено, что является </w:t>
      </w:r>
      <w:r w:rsidR="00C74CF6" w:rsidRPr="00C74CF6">
        <w:rPr>
          <w:rFonts w:ascii="Times New Roman" w:eastAsia="Times New Roman" w:hAnsi="Times New Roman" w:cs="Times New Roman"/>
          <w:color w:val="000000"/>
          <w:sz w:val="28"/>
          <w:szCs w:val="28"/>
          <w:lang w:eastAsia="ru-RU"/>
        </w:rPr>
        <w:t>источником информации о фактическом значении показателя качества предоставляемой услуги «Доля родителей (законных представителей), удовлетворенных условиями и качеством предоставляемой услуги»;</w:t>
      </w:r>
    </w:p>
    <w:p w:rsidR="00C74CF6" w:rsidRPr="00C74CF6" w:rsidRDefault="00E2396F" w:rsidP="00E2396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5. </w:t>
      </w:r>
      <w:r>
        <w:rPr>
          <w:rFonts w:ascii="Times New Roman" w:eastAsia="Times New Roman" w:hAnsi="Times New Roman" w:cs="Times New Roman"/>
          <w:color w:val="000000"/>
          <w:sz w:val="28"/>
          <w:szCs w:val="28"/>
          <w:lang w:eastAsia="ru-RU"/>
        </w:rPr>
        <w:t>В</w:t>
      </w:r>
      <w:r w:rsidR="00C74CF6" w:rsidRPr="00C74CF6">
        <w:rPr>
          <w:rFonts w:ascii="Times New Roman" w:eastAsia="Times New Roman" w:hAnsi="Times New Roman" w:cs="Times New Roman"/>
          <w:color w:val="000000"/>
          <w:sz w:val="28"/>
          <w:szCs w:val="28"/>
          <w:lang w:eastAsia="ru-RU"/>
        </w:rPr>
        <w:t xml:space="preserve"> </w:t>
      </w:r>
      <w:r w:rsidR="00C74CF6" w:rsidRPr="00C74CF6">
        <w:rPr>
          <w:rFonts w:ascii="Times New Roman" w:eastAsia="Times New Roman" w:hAnsi="Times New Roman" w:cs="Times New Roman"/>
          <w:sz w:val="28"/>
          <w:szCs w:val="28"/>
          <w:lang w:eastAsia="ru-RU"/>
        </w:rPr>
        <w:t>дополнительном Соглашении от 28.02.2020 г</w:t>
      </w:r>
      <w:r w:rsidR="00AD1159">
        <w:rPr>
          <w:rFonts w:ascii="Times New Roman" w:eastAsia="Times New Roman" w:hAnsi="Times New Roman" w:cs="Times New Roman"/>
          <w:sz w:val="28"/>
          <w:szCs w:val="28"/>
          <w:lang w:eastAsia="ru-RU"/>
        </w:rPr>
        <w:t>ода</w:t>
      </w:r>
      <w:r w:rsidR="00C74CF6" w:rsidRPr="00C74CF6">
        <w:rPr>
          <w:rFonts w:ascii="Times New Roman" w:eastAsia="Times New Roman" w:hAnsi="Times New Roman" w:cs="Times New Roman"/>
          <w:sz w:val="28"/>
          <w:szCs w:val="28"/>
          <w:lang w:eastAsia="ru-RU"/>
        </w:rPr>
        <w:t xml:space="preserve"> к </w:t>
      </w:r>
      <w:r w:rsidR="00C74CF6" w:rsidRPr="00C74CF6">
        <w:rPr>
          <w:rFonts w:ascii="Times New Roman" w:eastAsia="Times New Roman" w:hAnsi="Times New Roman" w:cs="Times New Roman"/>
          <w:color w:val="000000"/>
          <w:sz w:val="28"/>
          <w:szCs w:val="28"/>
          <w:lang w:eastAsia="ru-RU"/>
        </w:rPr>
        <w:t>Соглашению о предоставлении субсидий на иные цели из бюджета муниципального образования «</w:t>
      </w:r>
      <w:proofErr w:type="spellStart"/>
      <w:r w:rsidR="00C74CF6" w:rsidRPr="00C74CF6">
        <w:rPr>
          <w:rFonts w:ascii="Times New Roman" w:eastAsia="Times New Roman" w:hAnsi="Times New Roman" w:cs="Times New Roman"/>
          <w:color w:val="000000"/>
          <w:sz w:val="28"/>
          <w:szCs w:val="28"/>
          <w:lang w:eastAsia="ru-RU"/>
        </w:rPr>
        <w:t>Починковский</w:t>
      </w:r>
      <w:proofErr w:type="spellEnd"/>
      <w:r w:rsidR="00C74CF6" w:rsidRPr="00C74CF6">
        <w:rPr>
          <w:rFonts w:ascii="Times New Roman" w:eastAsia="Times New Roman" w:hAnsi="Times New Roman" w:cs="Times New Roman"/>
          <w:color w:val="000000"/>
          <w:sz w:val="28"/>
          <w:szCs w:val="28"/>
          <w:lang w:eastAsia="ru-RU"/>
        </w:rPr>
        <w:t xml:space="preserve"> район» Смоленской области от 09.01.2020 г</w:t>
      </w:r>
      <w:r w:rsidR="00AD1159">
        <w:rPr>
          <w:rFonts w:ascii="Times New Roman" w:eastAsia="Times New Roman" w:hAnsi="Times New Roman" w:cs="Times New Roman"/>
          <w:color w:val="000000"/>
          <w:sz w:val="28"/>
          <w:szCs w:val="28"/>
          <w:lang w:eastAsia="ru-RU"/>
        </w:rPr>
        <w:t>ода</w:t>
      </w:r>
      <w:r w:rsidR="00C74CF6" w:rsidRPr="00C74CF6">
        <w:rPr>
          <w:rFonts w:ascii="Times New Roman" w:eastAsia="Times New Roman" w:hAnsi="Times New Roman" w:cs="Times New Roman"/>
          <w:color w:val="000000"/>
          <w:sz w:val="28"/>
          <w:szCs w:val="28"/>
          <w:lang w:eastAsia="ru-RU"/>
        </w:rPr>
        <w:t xml:space="preserve"> №30</w:t>
      </w:r>
      <w:r w:rsidR="00C74CF6" w:rsidRPr="00C74CF6">
        <w:rPr>
          <w:rFonts w:ascii="Times New Roman" w:eastAsiaTheme="minorEastAsia" w:hAnsi="Times New Roman" w:cs="Times New Roman"/>
          <w:sz w:val="28"/>
          <w:szCs w:val="28"/>
          <w:lang w:eastAsia="ru-RU"/>
        </w:rPr>
        <w:t xml:space="preserve"> </w:t>
      </w:r>
      <w:r w:rsidR="00C74CF6" w:rsidRPr="00C74CF6">
        <w:rPr>
          <w:rFonts w:ascii="Times New Roman" w:eastAsia="Times New Roman" w:hAnsi="Times New Roman" w:cs="Times New Roman"/>
          <w:sz w:val="28"/>
          <w:szCs w:val="28"/>
          <w:lang w:eastAsia="ru-RU"/>
        </w:rPr>
        <w:t>допущена техническая ошибка в обозначении кода раздела, подраздела бюджетной классификации, по которому выделена субсидия на питание воспитанников, посещающих дошкольное образовательное учреждение;</w:t>
      </w:r>
    </w:p>
    <w:p w:rsidR="00C74CF6" w:rsidRPr="00C74CF6" w:rsidRDefault="00AD1159" w:rsidP="007A4F0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proofErr w:type="gramStart"/>
      <w:r>
        <w:rPr>
          <w:rFonts w:ascii="Times New Roman" w:eastAsia="Times New Roman" w:hAnsi="Times New Roman" w:cs="Times New Roman"/>
          <w:sz w:val="28"/>
          <w:szCs w:val="28"/>
          <w:lang w:eastAsia="ru-RU"/>
        </w:rPr>
        <w:t>В</w:t>
      </w:r>
      <w:r w:rsidR="00C74CF6" w:rsidRPr="00C74CF6">
        <w:rPr>
          <w:rFonts w:ascii="Times New Roman" w:eastAsia="Times New Roman" w:hAnsi="Times New Roman" w:cs="Times New Roman"/>
          <w:sz w:val="28"/>
          <w:szCs w:val="28"/>
          <w:lang w:eastAsia="ru-RU"/>
        </w:rPr>
        <w:t xml:space="preserve"> нарушение </w:t>
      </w:r>
      <w:r w:rsidR="00C74CF6" w:rsidRPr="00C74CF6">
        <w:rPr>
          <w:rFonts w:ascii="Times New Roman" w:eastAsiaTheme="minorEastAsia" w:hAnsi="Times New Roman" w:cs="Times New Roman"/>
          <w:sz w:val="28"/>
          <w:szCs w:val="28"/>
          <w:lang w:eastAsia="ru-RU"/>
        </w:rPr>
        <w:t>Методических рекомендаций</w:t>
      </w:r>
      <w:r w:rsidR="00C74CF6" w:rsidRPr="00C74CF6">
        <w:rPr>
          <w:rFonts w:ascii="Times New Roman" w:hAnsi="Times New Roman" w:cs="Times New Roman"/>
          <w:sz w:val="28"/>
          <w:szCs w:val="28"/>
        </w:rPr>
        <w:t xml:space="preserve"> по организации питания обучающихся общеобразовательных учреждений МР 2.4.0179-20, разработанных Федеральной службой по надзору в сфере защиты прав потребителей и благополучия человека, при составлении меню не всегда соблюдены требования по массе порций (блюд), что привело к </w:t>
      </w:r>
      <w:proofErr w:type="spellStart"/>
      <w:r w:rsidR="00C74CF6" w:rsidRPr="00C74CF6">
        <w:rPr>
          <w:rFonts w:ascii="Times New Roman" w:hAnsi="Times New Roman" w:cs="Times New Roman"/>
          <w:sz w:val="28"/>
          <w:szCs w:val="28"/>
        </w:rPr>
        <w:t>недовложению</w:t>
      </w:r>
      <w:proofErr w:type="spellEnd"/>
      <w:r w:rsidR="00C74CF6" w:rsidRPr="00C74CF6">
        <w:rPr>
          <w:rFonts w:ascii="Times New Roman" w:hAnsi="Times New Roman" w:cs="Times New Roman"/>
          <w:sz w:val="28"/>
          <w:szCs w:val="28"/>
        </w:rPr>
        <w:t xml:space="preserve"> продуктов питания при приготовлении блюд или завышению расхода продуктов питания при приготовлении блюд;</w:t>
      </w:r>
      <w:r w:rsidR="00F30933">
        <w:rPr>
          <w:rFonts w:ascii="Times New Roman" w:hAnsi="Times New Roman" w:cs="Times New Roman"/>
          <w:sz w:val="28"/>
          <w:szCs w:val="28"/>
        </w:rPr>
        <w:t xml:space="preserve">          </w:t>
      </w:r>
      <w:proofErr w:type="gramEnd"/>
    </w:p>
    <w:p w:rsidR="00C74CF6" w:rsidRPr="00C74CF6" w:rsidRDefault="00C41E7A" w:rsidP="007A4F01">
      <w:pPr>
        <w:shd w:val="clear" w:color="auto" w:fill="FFFFFF"/>
        <w:spacing w:after="0" w:line="240" w:lineRule="auto"/>
        <w:ind w:firstLine="709"/>
        <w:jc w:val="both"/>
        <w:textAlignment w:val="baseline"/>
        <w:rPr>
          <w:rFonts w:ascii="Arial" w:eastAsia="Times New Roman" w:hAnsi="Arial" w:cs="Arial"/>
          <w:color w:val="0A0A0A"/>
          <w:sz w:val="27"/>
          <w:szCs w:val="27"/>
          <w:lang w:eastAsia="ru-RU"/>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В</w:t>
      </w:r>
      <w:r w:rsidR="00C74CF6" w:rsidRPr="00C74CF6">
        <w:rPr>
          <w:rFonts w:ascii="Times New Roman" w:hAnsi="Times New Roman" w:cs="Times New Roman"/>
          <w:sz w:val="28"/>
          <w:szCs w:val="28"/>
        </w:rPr>
        <w:t xml:space="preserve"> нарушение </w:t>
      </w:r>
      <w:r w:rsidR="00C74CF6" w:rsidRPr="00C74CF6">
        <w:rPr>
          <w:rFonts w:ascii="Times New Roman" w:eastAsia="Times New Roman" w:hAnsi="Times New Roman" w:cs="Times New Roman"/>
          <w:sz w:val="28"/>
          <w:szCs w:val="28"/>
          <w:lang w:eastAsia="ru-RU"/>
        </w:rPr>
        <w:t>договора от 09.01.2020</w:t>
      </w:r>
      <w:r w:rsidR="00B61C67">
        <w:rPr>
          <w:rFonts w:ascii="Times New Roman" w:eastAsia="Times New Roman" w:hAnsi="Times New Roman" w:cs="Times New Roman"/>
          <w:sz w:val="28"/>
          <w:szCs w:val="28"/>
          <w:lang w:eastAsia="ru-RU"/>
        </w:rPr>
        <w:t xml:space="preserve"> </w:t>
      </w:r>
      <w:r w:rsidR="00C74CF6" w:rsidRPr="00C74CF6">
        <w:rPr>
          <w:rFonts w:ascii="Times New Roman" w:eastAsia="Times New Roman" w:hAnsi="Times New Roman" w:cs="Times New Roman"/>
          <w:sz w:val="28"/>
          <w:szCs w:val="28"/>
          <w:lang w:eastAsia="ru-RU"/>
        </w:rPr>
        <w:t>г</w:t>
      </w:r>
      <w:r w:rsidR="00B61C67">
        <w:rPr>
          <w:rFonts w:ascii="Times New Roman" w:eastAsia="Times New Roman" w:hAnsi="Times New Roman" w:cs="Times New Roman"/>
          <w:sz w:val="28"/>
          <w:szCs w:val="28"/>
          <w:lang w:eastAsia="ru-RU"/>
        </w:rPr>
        <w:t>ода</w:t>
      </w:r>
      <w:r w:rsidR="00C74CF6" w:rsidRPr="00C74CF6">
        <w:rPr>
          <w:rFonts w:ascii="Times New Roman" w:eastAsia="Times New Roman" w:hAnsi="Times New Roman" w:cs="Times New Roman"/>
          <w:sz w:val="28"/>
          <w:szCs w:val="28"/>
          <w:lang w:eastAsia="ru-RU"/>
        </w:rPr>
        <w:t xml:space="preserve"> №18 между МБОУ </w:t>
      </w:r>
      <w:proofErr w:type="spellStart"/>
      <w:r w:rsidR="00C74CF6" w:rsidRPr="00C74CF6">
        <w:rPr>
          <w:rFonts w:ascii="Times New Roman" w:eastAsia="Times New Roman" w:hAnsi="Times New Roman" w:cs="Times New Roman"/>
          <w:sz w:val="28"/>
          <w:szCs w:val="28"/>
          <w:lang w:eastAsia="ru-RU"/>
        </w:rPr>
        <w:t>Самолюбовской</w:t>
      </w:r>
      <w:proofErr w:type="spellEnd"/>
      <w:r w:rsidR="00C74CF6" w:rsidRPr="00C74CF6">
        <w:rPr>
          <w:rFonts w:ascii="Times New Roman" w:eastAsia="Times New Roman" w:hAnsi="Times New Roman" w:cs="Times New Roman"/>
          <w:sz w:val="28"/>
          <w:szCs w:val="28"/>
          <w:lang w:eastAsia="ru-RU"/>
        </w:rPr>
        <w:t xml:space="preserve"> ОШ и МКУ ЦБ  на 2020 год</w:t>
      </w:r>
      <w:r w:rsidR="00B61C67">
        <w:rPr>
          <w:rFonts w:ascii="Times New Roman" w:eastAsia="Times New Roman" w:hAnsi="Times New Roman" w:cs="Times New Roman"/>
          <w:sz w:val="28"/>
          <w:szCs w:val="28"/>
          <w:lang w:eastAsia="ru-RU"/>
        </w:rPr>
        <w:t>,</w:t>
      </w:r>
      <w:r w:rsidR="00C74CF6" w:rsidRPr="00C74CF6">
        <w:rPr>
          <w:rFonts w:ascii="Times New Roman" w:eastAsia="Times New Roman" w:hAnsi="Times New Roman" w:cs="Times New Roman"/>
          <w:sz w:val="28"/>
          <w:szCs w:val="28"/>
          <w:lang w:eastAsia="ru-RU"/>
        </w:rPr>
        <w:t xml:space="preserve">  о ведении в Учреждении бухгалтерского учета приказ от 28.09.2020г. №153-А «О внесении изменений в Положение о распределении стимулирующих выплат из фонда оплаты труда работников МБОУ  </w:t>
      </w:r>
      <w:proofErr w:type="spellStart"/>
      <w:r w:rsidR="00C74CF6" w:rsidRPr="00C74CF6">
        <w:rPr>
          <w:rFonts w:ascii="Times New Roman" w:eastAsia="Times New Roman" w:hAnsi="Times New Roman" w:cs="Times New Roman"/>
          <w:sz w:val="28"/>
          <w:szCs w:val="28"/>
          <w:lang w:eastAsia="ru-RU"/>
        </w:rPr>
        <w:t>Самолюбовской</w:t>
      </w:r>
      <w:proofErr w:type="spellEnd"/>
      <w:r w:rsidR="00C74CF6" w:rsidRPr="00C74CF6">
        <w:rPr>
          <w:rFonts w:ascii="Times New Roman" w:eastAsia="Times New Roman" w:hAnsi="Times New Roman" w:cs="Times New Roman"/>
          <w:sz w:val="28"/>
          <w:szCs w:val="28"/>
          <w:lang w:eastAsia="ru-RU"/>
        </w:rPr>
        <w:t xml:space="preserve"> ОШ на 2020-2021 учебный год» не передан</w:t>
      </w:r>
      <w:r w:rsidR="00C74CF6" w:rsidRPr="00C74CF6">
        <w:rPr>
          <w:rFonts w:ascii="Times New Roman" w:eastAsia="Times New Roman" w:hAnsi="Times New Roman" w:cs="Times New Roman"/>
          <w:color w:val="000000"/>
          <w:sz w:val="28"/>
          <w:szCs w:val="28"/>
          <w:lang w:eastAsia="ru-RU"/>
        </w:rPr>
        <w:t xml:space="preserve"> </w:t>
      </w:r>
      <w:r w:rsidR="00C74CF6" w:rsidRPr="00C74CF6">
        <w:rPr>
          <w:rFonts w:ascii="Times New Roman" w:eastAsia="Times New Roman" w:hAnsi="Times New Roman" w:cs="Times New Roman"/>
          <w:sz w:val="28"/>
          <w:szCs w:val="28"/>
          <w:lang w:eastAsia="ru-RU"/>
        </w:rPr>
        <w:t xml:space="preserve"> в МКУ ЦБ для </w:t>
      </w:r>
      <w:r w:rsidR="00C74CF6" w:rsidRPr="00C74CF6">
        <w:rPr>
          <w:rFonts w:ascii="Times New Roman" w:eastAsia="Times New Roman" w:hAnsi="Times New Roman" w:cs="Times New Roman"/>
          <w:color w:val="0A0A0A"/>
          <w:sz w:val="28"/>
          <w:szCs w:val="28"/>
          <w:lang w:eastAsia="ru-RU"/>
        </w:rPr>
        <w:t>анализа информации, содержащейся в первичных</w:t>
      </w:r>
      <w:proofErr w:type="gramEnd"/>
      <w:r w:rsidR="00C74CF6" w:rsidRPr="00C74CF6">
        <w:rPr>
          <w:rFonts w:ascii="Times New Roman" w:eastAsia="Times New Roman" w:hAnsi="Times New Roman" w:cs="Times New Roman"/>
          <w:color w:val="0A0A0A"/>
          <w:sz w:val="28"/>
          <w:szCs w:val="28"/>
          <w:lang w:eastAsia="ru-RU"/>
        </w:rPr>
        <w:t xml:space="preserve"> </w:t>
      </w:r>
      <w:proofErr w:type="gramStart"/>
      <w:r w:rsidR="00C74CF6" w:rsidRPr="00C74CF6">
        <w:rPr>
          <w:rFonts w:ascii="Times New Roman" w:eastAsia="Times New Roman" w:hAnsi="Times New Roman" w:cs="Times New Roman"/>
          <w:color w:val="0A0A0A"/>
          <w:sz w:val="28"/>
          <w:szCs w:val="28"/>
          <w:lang w:eastAsia="ru-RU"/>
        </w:rPr>
        <w:t>документах</w:t>
      </w:r>
      <w:proofErr w:type="gramEnd"/>
      <w:r w:rsidR="00C74CF6" w:rsidRPr="00C74CF6">
        <w:rPr>
          <w:rFonts w:ascii="Times New Roman" w:eastAsia="Times New Roman" w:hAnsi="Times New Roman" w:cs="Times New Roman"/>
          <w:color w:val="0A0A0A"/>
          <w:sz w:val="28"/>
          <w:szCs w:val="28"/>
          <w:lang w:eastAsia="ru-RU"/>
        </w:rPr>
        <w:t xml:space="preserve"> по учету труда и его оплаты, </w:t>
      </w:r>
      <w:r w:rsidR="00C74CF6" w:rsidRPr="00C74CF6">
        <w:rPr>
          <w:rFonts w:ascii="Times New Roman" w:eastAsia="Times New Roman" w:hAnsi="Times New Roman" w:cs="Times New Roman"/>
          <w:color w:val="0A0A0A"/>
          <w:sz w:val="28"/>
          <w:szCs w:val="28"/>
          <w:shd w:val="clear" w:color="auto" w:fill="FFFFFF"/>
          <w:lang w:eastAsia="ru-RU"/>
        </w:rPr>
        <w:t>расчета сумм оплаты труда (и других выплат) сотрудникам,</w:t>
      </w:r>
      <w:r w:rsidR="00C74CF6" w:rsidRPr="00C74CF6">
        <w:rPr>
          <w:rFonts w:ascii="Times New Roman" w:eastAsia="Times New Roman" w:hAnsi="Times New Roman" w:cs="Times New Roman"/>
          <w:color w:val="0A0A0A"/>
          <w:sz w:val="28"/>
          <w:szCs w:val="28"/>
          <w:lang w:eastAsia="ru-RU"/>
        </w:rPr>
        <w:t xml:space="preserve"> начисления страховых взносов, взимаемых с начисленных сумм оплаты труда, оформления документов на выплату заработной платы</w:t>
      </w:r>
      <w:r w:rsidR="00C74CF6" w:rsidRPr="00C74CF6">
        <w:rPr>
          <w:rFonts w:ascii="Times New Roman" w:eastAsia="Times New Roman" w:hAnsi="Times New Roman" w:cs="Times New Roman"/>
          <w:i/>
          <w:iCs/>
          <w:color w:val="212529"/>
          <w:sz w:val="28"/>
          <w:szCs w:val="28"/>
          <w:shd w:val="clear" w:color="auto" w:fill="FFFFFF"/>
          <w:lang w:eastAsia="ru-RU"/>
        </w:rPr>
        <w:t>;</w:t>
      </w:r>
    </w:p>
    <w:p w:rsidR="00C74CF6" w:rsidRPr="00C74CF6" w:rsidRDefault="00C46D18" w:rsidP="00C46D1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В</w:t>
      </w:r>
      <w:r w:rsidR="00C74CF6" w:rsidRPr="00C74CF6">
        <w:rPr>
          <w:rFonts w:ascii="Times New Roman" w:hAnsi="Times New Roman" w:cs="Times New Roman"/>
          <w:sz w:val="28"/>
          <w:szCs w:val="28"/>
        </w:rPr>
        <w:t xml:space="preserve"> нарушение </w:t>
      </w:r>
      <w:r w:rsidR="00C74CF6" w:rsidRPr="00C74CF6">
        <w:rPr>
          <w:rFonts w:ascii="Times New Roman" w:eastAsiaTheme="minorEastAsia" w:hAnsi="Times New Roman" w:cs="Times New Roman"/>
          <w:sz w:val="28"/>
          <w:szCs w:val="28"/>
          <w:lang w:eastAsia="ru-RU"/>
        </w:rPr>
        <w:t xml:space="preserve">приказа от 28.09.2020г. №153-А «О внесении изменений в Положение о распределении стимулирующих выплат из фонда оплаты труда работников МБОУ  </w:t>
      </w:r>
      <w:proofErr w:type="spellStart"/>
      <w:r w:rsidR="00C74CF6" w:rsidRPr="00C74CF6">
        <w:rPr>
          <w:rFonts w:ascii="Times New Roman" w:eastAsiaTheme="minorEastAsia" w:hAnsi="Times New Roman" w:cs="Times New Roman"/>
          <w:sz w:val="28"/>
          <w:szCs w:val="28"/>
          <w:lang w:eastAsia="ru-RU"/>
        </w:rPr>
        <w:t>Самолюбовской</w:t>
      </w:r>
      <w:proofErr w:type="spellEnd"/>
      <w:r w:rsidR="00C74CF6" w:rsidRPr="00C74CF6">
        <w:rPr>
          <w:rFonts w:ascii="Times New Roman" w:eastAsiaTheme="minorEastAsia" w:hAnsi="Times New Roman" w:cs="Times New Roman"/>
          <w:sz w:val="28"/>
          <w:szCs w:val="28"/>
          <w:lang w:eastAsia="ru-RU"/>
        </w:rPr>
        <w:t xml:space="preserve"> ОШ на 2020-2021 учебный год»</w:t>
      </w:r>
      <w:r w:rsidR="00C74CF6" w:rsidRPr="00C74CF6">
        <w:rPr>
          <w:rFonts w:ascii="Times New Roman" w:eastAsia="Times New Roman" w:hAnsi="Times New Roman" w:cs="Times New Roman"/>
          <w:color w:val="000000"/>
          <w:sz w:val="26"/>
          <w:szCs w:val="26"/>
          <w:lang w:eastAsia="ru-RU"/>
        </w:rPr>
        <w:t xml:space="preserve"> </w:t>
      </w:r>
      <w:r w:rsidR="00C74CF6" w:rsidRPr="00C74CF6">
        <w:rPr>
          <w:rFonts w:ascii="Times New Roman" w:eastAsiaTheme="minorEastAsia" w:hAnsi="Times New Roman" w:cs="Times New Roman"/>
          <w:color w:val="000000"/>
          <w:sz w:val="26"/>
          <w:szCs w:val="26"/>
          <w:lang w:eastAsia="ru-RU"/>
        </w:rPr>
        <w:t>з</w:t>
      </w:r>
      <w:r w:rsidR="00C74CF6" w:rsidRPr="00C74CF6">
        <w:rPr>
          <w:rFonts w:ascii="Times New Roman" w:eastAsiaTheme="minorEastAsia" w:hAnsi="Times New Roman" w:cs="Times New Roman"/>
          <w:sz w:val="28"/>
          <w:szCs w:val="28"/>
          <w:lang w:eastAsia="ru-RU"/>
        </w:rPr>
        <w:t>а октябрь – декабрь 2020 года кочегару Школы Алексеенко В.П. излишне начислена доплата  за исполнение функций дворника в размере 12 235,2 руб. Начислено страховых взносов в государственные внебюджетные фонды 3 695,03 руб</w:t>
      </w:r>
      <w:proofErr w:type="gramEnd"/>
      <w:r w:rsidR="00C74CF6" w:rsidRPr="00C74CF6">
        <w:rPr>
          <w:rFonts w:ascii="Times New Roman" w:eastAsiaTheme="minorEastAsia" w:hAnsi="Times New Roman" w:cs="Times New Roman"/>
          <w:sz w:val="28"/>
          <w:szCs w:val="28"/>
          <w:lang w:eastAsia="ru-RU"/>
        </w:rPr>
        <w:t>. Всего необоснованные расходы составили 15 930,23 руб.;</w:t>
      </w:r>
    </w:p>
    <w:p w:rsidR="00C74CF6" w:rsidRPr="00C74CF6" w:rsidRDefault="00303F01" w:rsidP="00303F01">
      <w:pPr>
        <w:shd w:val="clear" w:color="auto" w:fill="FFFFFF"/>
        <w:spacing w:after="0" w:line="240" w:lineRule="auto"/>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6"/>
          <w:szCs w:val="26"/>
          <w:lang w:eastAsia="ru-RU"/>
        </w:rPr>
        <w:t xml:space="preserve">9. </w:t>
      </w:r>
      <w:proofErr w:type="gramStart"/>
      <w:r>
        <w:rPr>
          <w:rFonts w:ascii="Times New Roman" w:eastAsia="Times New Roman" w:hAnsi="Times New Roman" w:cs="Times New Roman"/>
          <w:bCs/>
          <w:kern w:val="36"/>
          <w:sz w:val="28"/>
          <w:szCs w:val="28"/>
          <w:lang w:eastAsia="ru-RU"/>
        </w:rPr>
        <w:t>У</w:t>
      </w:r>
      <w:r w:rsidR="00C74CF6" w:rsidRPr="00C74CF6">
        <w:rPr>
          <w:rFonts w:ascii="Times New Roman" w:eastAsia="Times New Roman" w:hAnsi="Times New Roman" w:cs="Times New Roman"/>
          <w:bCs/>
          <w:kern w:val="36"/>
          <w:sz w:val="28"/>
          <w:szCs w:val="28"/>
          <w:lang w:eastAsia="ru-RU"/>
        </w:rPr>
        <w:t>становлен</w:t>
      </w:r>
      <w:r>
        <w:rPr>
          <w:rFonts w:ascii="Times New Roman" w:eastAsia="Times New Roman" w:hAnsi="Times New Roman" w:cs="Times New Roman"/>
          <w:bCs/>
          <w:kern w:val="36"/>
          <w:sz w:val="28"/>
          <w:szCs w:val="28"/>
          <w:lang w:eastAsia="ru-RU"/>
        </w:rPr>
        <w:t>ные</w:t>
      </w:r>
      <w:r w:rsidR="00C74CF6" w:rsidRPr="00C74CF6">
        <w:rPr>
          <w:rFonts w:ascii="Times New Roman" w:eastAsia="Times New Roman" w:hAnsi="Times New Roman" w:cs="Times New Roman"/>
          <w:bCs/>
          <w:kern w:val="36"/>
          <w:sz w:val="28"/>
          <w:szCs w:val="28"/>
          <w:lang w:eastAsia="ru-RU"/>
        </w:rPr>
        <w:t xml:space="preserve"> приказом от 28.09.2020г. №153-А «О внесении изменений в</w:t>
      </w:r>
      <w:r w:rsidR="00C74CF6" w:rsidRPr="00C74CF6">
        <w:rPr>
          <w:rFonts w:ascii="Times New Roman" w:eastAsia="Times New Roman" w:hAnsi="Times New Roman" w:cs="Times New Roman"/>
          <w:b/>
          <w:bCs/>
          <w:kern w:val="36"/>
          <w:sz w:val="28"/>
          <w:szCs w:val="28"/>
          <w:lang w:eastAsia="ru-RU"/>
        </w:rPr>
        <w:t xml:space="preserve"> </w:t>
      </w:r>
      <w:r w:rsidR="00C74CF6" w:rsidRPr="00C74CF6">
        <w:rPr>
          <w:rFonts w:ascii="Times New Roman" w:eastAsia="Times New Roman" w:hAnsi="Times New Roman" w:cs="Times New Roman"/>
          <w:bCs/>
          <w:kern w:val="36"/>
          <w:sz w:val="28"/>
          <w:szCs w:val="28"/>
          <w:lang w:eastAsia="ru-RU"/>
        </w:rPr>
        <w:t xml:space="preserve">Положение о распределении стимулирующих выплат из фонда оплаты труда работников МБОУ  </w:t>
      </w:r>
      <w:proofErr w:type="spellStart"/>
      <w:r w:rsidR="00C74CF6" w:rsidRPr="00C74CF6">
        <w:rPr>
          <w:rFonts w:ascii="Times New Roman" w:eastAsia="Times New Roman" w:hAnsi="Times New Roman" w:cs="Times New Roman"/>
          <w:bCs/>
          <w:kern w:val="36"/>
          <w:sz w:val="28"/>
          <w:szCs w:val="28"/>
          <w:lang w:eastAsia="ru-RU"/>
        </w:rPr>
        <w:t>Самолюбовской</w:t>
      </w:r>
      <w:proofErr w:type="spellEnd"/>
      <w:r w:rsidR="00C74CF6" w:rsidRPr="00C74CF6">
        <w:rPr>
          <w:rFonts w:ascii="Times New Roman" w:eastAsia="Times New Roman" w:hAnsi="Times New Roman" w:cs="Times New Roman"/>
          <w:bCs/>
          <w:kern w:val="36"/>
          <w:sz w:val="28"/>
          <w:szCs w:val="28"/>
          <w:lang w:eastAsia="ru-RU"/>
        </w:rPr>
        <w:t xml:space="preserve"> ОШ на 2020-2021 учебный год»</w:t>
      </w:r>
      <w:r w:rsidR="00C74CF6" w:rsidRPr="00C74CF6">
        <w:rPr>
          <w:rFonts w:ascii="Times New Roman" w:eastAsia="Times New Roman" w:hAnsi="Times New Roman" w:cs="Times New Roman"/>
          <w:b/>
          <w:bCs/>
          <w:color w:val="000000"/>
          <w:kern w:val="36"/>
          <w:sz w:val="26"/>
          <w:szCs w:val="26"/>
          <w:lang w:eastAsia="ru-RU"/>
        </w:rPr>
        <w:t xml:space="preserve"> </w:t>
      </w:r>
      <w:r w:rsidR="00C74CF6" w:rsidRPr="00C74CF6">
        <w:rPr>
          <w:rFonts w:ascii="Times New Roman" w:eastAsia="Times New Roman" w:hAnsi="Times New Roman" w:cs="Times New Roman"/>
          <w:bCs/>
          <w:kern w:val="36"/>
          <w:sz w:val="28"/>
          <w:szCs w:val="28"/>
          <w:lang w:eastAsia="ru-RU"/>
        </w:rPr>
        <w:t xml:space="preserve"> доплаты за исполнение обязанностей дворника до 80% от начисленной заработной платы противоречит  п</w:t>
      </w:r>
      <w:r w:rsidR="00C74CF6" w:rsidRPr="00C74CF6">
        <w:rPr>
          <w:rFonts w:ascii="Times New Roman" w:eastAsia="Times New Roman" w:hAnsi="Times New Roman" w:cs="Times New Roman"/>
          <w:bCs/>
          <w:color w:val="000000"/>
          <w:kern w:val="36"/>
          <w:sz w:val="28"/>
          <w:szCs w:val="28"/>
          <w:lang w:eastAsia="ru-RU"/>
        </w:rPr>
        <w:t>остановлению Администрации муниципального образования «</w:t>
      </w:r>
      <w:proofErr w:type="spellStart"/>
      <w:r w:rsidR="00C74CF6" w:rsidRPr="00C74CF6">
        <w:rPr>
          <w:rFonts w:ascii="Times New Roman" w:eastAsia="Times New Roman" w:hAnsi="Times New Roman" w:cs="Times New Roman"/>
          <w:bCs/>
          <w:color w:val="000000"/>
          <w:kern w:val="36"/>
          <w:sz w:val="28"/>
          <w:szCs w:val="28"/>
          <w:lang w:eastAsia="ru-RU"/>
        </w:rPr>
        <w:t>Починковский</w:t>
      </w:r>
      <w:proofErr w:type="spellEnd"/>
      <w:r w:rsidR="00C74CF6" w:rsidRPr="00C74CF6">
        <w:rPr>
          <w:rFonts w:ascii="Times New Roman" w:eastAsia="Times New Roman" w:hAnsi="Times New Roman" w:cs="Times New Roman"/>
          <w:bCs/>
          <w:color w:val="000000"/>
          <w:kern w:val="36"/>
          <w:sz w:val="28"/>
          <w:szCs w:val="28"/>
          <w:lang w:eastAsia="ru-RU"/>
        </w:rPr>
        <w:t xml:space="preserve"> район» Смоленской области от 01.03.2017г. №47-адм «О внесении изменений в Порядок оплаты труда работников  образовательных</w:t>
      </w:r>
      <w:proofErr w:type="gramEnd"/>
      <w:r w:rsidR="00C74CF6" w:rsidRPr="00C74CF6">
        <w:rPr>
          <w:rFonts w:ascii="Times New Roman" w:eastAsia="Times New Roman" w:hAnsi="Times New Roman" w:cs="Times New Roman"/>
          <w:bCs/>
          <w:color w:val="000000"/>
          <w:kern w:val="36"/>
          <w:sz w:val="28"/>
          <w:szCs w:val="28"/>
          <w:lang w:eastAsia="ru-RU"/>
        </w:rPr>
        <w:t xml:space="preserve"> организаций </w:t>
      </w:r>
      <w:proofErr w:type="spellStart"/>
      <w:r w:rsidR="00C74CF6" w:rsidRPr="00C74CF6">
        <w:rPr>
          <w:rFonts w:ascii="Times New Roman" w:eastAsia="Times New Roman" w:hAnsi="Times New Roman" w:cs="Times New Roman"/>
          <w:bCs/>
          <w:color w:val="000000"/>
          <w:kern w:val="36"/>
          <w:sz w:val="28"/>
          <w:szCs w:val="28"/>
          <w:lang w:eastAsia="ru-RU"/>
        </w:rPr>
        <w:t>Починковского</w:t>
      </w:r>
      <w:proofErr w:type="spellEnd"/>
      <w:r w:rsidR="00C74CF6" w:rsidRPr="00C74CF6">
        <w:rPr>
          <w:rFonts w:ascii="Times New Roman" w:eastAsia="Times New Roman" w:hAnsi="Times New Roman" w:cs="Times New Roman"/>
          <w:bCs/>
          <w:color w:val="000000"/>
          <w:kern w:val="36"/>
          <w:sz w:val="28"/>
          <w:szCs w:val="28"/>
          <w:lang w:eastAsia="ru-RU"/>
        </w:rPr>
        <w:t xml:space="preserve"> района Смоленской области» (пп.2 п.7.8.7);</w:t>
      </w:r>
    </w:p>
    <w:p w:rsidR="00C74CF6" w:rsidRPr="00C74CF6" w:rsidRDefault="004F25D3" w:rsidP="004F25D3">
      <w:pPr>
        <w:autoSpaceDE w:val="0"/>
        <w:autoSpaceDN w:val="0"/>
        <w:adjustRightInd w:val="0"/>
        <w:spacing w:after="0" w:line="240" w:lineRule="auto"/>
        <w:ind w:firstLine="709"/>
        <w:jc w:val="both"/>
        <w:rPr>
          <w:rFonts w:eastAsiaTheme="minorEastAsia"/>
          <w:b/>
          <w:color w:val="000000"/>
          <w:sz w:val="28"/>
          <w:szCs w:val="28"/>
          <w:lang w:eastAsia="ru-RU"/>
        </w:rPr>
      </w:pPr>
      <w:r>
        <w:rPr>
          <w:rFonts w:ascii="Times New Roman" w:eastAsiaTheme="minorEastAsia" w:hAnsi="Times New Roman" w:cs="Times New Roman"/>
          <w:sz w:val="28"/>
          <w:szCs w:val="28"/>
          <w:lang w:eastAsia="ru-RU"/>
        </w:rPr>
        <w:t>10. В</w:t>
      </w:r>
      <w:r w:rsidR="00C74CF6" w:rsidRPr="00C74CF6">
        <w:rPr>
          <w:rFonts w:ascii="Times New Roman" w:eastAsiaTheme="minorEastAsia" w:hAnsi="Times New Roman" w:cs="Times New Roman"/>
          <w:sz w:val="28"/>
          <w:szCs w:val="28"/>
          <w:lang w:eastAsia="ru-RU"/>
        </w:rPr>
        <w:t xml:space="preserve"> нарушение п.5.44 Правил внутреннего трудового распорядка</w:t>
      </w:r>
      <w:r w:rsidR="00C74CF6" w:rsidRPr="00C74CF6">
        <w:rPr>
          <w:rFonts w:eastAsiaTheme="minorEastAsia"/>
          <w:lang w:eastAsia="ru-RU"/>
        </w:rPr>
        <w:t xml:space="preserve"> </w:t>
      </w:r>
      <w:r w:rsidR="00C74CF6" w:rsidRPr="00C74CF6">
        <w:rPr>
          <w:rFonts w:ascii="Times New Roman" w:eastAsiaTheme="minorEastAsia" w:hAnsi="Times New Roman" w:cs="Times New Roman"/>
          <w:sz w:val="28"/>
          <w:szCs w:val="28"/>
          <w:lang w:eastAsia="ru-RU"/>
        </w:rPr>
        <w:t>Школы, утвержденных приказом руководителя учреждения от 28.08.2020г. №126/1-А по согласован</w:t>
      </w:r>
      <w:r>
        <w:rPr>
          <w:rFonts w:ascii="Times New Roman" w:eastAsiaTheme="minorEastAsia" w:hAnsi="Times New Roman" w:cs="Times New Roman"/>
          <w:sz w:val="28"/>
          <w:szCs w:val="28"/>
          <w:lang w:eastAsia="ru-RU"/>
        </w:rPr>
        <w:t>ию с профсоюзным комитетом</w:t>
      </w:r>
      <w:r w:rsidR="00C74CF6" w:rsidRPr="00C74CF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повару </w:t>
      </w:r>
      <w:proofErr w:type="spellStart"/>
      <w:r w:rsidR="00C74CF6" w:rsidRPr="00C74CF6">
        <w:rPr>
          <w:rFonts w:ascii="Times New Roman" w:eastAsiaTheme="minorEastAsia" w:hAnsi="Times New Roman" w:cs="Times New Roman"/>
          <w:sz w:val="28"/>
          <w:szCs w:val="28"/>
          <w:lang w:eastAsia="ru-RU"/>
        </w:rPr>
        <w:t>Дзиванской</w:t>
      </w:r>
      <w:proofErr w:type="spellEnd"/>
      <w:r w:rsidR="00C74CF6" w:rsidRPr="00C74CF6">
        <w:rPr>
          <w:rFonts w:ascii="Times New Roman" w:eastAsiaTheme="minorEastAsia" w:hAnsi="Times New Roman" w:cs="Times New Roman"/>
          <w:sz w:val="28"/>
          <w:szCs w:val="28"/>
          <w:lang w:eastAsia="ru-RU"/>
        </w:rPr>
        <w:t xml:space="preserve"> Е.М. за август 2020 года начислена доплата за исполнение </w:t>
      </w:r>
      <w:r w:rsidR="00C74CF6" w:rsidRPr="00C74CF6">
        <w:rPr>
          <w:rFonts w:ascii="Times New Roman" w:eastAsia="Times New Roman" w:hAnsi="Times New Roman" w:cs="Times New Roman"/>
          <w:color w:val="000000"/>
          <w:sz w:val="28"/>
          <w:szCs w:val="28"/>
          <w:lang w:eastAsia="ru-RU"/>
        </w:rPr>
        <w:t>обязанностей, не входящих в ее должностные обязанности, которые она не исполняла. Неправомерные расходы с учетом страховых взносов на фонд оплаты труда составили 10 900,67 руб.;</w:t>
      </w:r>
    </w:p>
    <w:p w:rsidR="00C74CF6" w:rsidRPr="00C74CF6" w:rsidRDefault="00580FDD" w:rsidP="007A4F01">
      <w:pPr>
        <w:tabs>
          <w:tab w:val="left" w:pos="4111"/>
        </w:tabs>
        <w:spacing w:after="0" w:line="240" w:lineRule="auto"/>
        <w:ind w:firstLine="709"/>
        <w:jc w:val="both"/>
        <w:rPr>
          <w:rFonts w:ascii="Times New Roman" w:eastAsia="Times New Roman" w:hAnsi="Times New Roman" w:cs="Times New Roman"/>
          <w:b/>
          <w:color w:val="000000"/>
          <w:sz w:val="28"/>
          <w:szCs w:val="28"/>
          <w:lang w:eastAsia="ru-RU"/>
        </w:rPr>
      </w:pPr>
      <w:r w:rsidRPr="00580FDD">
        <w:rPr>
          <w:rFonts w:ascii="Times New Roman" w:eastAsiaTheme="minorEastAsia" w:hAnsi="Times New Roman" w:cs="Times New Roman"/>
          <w:color w:val="000000"/>
          <w:sz w:val="28"/>
          <w:szCs w:val="28"/>
          <w:lang w:eastAsia="ru-RU"/>
        </w:rPr>
        <w:t>11</w:t>
      </w:r>
      <w:r w:rsidRPr="00580FDD">
        <w:rPr>
          <w:rFonts w:eastAsiaTheme="minorEastAsia"/>
          <w:color w:val="000000"/>
          <w:sz w:val="28"/>
          <w:szCs w:val="28"/>
          <w:lang w:eastAsia="ru-RU"/>
        </w:rPr>
        <w:t>.</w:t>
      </w:r>
      <w:r>
        <w:rPr>
          <w:rFonts w:eastAsiaTheme="minorEastAsia"/>
          <w:b/>
          <w:color w:val="000000"/>
          <w:sz w:val="28"/>
          <w:szCs w:val="28"/>
          <w:lang w:eastAsia="ru-RU"/>
        </w:rPr>
        <w:t xml:space="preserve"> </w:t>
      </w:r>
      <w:r>
        <w:rPr>
          <w:rFonts w:ascii="Times New Roman" w:eastAsiaTheme="minorEastAsia" w:hAnsi="Times New Roman" w:cs="Times New Roman"/>
          <w:sz w:val="28"/>
          <w:szCs w:val="28"/>
          <w:lang w:eastAsia="ru-RU"/>
        </w:rPr>
        <w:t>В</w:t>
      </w:r>
      <w:r w:rsidR="00C74CF6" w:rsidRPr="00C74CF6">
        <w:rPr>
          <w:rFonts w:ascii="Times New Roman" w:eastAsiaTheme="minorEastAsia" w:hAnsi="Times New Roman" w:cs="Times New Roman"/>
          <w:sz w:val="28"/>
          <w:szCs w:val="28"/>
          <w:lang w:eastAsia="ru-RU"/>
        </w:rPr>
        <w:t xml:space="preserve"> нарушение Положения о распределении стимулирующих и иных выплат из фонда оплаты труда работников МБОУ </w:t>
      </w:r>
      <w:proofErr w:type="spellStart"/>
      <w:r w:rsidR="00C74CF6" w:rsidRPr="00C74CF6">
        <w:rPr>
          <w:rFonts w:ascii="Times New Roman" w:eastAsiaTheme="minorEastAsia" w:hAnsi="Times New Roman" w:cs="Times New Roman"/>
          <w:sz w:val="28"/>
          <w:szCs w:val="28"/>
          <w:lang w:eastAsia="ru-RU"/>
        </w:rPr>
        <w:t>Самолюбовской</w:t>
      </w:r>
      <w:proofErr w:type="spellEnd"/>
      <w:r w:rsidR="00C74CF6" w:rsidRPr="00C74CF6">
        <w:rPr>
          <w:rFonts w:ascii="Times New Roman" w:eastAsiaTheme="minorEastAsia" w:hAnsi="Times New Roman" w:cs="Times New Roman"/>
          <w:sz w:val="28"/>
          <w:szCs w:val="28"/>
          <w:lang w:eastAsia="ru-RU"/>
        </w:rPr>
        <w:t xml:space="preserve"> ОШ от 31.08.2019г</w:t>
      </w:r>
      <w:r w:rsidR="00B95415">
        <w:rPr>
          <w:rFonts w:ascii="Times New Roman" w:eastAsiaTheme="minorEastAsia" w:hAnsi="Times New Roman" w:cs="Times New Roman"/>
          <w:sz w:val="28"/>
          <w:szCs w:val="28"/>
          <w:lang w:eastAsia="ru-RU"/>
        </w:rPr>
        <w:t>ода</w:t>
      </w:r>
      <w:r w:rsidR="00C74CF6" w:rsidRPr="00C74CF6">
        <w:rPr>
          <w:rFonts w:ascii="Times New Roman" w:eastAsiaTheme="minorEastAsia" w:hAnsi="Times New Roman" w:cs="Times New Roman"/>
          <w:sz w:val="28"/>
          <w:szCs w:val="28"/>
          <w:lang w:eastAsia="ru-RU"/>
        </w:rPr>
        <w:t xml:space="preserve"> (разд.3) отдельным педагогам начислены доплаты за исполнение обязанностей, не входящих в их должностную инструкцию,  в больших размерах, чем установлено</w:t>
      </w:r>
      <w:r w:rsidR="00B95415">
        <w:rPr>
          <w:rFonts w:ascii="Times New Roman" w:eastAsiaTheme="minorEastAsia" w:hAnsi="Times New Roman" w:cs="Times New Roman"/>
          <w:sz w:val="28"/>
          <w:szCs w:val="28"/>
          <w:lang w:eastAsia="ru-RU"/>
        </w:rPr>
        <w:t xml:space="preserve"> локальным нормативным актом. </w:t>
      </w:r>
      <w:r w:rsidR="00C74CF6" w:rsidRPr="00C74CF6">
        <w:rPr>
          <w:rFonts w:ascii="Times New Roman" w:eastAsiaTheme="minorEastAsia" w:hAnsi="Times New Roman" w:cs="Times New Roman"/>
          <w:sz w:val="28"/>
          <w:szCs w:val="28"/>
          <w:lang w:eastAsia="ru-RU"/>
        </w:rPr>
        <w:t>Необоснованные расходы составили 17 139,76 руб., в том числе на доплаты за выполнение обязанностей, не входящих в должностную инструкцию – 13 164,18 руб., страховые взносы во внебюджетные фонды – 3 975,58 руб.</w:t>
      </w:r>
      <w:r w:rsidR="00C74CF6" w:rsidRPr="00C74CF6">
        <w:rPr>
          <w:rFonts w:ascii="Times New Roman" w:eastAsia="Times New Roman" w:hAnsi="Times New Roman" w:cs="Times New Roman"/>
          <w:b/>
          <w:color w:val="000000"/>
          <w:sz w:val="28"/>
          <w:szCs w:val="28"/>
          <w:lang w:eastAsia="ru-RU"/>
        </w:rPr>
        <w:t>;</w:t>
      </w:r>
    </w:p>
    <w:p w:rsidR="00916BE0" w:rsidRDefault="00916BE0" w:rsidP="007A4F01">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916BE0">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В</w:t>
      </w:r>
      <w:r w:rsidR="00C74CF6" w:rsidRPr="00C74CF6">
        <w:rPr>
          <w:rFonts w:ascii="Times New Roman" w:eastAsia="Times New Roman" w:hAnsi="Times New Roman" w:cs="Times New Roman"/>
          <w:sz w:val="28"/>
          <w:szCs w:val="28"/>
          <w:lang w:eastAsia="ru-RU"/>
        </w:rPr>
        <w:t xml:space="preserve"> нарушение ст.372 </w:t>
      </w:r>
      <w:r w:rsidR="00C74CF6" w:rsidRPr="00C74CF6">
        <w:rPr>
          <w:rFonts w:ascii="Times New Roman" w:eastAsia="Times New Roman" w:hAnsi="Times New Roman" w:cs="Times New Roman"/>
          <w:color w:val="000000"/>
          <w:sz w:val="28"/>
          <w:szCs w:val="28"/>
          <w:lang w:eastAsia="ru-RU"/>
        </w:rPr>
        <w:t xml:space="preserve">Трудового кодекса РФ внесение изменений в </w:t>
      </w:r>
      <w:r w:rsidR="00C74CF6" w:rsidRPr="00C74CF6">
        <w:rPr>
          <w:rFonts w:ascii="Times New Roman" w:eastAsia="Times New Roman" w:hAnsi="Times New Roman" w:cs="Times New Roman"/>
          <w:sz w:val="28"/>
          <w:szCs w:val="28"/>
          <w:lang w:eastAsia="ru-RU"/>
        </w:rPr>
        <w:t xml:space="preserve"> Положение о распределении стимулирующих выплат из фонда оплаты труда работников МБОУ  </w:t>
      </w:r>
      <w:proofErr w:type="spellStart"/>
      <w:r w:rsidR="00C74CF6" w:rsidRPr="00C74CF6">
        <w:rPr>
          <w:rFonts w:ascii="Times New Roman" w:eastAsia="Times New Roman" w:hAnsi="Times New Roman" w:cs="Times New Roman"/>
          <w:sz w:val="28"/>
          <w:szCs w:val="28"/>
          <w:lang w:eastAsia="ru-RU"/>
        </w:rPr>
        <w:t>Самолюбовской</w:t>
      </w:r>
      <w:proofErr w:type="spellEnd"/>
      <w:r w:rsidR="00C74CF6" w:rsidRPr="00C74CF6">
        <w:rPr>
          <w:rFonts w:ascii="Times New Roman" w:eastAsia="Times New Roman" w:hAnsi="Times New Roman" w:cs="Times New Roman"/>
          <w:sz w:val="28"/>
          <w:szCs w:val="28"/>
          <w:lang w:eastAsia="ru-RU"/>
        </w:rPr>
        <w:t xml:space="preserve"> ОШ на 2020-2021 учебный год </w:t>
      </w:r>
      <w:r w:rsidR="00C74CF6" w:rsidRPr="00C74CF6">
        <w:rPr>
          <w:rFonts w:ascii="Times New Roman" w:eastAsia="Times New Roman" w:hAnsi="Times New Roman" w:cs="Times New Roman"/>
          <w:color w:val="000000"/>
          <w:sz w:val="28"/>
          <w:szCs w:val="28"/>
          <w:lang w:eastAsia="ru-RU"/>
        </w:rPr>
        <w:t>принималось без учета мнения представительного органа работников (профсоюза). Документ о внесении исправлений в локальный нормативный акт  (</w:t>
      </w:r>
      <w:r w:rsidR="00C74CF6" w:rsidRPr="00C74CF6">
        <w:rPr>
          <w:rFonts w:ascii="Times New Roman" w:eastAsia="Times New Roman" w:hAnsi="Times New Roman" w:cs="Times New Roman"/>
          <w:sz w:val="28"/>
          <w:szCs w:val="28"/>
          <w:lang w:eastAsia="ru-RU"/>
        </w:rPr>
        <w:t>приказ от 28.09.2020г. №153-А)</w:t>
      </w:r>
      <w:r w:rsidR="00C74CF6" w:rsidRPr="00C74CF6">
        <w:rPr>
          <w:rFonts w:ascii="Times New Roman" w:eastAsia="Times New Roman" w:hAnsi="Times New Roman" w:cs="Times New Roman"/>
          <w:color w:val="000000"/>
          <w:sz w:val="28"/>
          <w:szCs w:val="28"/>
          <w:lang w:eastAsia="ru-RU"/>
        </w:rPr>
        <w:t xml:space="preserve"> не содержит обоснование вносимых поправок, дату, с которо</w:t>
      </w:r>
      <w:r>
        <w:rPr>
          <w:rFonts w:ascii="Times New Roman" w:eastAsia="Times New Roman" w:hAnsi="Times New Roman" w:cs="Times New Roman"/>
          <w:color w:val="000000"/>
          <w:sz w:val="28"/>
          <w:szCs w:val="28"/>
          <w:lang w:eastAsia="ru-RU"/>
        </w:rPr>
        <w:t>й документ начинает действовать.</w:t>
      </w:r>
    </w:p>
    <w:p w:rsidR="006F490A" w:rsidRPr="00916BE0" w:rsidRDefault="0003572E" w:rsidP="007A4F01">
      <w:pPr>
        <w:shd w:val="clear" w:color="auto" w:fill="FFFFFF"/>
        <w:spacing w:after="0" w:line="240" w:lineRule="auto"/>
        <w:ind w:firstLine="709"/>
        <w:jc w:val="both"/>
        <w:textAlignment w:val="baseline"/>
        <w:rPr>
          <w:rFonts w:ascii="Times New Roman" w:eastAsiaTheme="minorEastAsia" w:hAnsi="Times New Roman" w:cs="Times New Roman"/>
          <w:b/>
          <w:bCs/>
          <w:sz w:val="28"/>
          <w:szCs w:val="28"/>
          <w:lang w:eastAsia="ru-RU"/>
        </w:rPr>
      </w:pPr>
      <w:r>
        <w:rPr>
          <w:rFonts w:ascii="Times New Roman" w:hAnsi="Times New Roman" w:cs="Times New Roman"/>
          <w:color w:val="000000"/>
          <w:sz w:val="28"/>
          <w:szCs w:val="28"/>
        </w:rPr>
        <w:t xml:space="preserve">С целью оперативного принятия мер по результатам контрольного мероприятия и </w:t>
      </w:r>
      <w:r w:rsidR="00721421">
        <w:rPr>
          <w:rFonts w:ascii="Times New Roman" w:hAnsi="Times New Roman" w:cs="Times New Roman"/>
          <w:color w:val="000000"/>
          <w:sz w:val="28"/>
          <w:szCs w:val="28"/>
        </w:rPr>
        <w:t>устранения,</w:t>
      </w:r>
      <w:r>
        <w:rPr>
          <w:rFonts w:ascii="Times New Roman" w:hAnsi="Times New Roman" w:cs="Times New Roman"/>
          <w:color w:val="000000"/>
          <w:sz w:val="28"/>
          <w:szCs w:val="28"/>
        </w:rPr>
        <w:t xml:space="preserve"> выявленных в ходе проверки нарушений направлены пись</w:t>
      </w:r>
      <w:r w:rsidR="00540290">
        <w:rPr>
          <w:rFonts w:ascii="Times New Roman" w:hAnsi="Times New Roman" w:cs="Times New Roman"/>
          <w:color w:val="000000"/>
          <w:sz w:val="28"/>
          <w:szCs w:val="28"/>
        </w:rPr>
        <w:t>ма руководителям Отдела образования</w:t>
      </w:r>
      <w:r>
        <w:rPr>
          <w:rFonts w:ascii="Times New Roman" w:hAnsi="Times New Roman" w:cs="Times New Roman"/>
          <w:color w:val="000000"/>
          <w:sz w:val="28"/>
          <w:szCs w:val="28"/>
        </w:rPr>
        <w:t xml:space="preserve"> Администрации муниципального образования «</w:t>
      </w:r>
      <w:proofErr w:type="spellStart"/>
      <w:r>
        <w:rPr>
          <w:rFonts w:ascii="Times New Roman" w:hAnsi="Times New Roman" w:cs="Times New Roman"/>
          <w:color w:val="000000"/>
          <w:sz w:val="28"/>
          <w:szCs w:val="28"/>
        </w:rPr>
        <w:t>Починковский</w:t>
      </w:r>
      <w:proofErr w:type="spellEnd"/>
      <w:r>
        <w:rPr>
          <w:rFonts w:ascii="Times New Roman" w:hAnsi="Times New Roman" w:cs="Times New Roman"/>
          <w:color w:val="000000"/>
          <w:sz w:val="28"/>
          <w:szCs w:val="28"/>
        </w:rPr>
        <w:t xml:space="preserve"> район» Смоленской области</w:t>
      </w:r>
      <w:r w:rsidR="00540290">
        <w:rPr>
          <w:rFonts w:ascii="Times New Roman" w:hAnsi="Times New Roman" w:cs="Times New Roman"/>
          <w:color w:val="000000"/>
          <w:sz w:val="28"/>
          <w:szCs w:val="28"/>
        </w:rPr>
        <w:t xml:space="preserve">, МКУ ЦБ, директору МБОУ </w:t>
      </w:r>
      <w:proofErr w:type="spellStart"/>
      <w:r w:rsidR="00540290">
        <w:rPr>
          <w:rFonts w:ascii="Times New Roman" w:hAnsi="Times New Roman" w:cs="Times New Roman"/>
          <w:color w:val="000000"/>
          <w:sz w:val="28"/>
          <w:szCs w:val="28"/>
        </w:rPr>
        <w:t>Самолюбовской</w:t>
      </w:r>
      <w:proofErr w:type="spellEnd"/>
      <w:r w:rsidR="00540290">
        <w:rPr>
          <w:rFonts w:ascii="Times New Roman" w:hAnsi="Times New Roman" w:cs="Times New Roman"/>
          <w:color w:val="000000"/>
          <w:sz w:val="28"/>
          <w:szCs w:val="28"/>
        </w:rPr>
        <w:t xml:space="preserve"> ОШ</w:t>
      </w:r>
      <w:r>
        <w:rPr>
          <w:rFonts w:ascii="Times New Roman" w:hAnsi="Times New Roman" w:cs="Times New Roman"/>
          <w:color w:val="000000"/>
          <w:sz w:val="28"/>
          <w:szCs w:val="28"/>
        </w:rPr>
        <w:t>.</w:t>
      </w:r>
      <w:r w:rsidR="006F490A" w:rsidRPr="006F490A">
        <w:rPr>
          <w:rFonts w:ascii="Times New Roman" w:hAnsi="Times New Roman" w:cs="Times New Roman"/>
          <w:color w:val="000000"/>
          <w:sz w:val="28"/>
          <w:szCs w:val="28"/>
        </w:rPr>
        <w:t xml:space="preserve"> </w:t>
      </w:r>
      <w:r w:rsidR="006F490A" w:rsidRPr="002D5FB6">
        <w:rPr>
          <w:rFonts w:ascii="Times New Roman" w:hAnsi="Times New Roman" w:cs="Times New Roman"/>
          <w:color w:val="000000"/>
          <w:sz w:val="28"/>
          <w:szCs w:val="28"/>
        </w:rPr>
        <w:t xml:space="preserve">Согласно </w:t>
      </w:r>
      <w:r w:rsidR="006F490A">
        <w:rPr>
          <w:rFonts w:ascii="Times New Roman" w:hAnsi="Times New Roman" w:cs="Times New Roman"/>
          <w:color w:val="000000"/>
          <w:sz w:val="28"/>
          <w:szCs w:val="28"/>
        </w:rPr>
        <w:t xml:space="preserve">полученной информации </w:t>
      </w:r>
      <w:r w:rsidR="006F490A" w:rsidRPr="002D5FB6">
        <w:rPr>
          <w:rFonts w:ascii="Times New Roman" w:hAnsi="Times New Roman" w:cs="Times New Roman"/>
          <w:color w:val="000000"/>
          <w:sz w:val="28"/>
          <w:szCs w:val="28"/>
        </w:rPr>
        <w:t xml:space="preserve">результаты проверки рассмотрены и </w:t>
      </w:r>
      <w:r w:rsidR="006F490A">
        <w:rPr>
          <w:rFonts w:ascii="Times New Roman" w:hAnsi="Times New Roman" w:cs="Times New Roman"/>
          <w:color w:val="000000"/>
          <w:sz w:val="28"/>
          <w:szCs w:val="28"/>
        </w:rPr>
        <w:t>приняты к сведению для недопущения  в дальнейшей деятельности подобных нарушений</w:t>
      </w:r>
      <w:r w:rsidR="006F490A" w:rsidRPr="002D5FB6">
        <w:rPr>
          <w:rFonts w:ascii="Times New Roman" w:hAnsi="Times New Roman" w:cs="Times New Roman"/>
          <w:color w:val="000000"/>
          <w:sz w:val="28"/>
          <w:szCs w:val="28"/>
        </w:rPr>
        <w:t>.</w:t>
      </w:r>
    </w:p>
    <w:p w:rsidR="00DB57A0" w:rsidRPr="001B1F5D" w:rsidRDefault="00E30B91" w:rsidP="00E30B91">
      <w:pPr>
        <w:pStyle w:val="a3"/>
        <w:numPr>
          <w:ilvl w:val="0"/>
          <w:numId w:val="5"/>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марта 2021 года  проведена </w:t>
      </w:r>
      <w:r w:rsidR="00DB57A0" w:rsidRPr="001B1F5D">
        <w:rPr>
          <w:rFonts w:ascii="Times New Roman" w:hAnsi="Times New Roman" w:cs="Times New Roman"/>
          <w:color w:val="000000"/>
          <w:sz w:val="28"/>
          <w:szCs w:val="28"/>
        </w:rPr>
        <w:t>проверка</w:t>
      </w:r>
      <w:r>
        <w:rPr>
          <w:rFonts w:ascii="Times New Roman" w:hAnsi="Times New Roman" w:cs="Times New Roman"/>
          <w:color w:val="000000"/>
          <w:sz w:val="28"/>
          <w:szCs w:val="28"/>
        </w:rPr>
        <w:t xml:space="preserve"> на основании требования Прокуратуры </w:t>
      </w:r>
      <w:proofErr w:type="spellStart"/>
      <w:r>
        <w:rPr>
          <w:rFonts w:ascii="Times New Roman" w:hAnsi="Times New Roman" w:cs="Times New Roman"/>
          <w:color w:val="000000"/>
          <w:sz w:val="28"/>
          <w:szCs w:val="28"/>
        </w:rPr>
        <w:t>Починковского</w:t>
      </w:r>
      <w:proofErr w:type="spellEnd"/>
      <w:r>
        <w:rPr>
          <w:rFonts w:ascii="Times New Roman" w:hAnsi="Times New Roman" w:cs="Times New Roman"/>
          <w:color w:val="000000"/>
          <w:sz w:val="28"/>
          <w:szCs w:val="28"/>
        </w:rPr>
        <w:t xml:space="preserve"> района в ООО «</w:t>
      </w:r>
      <w:proofErr w:type="spellStart"/>
      <w:r>
        <w:rPr>
          <w:rFonts w:ascii="Times New Roman" w:hAnsi="Times New Roman" w:cs="Times New Roman"/>
          <w:color w:val="000000"/>
          <w:sz w:val="28"/>
          <w:szCs w:val="28"/>
        </w:rPr>
        <w:t>Стодолищенский</w:t>
      </w:r>
      <w:proofErr w:type="spellEnd"/>
      <w:r>
        <w:rPr>
          <w:rFonts w:ascii="Times New Roman" w:hAnsi="Times New Roman" w:cs="Times New Roman"/>
          <w:color w:val="000000"/>
          <w:sz w:val="28"/>
          <w:szCs w:val="28"/>
        </w:rPr>
        <w:t xml:space="preserve"> ЖЭУ» законности расходования денежных средств, собираемых с населения за оказанные услуги</w:t>
      </w:r>
      <w:r w:rsidR="003E0183">
        <w:rPr>
          <w:rFonts w:ascii="Times New Roman" w:hAnsi="Times New Roman" w:cs="Times New Roman"/>
          <w:color w:val="000000"/>
          <w:sz w:val="28"/>
          <w:szCs w:val="28"/>
        </w:rPr>
        <w:t>.</w:t>
      </w:r>
    </w:p>
    <w:p w:rsidR="00DB57A0" w:rsidRDefault="00DB57A0" w:rsidP="00E965DC">
      <w:pPr>
        <w:spacing w:after="0" w:line="240" w:lineRule="auto"/>
        <w:ind w:firstLine="709"/>
        <w:jc w:val="both"/>
        <w:rPr>
          <w:rFonts w:ascii="Times New Roman" w:hAnsi="Times New Roman" w:cs="Times New Roman"/>
          <w:color w:val="000000"/>
          <w:sz w:val="28"/>
          <w:szCs w:val="28"/>
        </w:rPr>
      </w:pPr>
      <w:r w:rsidRPr="002D5FB6">
        <w:rPr>
          <w:rFonts w:ascii="Times New Roman" w:hAnsi="Times New Roman" w:cs="Times New Roman"/>
          <w:color w:val="000000"/>
          <w:sz w:val="28"/>
          <w:szCs w:val="28"/>
        </w:rPr>
        <w:t>По результатам проверки</w:t>
      </w:r>
      <w:r w:rsidR="00443BD0">
        <w:rPr>
          <w:rFonts w:ascii="Times New Roman" w:hAnsi="Times New Roman" w:cs="Times New Roman"/>
          <w:color w:val="000000"/>
          <w:sz w:val="28"/>
          <w:szCs w:val="28"/>
        </w:rPr>
        <w:t>, по данному вопросу нарушений не установлено.</w:t>
      </w:r>
      <w:r w:rsidRPr="002D5FB6">
        <w:rPr>
          <w:rFonts w:ascii="Times New Roman" w:hAnsi="Times New Roman" w:cs="Times New Roman"/>
          <w:color w:val="000000"/>
          <w:sz w:val="28"/>
          <w:szCs w:val="28"/>
        </w:rPr>
        <w:t xml:space="preserve"> </w:t>
      </w:r>
    </w:p>
    <w:p w:rsidR="00DB57A0" w:rsidRPr="005F553C" w:rsidRDefault="001F405E" w:rsidP="00802A40">
      <w:pPr>
        <w:pStyle w:val="a3"/>
        <w:numPr>
          <w:ilvl w:val="0"/>
          <w:numId w:val="5"/>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DB57A0" w:rsidRPr="005F553C">
        <w:rPr>
          <w:rFonts w:ascii="Times New Roman" w:hAnsi="Times New Roman" w:cs="Times New Roman"/>
          <w:color w:val="000000"/>
          <w:sz w:val="28"/>
          <w:szCs w:val="28"/>
        </w:rPr>
        <w:t xml:space="preserve"> </w:t>
      </w:r>
      <w:r w:rsidR="00802A40">
        <w:rPr>
          <w:rFonts w:ascii="Times New Roman" w:hAnsi="Times New Roman" w:cs="Times New Roman"/>
          <w:color w:val="000000"/>
          <w:sz w:val="28"/>
          <w:szCs w:val="28"/>
        </w:rPr>
        <w:t>26 апреля</w:t>
      </w:r>
      <w:r w:rsidR="00832B95">
        <w:rPr>
          <w:rFonts w:ascii="Times New Roman" w:hAnsi="Times New Roman" w:cs="Times New Roman"/>
          <w:color w:val="000000"/>
          <w:sz w:val="28"/>
          <w:szCs w:val="28"/>
        </w:rPr>
        <w:t xml:space="preserve"> </w:t>
      </w:r>
      <w:r w:rsidR="00802A40">
        <w:rPr>
          <w:rFonts w:ascii="Times New Roman" w:hAnsi="Times New Roman" w:cs="Times New Roman"/>
          <w:color w:val="000000"/>
          <w:sz w:val="28"/>
          <w:szCs w:val="28"/>
        </w:rPr>
        <w:t>по 28 мая</w:t>
      </w:r>
      <w:r w:rsidR="0070383C">
        <w:rPr>
          <w:rFonts w:ascii="Times New Roman" w:hAnsi="Times New Roman" w:cs="Times New Roman"/>
          <w:color w:val="000000"/>
          <w:sz w:val="28"/>
          <w:szCs w:val="28"/>
        </w:rPr>
        <w:t xml:space="preserve"> </w:t>
      </w:r>
      <w:r w:rsidR="00802A40">
        <w:rPr>
          <w:rFonts w:ascii="Times New Roman" w:hAnsi="Times New Roman" w:cs="Times New Roman"/>
          <w:color w:val="000000"/>
          <w:sz w:val="28"/>
          <w:szCs w:val="28"/>
        </w:rPr>
        <w:t>2021</w:t>
      </w:r>
      <w:r w:rsidR="00DB57A0" w:rsidRPr="005F553C">
        <w:rPr>
          <w:rFonts w:ascii="Times New Roman" w:hAnsi="Times New Roman" w:cs="Times New Roman"/>
          <w:color w:val="000000"/>
          <w:sz w:val="28"/>
          <w:szCs w:val="28"/>
        </w:rPr>
        <w:t xml:space="preserve"> г</w:t>
      </w:r>
      <w:r w:rsidR="00802A40">
        <w:rPr>
          <w:rFonts w:ascii="Times New Roman" w:hAnsi="Times New Roman" w:cs="Times New Roman"/>
          <w:color w:val="000000"/>
          <w:sz w:val="28"/>
          <w:szCs w:val="28"/>
        </w:rPr>
        <w:t>ода</w:t>
      </w:r>
      <w:r w:rsidR="008A3864">
        <w:rPr>
          <w:rFonts w:ascii="Times New Roman" w:hAnsi="Times New Roman" w:cs="Times New Roman"/>
          <w:color w:val="000000"/>
          <w:sz w:val="28"/>
          <w:szCs w:val="28"/>
        </w:rPr>
        <w:t xml:space="preserve"> </w:t>
      </w:r>
      <w:r w:rsidR="00DB57A0" w:rsidRPr="005F553C">
        <w:rPr>
          <w:rFonts w:ascii="Times New Roman" w:hAnsi="Times New Roman" w:cs="Times New Roman"/>
          <w:color w:val="000000"/>
          <w:sz w:val="28"/>
          <w:szCs w:val="28"/>
        </w:rPr>
        <w:t>проведена плановая</w:t>
      </w:r>
      <w:r w:rsidR="00DB57A0" w:rsidRPr="005F553C">
        <w:rPr>
          <w:color w:val="000000"/>
          <w:sz w:val="28"/>
          <w:szCs w:val="28"/>
        </w:rPr>
        <w:t xml:space="preserve"> </w:t>
      </w:r>
      <w:r w:rsidR="00DB57A0" w:rsidRPr="005F553C">
        <w:rPr>
          <w:rFonts w:ascii="Times New Roman" w:hAnsi="Times New Roman" w:cs="Times New Roman"/>
          <w:color w:val="000000"/>
          <w:sz w:val="28"/>
          <w:szCs w:val="28"/>
        </w:rPr>
        <w:t>проверка</w:t>
      </w:r>
      <w:r w:rsidR="0016394D">
        <w:rPr>
          <w:rFonts w:ascii="Times New Roman" w:hAnsi="Times New Roman" w:cs="Times New Roman"/>
          <w:color w:val="000000"/>
          <w:sz w:val="28"/>
          <w:szCs w:val="28"/>
        </w:rPr>
        <w:t xml:space="preserve"> соблюдения и исполнения законодательства Российской Федерации, Смоленской области и муниципальных правовых актов при осуществлении расходов на содержание аппарата Совета депутатов муниципального образования «</w:t>
      </w:r>
      <w:proofErr w:type="spellStart"/>
      <w:r w:rsidR="0016394D">
        <w:rPr>
          <w:rFonts w:ascii="Times New Roman" w:hAnsi="Times New Roman" w:cs="Times New Roman"/>
          <w:color w:val="000000"/>
          <w:sz w:val="28"/>
          <w:szCs w:val="28"/>
        </w:rPr>
        <w:t>Починковский</w:t>
      </w:r>
      <w:proofErr w:type="spellEnd"/>
      <w:r w:rsidR="0016394D">
        <w:rPr>
          <w:rFonts w:ascii="Times New Roman" w:hAnsi="Times New Roman" w:cs="Times New Roman"/>
          <w:color w:val="000000"/>
          <w:sz w:val="28"/>
          <w:szCs w:val="28"/>
        </w:rPr>
        <w:t xml:space="preserve"> район» Смоленской области при осуществлении своей деятельности </w:t>
      </w:r>
      <w:r w:rsidR="0016394D" w:rsidRPr="002C6BE8">
        <w:rPr>
          <w:rFonts w:ascii="Times New Roman" w:hAnsi="Times New Roman" w:cs="Times New Roman"/>
          <w:b/>
          <w:color w:val="000000"/>
          <w:sz w:val="28"/>
          <w:szCs w:val="28"/>
        </w:rPr>
        <w:t>Совета депутатов муниципального образования «</w:t>
      </w:r>
      <w:proofErr w:type="spellStart"/>
      <w:r w:rsidR="0016394D" w:rsidRPr="002C6BE8">
        <w:rPr>
          <w:rFonts w:ascii="Times New Roman" w:hAnsi="Times New Roman" w:cs="Times New Roman"/>
          <w:b/>
          <w:color w:val="000000"/>
          <w:sz w:val="28"/>
          <w:szCs w:val="28"/>
        </w:rPr>
        <w:t>Починковский</w:t>
      </w:r>
      <w:proofErr w:type="spellEnd"/>
      <w:r w:rsidR="0016394D" w:rsidRPr="002C6BE8">
        <w:rPr>
          <w:rFonts w:ascii="Times New Roman" w:hAnsi="Times New Roman" w:cs="Times New Roman"/>
          <w:b/>
          <w:color w:val="000000"/>
          <w:sz w:val="28"/>
          <w:szCs w:val="28"/>
        </w:rPr>
        <w:t xml:space="preserve"> район» Смоленской области</w:t>
      </w:r>
      <w:r w:rsidR="0070383C">
        <w:rPr>
          <w:rFonts w:ascii="Times New Roman" w:hAnsi="Times New Roman" w:cs="Times New Roman"/>
          <w:color w:val="000000"/>
          <w:sz w:val="28"/>
          <w:szCs w:val="28"/>
        </w:rPr>
        <w:t>.</w:t>
      </w:r>
    </w:p>
    <w:p w:rsidR="00FA62E3" w:rsidRDefault="00DB57A0" w:rsidP="008D6123">
      <w:pPr>
        <w:spacing w:after="0" w:line="240" w:lineRule="auto"/>
        <w:ind w:firstLine="709"/>
        <w:jc w:val="both"/>
        <w:rPr>
          <w:rFonts w:ascii="Times New Roman" w:hAnsi="Times New Roman" w:cs="Times New Roman"/>
          <w:color w:val="000000"/>
          <w:sz w:val="28"/>
          <w:szCs w:val="28"/>
        </w:rPr>
      </w:pPr>
      <w:r w:rsidRPr="002D442C">
        <w:rPr>
          <w:rFonts w:ascii="Times New Roman" w:hAnsi="Times New Roman" w:cs="Times New Roman"/>
          <w:color w:val="000000"/>
          <w:sz w:val="28"/>
          <w:szCs w:val="28"/>
        </w:rPr>
        <w:t>В ходе проверки установлен</w:t>
      </w:r>
      <w:r w:rsidR="00FA62E3">
        <w:rPr>
          <w:rFonts w:ascii="Times New Roman" w:hAnsi="Times New Roman" w:cs="Times New Roman"/>
          <w:color w:val="000000"/>
          <w:sz w:val="28"/>
          <w:szCs w:val="28"/>
        </w:rPr>
        <w:t>о</w:t>
      </w:r>
      <w:r w:rsidR="002C7CA2">
        <w:rPr>
          <w:rFonts w:ascii="Times New Roman" w:hAnsi="Times New Roman" w:cs="Times New Roman"/>
          <w:color w:val="000000"/>
          <w:sz w:val="28"/>
          <w:szCs w:val="28"/>
        </w:rPr>
        <w:t xml:space="preserve"> нарушений на общую сумму 370,7</w:t>
      </w:r>
      <w:r w:rsidR="00646989">
        <w:rPr>
          <w:rFonts w:ascii="Times New Roman" w:hAnsi="Times New Roman" w:cs="Times New Roman"/>
          <w:color w:val="000000"/>
          <w:sz w:val="28"/>
          <w:szCs w:val="28"/>
        </w:rPr>
        <w:t xml:space="preserve"> тыс. руб.</w:t>
      </w:r>
      <w:r w:rsidR="003D6679">
        <w:rPr>
          <w:rFonts w:ascii="Times New Roman" w:hAnsi="Times New Roman" w:cs="Times New Roman"/>
          <w:color w:val="000000"/>
          <w:sz w:val="28"/>
          <w:szCs w:val="28"/>
        </w:rPr>
        <w:t>, в том числе</w:t>
      </w:r>
      <w:r w:rsidR="00FA62E3">
        <w:rPr>
          <w:rFonts w:ascii="Times New Roman" w:hAnsi="Times New Roman" w:cs="Times New Roman"/>
          <w:color w:val="000000"/>
          <w:sz w:val="28"/>
          <w:szCs w:val="28"/>
        </w:rPr>
        <w:t>:</w:t>
      </w:r>
      <w:r w:rsidRPr="002D442C">
        <w:rPr>
          <w:rFonts w:ascii="Times New Roman" w:hAnsi="Times New Roman" w:cs="Times New Roman"/>
          <w:color w:val="000000"/>
          <w:sz w:val="28"/>
          <w:szCs w:val="28"/>
        </w:rPr>
        <w:t xml:space="preserve"> </w:t>
      </w:r>
    </w:p>
    <w:p w:rsidR="004C1683" w:rsidRDefault="00101873" w:rsidP="00C5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 xml:space="preserve">Нарушается </w:t>
      </w:r>
      <w:r w:rsidR="002C6BE8" w:rsidRPr="00E26E92">
        <w:rPr>
          <w:rFonts w:ascii="Times New Roman" w:eastAsia="Times New Roman" w:hAnsi="Times New Roman" w:cs="Times New Roman"/>
          <w:sz w:val="28"/>
          <w:szCs w:val="28"/>
          <w:lang w:eastAsia="ru-RU"/>
        </w:rPr>
        <w:t>ст.8 Федерального закона от 06.12.2011г</w:t>
      </w:r>
      <w:r w:rsidR="002C6BE8" w:rsidRPr="00E26E92">
        <w:rPr>
          <w:rFonts w:ascii="Times New Roman" w:eastAsia="Times New Roman" w:hAnsi="Times New Roman" w:cs="Times New Roman"/>
          <w:b/>
          <w:sz w:val="28"/>
          <w:szCs w:val="28"/>
          <w:lang w:eastAsia="ru-RU"/>
        </w:rPr>
        <w:t xml:space="preserve"> </w:t>
      </w:r>
      <w:r w:rsidR="002C6BE8" w:rsidRPr="00E26E92">
        <w:rPr>
          <w:rFonts w:ascii="Times New Roman" w:eastAsia="Times New Roman" w:hAnsi="Times New Roman" w:cs="Times New Roman"/>
          <w:sz w:val="28"/>
          <w:szCs w:val="28"/>
          <w:lang w:eastAsia="ru-RU"/>
        </w:rPr>
        <w:t xml:space="preserve">№402-ФЗ «О бухгалтерском учете», п.6 Инструкции по применению </w:t>
      </w:r>
      <w:r w:rsidR="002C6BE8" w:rsidRPr="00E26E92">
        <w:rPr>
          <w:rFonts w:ascii="Times New Roman" w:eastAsia="Times New Roman" w:hAnsi="Times New Roman" w:cs="Times New Roman"/>
          <w:bCs/>
          <w:sz w:val="28"/>
          <w:szCs w:val="28"/>
          <w:lang w:eastAsia="ru-RU"/>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01.12.2010г. N 157н</w:t>
      </w:r>
      <w:r w:rsidR="002C6BE8" w:rsidRPr="00E26E92">
        <w:rPr>
          <w:rFonts w:ascii="Times New Roman" w:eastAsia="Times New Roman" w:hAnsi="Times New Roman" w:cs="Times New Roman"/>
          <w:sz w:val="28"/>
          <w:szCs w:val="28"/>
          <w:lang w:eastAsia="ru-RU"/>
        </w:rPr>
        <w:t>, Приказа Минфина России от 30.12.2017г №274н «Об утверждении</w:t>
      </w:r>
      <w:proofErr w:type="gramEnd"/>
      <w:r w:rsidR="002C6BE8" w:rsidRPr="00E26E92">
        <w:rPr>
          <w:rFonts w:ascii="Times New Roman" w:eastAsia="Times New Roman" w:hAnsi="Times New Roman" w:cs="Times New Roman"/>
          <w:sz w:val="28"/>
          <w:szCs w:val="28"/>
          <w:lang w:eastAsia="ru-RU"/>
        </w:rPr>
        <w:t xml:space="preserve"> федерального стандарта бухгалтерского учета для организаций государственного сектора «Учетная политика, оценочные значения и ошибки», так как учетная политика в Совете депутатов не разработана;</w:t>
      </w:r>
    </w:p>
    <w:p w:rsidR="002C6BE8" w:rsidRPr="004C1683" w:rsidRDefault="004C1683" w:rsidP="00EC42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2. В нарушении </w:t>
      </w:r>
      <w:r w:rsidR="002C6BE8" w:rsidRPr="00E26E92">
        <w:rPr>
          <w:rFonts w:ascii="Times New Roman" w:hAnsi="Times New Roman" w:cs="Times New Roman"/>
          <w:bCs/>
          <w:sz w:val="28"/>
          <w:szCs w:val="28"/>
        </w:rPr>
        <w:t>ст.9 Федерального закона от 06.12.2011г №402-ФЗ «О бухгалтерском учете» необоснованно списаны материал</w:t>
      </w:r>
      <w:r w:rsidR="006169F5">
        <w:rPr>
          <w:rFonts w:ascii="Times New Roman" w:hAnsi="Times New Roman" w:cs="Times New Roman"/>
          <w:bCs/>
          <w:sz w:val="28"/>
          <w:szCs w:val="28"/>
        </w:rPr>
        <w:t xml:space="preserve">ьные запасы </w:t>
      </w:r>
      <w:r w:rsidR="002C6BE8" w:rsidRPr="00E26E92">
        <w:rPr>
          <w:rFonts w:ascii="Times New Roman" w:hAnsi="Times New Roman" w:cs="Times New Roman"/>
          <w:bCs/>
          <w:sz w:val="28"/>
          <w:szCs w:val="28"/>
        </w:rPr>
        <w:t xml:space="preserve">на общую сумму 22 469,68 руб.; </w:t>
      </w:r>
    </w:p>
    <w:p w:rsidR="002C6BE8" w:rsidRPr="00E26E92" w:rsidRDefault="00305F00" w:rsidP="007A4F01">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 В нарушении </w:t>
      </w:r>
      <w:r w:rsidR="002C6BE8" w:rsidRPr="00E26E92">
        <w:rPr>
          <w:rFonts w:ascii="Times New Roman" w:hAnsi="Times New Roman" w:cs="Times New Roman"/>
          <w:bCs/>
          <w:sz w:val="28"/>
          <w:szCs w:val="28"/>
        </w:rPr>
        <w:t>п.40 Приказа Минфина России от 07.12.2018г №256н «Об утверждении федерального стандарта бухгалтерского учета для организаций государствен</w:t>
      </w:r>
      <w:r w:rsidR="002142CD">
        <w:rPr>
          <w:rFonts w:ascii="Times New Roman" w:hAnsi="Times New Roman" w:cs="Times New Roman"/>
          <w:bCs/>
          <w:sz w:val="28"/>
          <w:szCs w:val="28"/>
        </w:rPr>
        <w:t xml:space="preserve">ного сектора «Запасы»», </w:t>
      </w:r>
      <w:r w:rsidR="002C6BE8" w:rsidRPr="00E26E92">
        <w:rPr>
          <w:rFonts w:ascii="Times New Roman" w:hAnsi="Times New Roman" w:cs="Times New Roman"/>
          <w:bCs/>
          <w:sz w:val="28"/>
          <w:szCs w:val="28"/>
        </w:rPr>
        <w:t>выбытие материальных запасов осуществлено без решения комиссии по поступлению и выбытию материальных запасов;</w:t>
      </w:r>
    </w:p>
    <w:p w:rsidR="009B78ED" w:rsidRDefault="00096E69" w:rsidP="007A4F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 xml:space="preserve">В нарушении </w:t>
      </w:r>
      <w:r w:rsidR="002C6BE8" w:rsidRPr="00E26E92">
        <w:rPr>
          <w:rFonts w:ascii="Times New Roman" w:eastAsia="Times New Roman" w:hAnsi="Times New Roman" w:cs="Times New Roman"/>
          <w:sz w:val="28"/>
          <w:szCs w:val="28"/>
          <w:lang w:eastAsia="ru-RU"/>
        </w:rPr>
        <w:t xml:space="preserve">п.373 </w:t>
      </w:r>
      <w:r w:rsidR="002C6BE8" w:rsidRPr="00E26E92">
        <w:rPr>
          <w:rFonts w:ascii="Times New Roman" w:eastAsia="Times New Roman" w:hAnsi="Times New Roman" w:cs="Times New Roman"/>
          <w:sz w:val="28"/>
          <w:szCs w:val="24"/>
          <w:lang w:eastAsia="ru-RU"/>
        </w:rPr>
        <w:t xml:space="preserve">Инструкции по применению </w:t>
      </w:r>
      <w:r w:rsidR="002C6BE8" w:rsidRPr="00E26E92">
        <w:rPr>
          <w:rFonts w:ascii="Times New Roman" w:eastAsia="Times New Roman" w:hAnsi="Times New Roman" w:cs="Times New Roman"/>
          <w:bCs/>
          <w:sz w:val="28"/>
          <w:szCs w:val="28"/>
          <w:lang w:eastAsia="ru-RU"/>
        </w:rPr>
        <w:t xml:space="preserve">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01.12.2010г. N 157н, </w:t>
      </w:r>
      <w:r w:rsidR="002C6BE8" w:rsidRPr="00E26E92">
        <w:rPr>
          <w:rFonts w:ascii="Times New Roman" w:eastAsia="Times New Roman" w:hAnsi="Times New Roman" w:cs="Times New Roman"/>
          <w:sz w:val="28"/>
          <w:szCs w:val="28"/>
          <w:lang w:eastAsia="ru-RU"/>
        </w:rPr>
        <w:t xml:space="preserve">основные средства стоимостью до 10 000 рублей включительно не отнесены на </w:t>
      </w:r>
      <w:proofErr w:type="spellStart"/>
      <w:r w:rsidR="002C6BE8" w:rsidRPr="00E26E92">
        <w:rPr>
          <w:rFonts w:ascii="Times New Roman" w:eastAsia="Times New Roman" w:hAnsi="Times New Roman" w:cs="Times New Roman"/>
          <w:sz w:val="28"/>
          <w:szCs w:val="28"/>
          <w:lang w:eastAsia="ru-RU"/>
        </w:rPr>
        <w:t>забалансовый</w:t>
      </w:r>
      <w:proofErr w:type="spellEnd"/>
      <w:r w:rsidR="002C6BE8" w:rsidRPr="00E26E92">
        <w:rPr>
          <w:rFonts w:ascii="Times New Roman" w:eastAsia="Times New Roman" w:hAnsi="Times New Roman" w:cs="Times New Roman"/>
          <w:sz w:val="28"/>
          <w:szCs w:val="28"/>
          <w:lang w:eastAsia="ru-RU"/>
        </w:rPr>
        <w:t xml:space="preserve"> счет 21.</w:t>
      </w:r>
      <w:proofErr w:type="gramEnd"/>
    </w:p>
    <w:p w:rsidR="002C7CA2" w:rsidRDefault="009B78ED" w:rsidP="007A4F0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E012D9">
        <w:rPr>
          <w:rFonts w:ascii="Times New Roman" w:hAnsi="Times New Roman" w:cs="Times New Roman"/>
          <w:color w:val="000000"/>
          <w:sz w:val="28"/>
          <w:szCs w:val="28"/>
        </w:rPr>
        <w:t xml:space="preserve"> целью оперативного принятия мер по результатам контрольного мероприятия и </w:t>
      </w:r>
      <w:r>
        <w:rPr>
          <w:rFonts w:ascii="Times New Roman" w:hAnsi="Times New Roman" w:cs="Times New Roman"/>
          <w:color w:val="000000"/>
          <w:sz w:val="28"/>
          <w:szCs w:val="28"/>
        </w:rPr>
        <w:t>устранения,</w:t>
      </w:r>
      <w:r w:rsidR="00E012D9">
        <w:rPr>
          <w:rFonts w:ascii="Times New Roman" w:hAnsi="Times New Roman" w:cs="Times New Roman"/>
          <w:color w:val="000000"/>
          <w:sz w:val="28"/>
          <w:szCs w:val="28"/>
        </w:rPr>
        <w:t xml:space="preserve"> выявленных в ходе проверки нарушений предложено</w:t>
      </w:r>
      <w:r>
        <w:rPr>
          <w:rFonts w:ascii="Times New Roman" w:hAnsi="Times New Roman" w:cs="Times New Roman"/>
          <w:color w:val="000000"/>
          <w:sz w:val="28"/>
          <w:szCs w:val="28"/>
        </w:rPr>
        <w:t xml:space="preserve"> Председателю Совета депутатов муниципального образования «</w:t>
      </w:r>
      <w:proofErr w:type="spellStart"/>
      <w:r>
        <w:rPr>
          <w:rFonts w:ascii="Times New Roman" w:hAnsi="Times New Roman" w:cs="Times New Roman"/>
          <w:color w:val="000000"/>
          <w:sz w:val="28"/>
          <w:szCs w:val="28"/>
        </w:rPr>
        <w:t>Починковский</w:t>
      </w:r>
      <w:proofErr w:type="spellEnd"/>
      <w:r>
        <w:rPr>
          <w:rFonts w:ascii="Times New Roman" w:hAnsi="Times New Roman" w:cs="Times New Roman"/>
          <w:color w:val="000000"/>
          <w:sz w:val="28"/>
          <w:szCs w:val="28"/>
        </w:rPr>
        <w:t xml:space="preserve"> район» Смоленской области</w:t>
      </w:r>
      <w:r w:rsidR="00E012D9">
        <w:rPr>
          <w:rFonts w:ascii="Times New Roman" w:hAnsi="Times New Roman" w:cs="Times New Roman"/>
          <w:color w:val="000000"/>
          <w:sz w:val="28"/>
          <w:szCs w:val="28"/>
        </w:rPr>
        <w:t xml:space="preserve">, </w:t>
      </w:r>
      <w:r w:rsidR="00A34625">
        <w:rPr>
          <w:rFonts w:ascii="Times New Roman" w:hAnsi="Times New Roman" w:cs="Times New Roman"/>
          <w:color w:val="000000"/>
          <w:sz w:val="28"/>
          <w:szCs w:val="28"/>
        </w:rPr>
        <w:t>рассмотреть материалы проверки, принять меры по устранению нарушений и недостатков и недопущению их дальнейшей работе.</w:t>
      </w:r>
    </w:p>
    <w:p w:rsidR="00A34625" w:rsidRDefault="00A34625" w:rsidP="007A4F0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Отчет по результатам проверки для сведения направлен в Совет депутатов муниципального образования «</w:t>
      </w:r>
      <w:proofErr w:type="spellStart"/>
      <w:r>
        <w:rPr>
          <w:rFonts w:ascii="Times New Roman" w:hAnsi="Times New Roman" w:cs="Times New Roman"/>
          <w:color w:val="000000"/>
          <w:sz w:val="28"/>
          <w:szCs w:val="28"/>
        </w:rPr>
        <w:t>Починковский</w:t>
      </w:r>
      <w:proofErr w:type="spellEnd"/>
      <w:r>
        <w:rPr>
          <w:rFonts w:ascii="Times New Roman" w:hAnsi="Times New Roman" w:cs="Times New Roman"/>
          <w:color w:val="000000"/>
          <w:sz w:val="28"/>
          <w:szCs w:val="28"/>
        </w:rPr>
        <w:t xml:space="preserve"> район» Смоленской области</w:t>
      </w:r>
      <w:r w:rsidR="00CD2C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Главе муниципального образования «</w:t>
      </w:r>
      <w:proofErr w:type="spellStart"/>
      <w:r>
        <w:rPr>
          <w:rFonts w:ascii="Times New Roman" w:hAnsi="Times New Roman" w:cs="Times New Roman"/>
          <w:color w:val="000000"/>
          <w:sz w:val="28"/>
          <w:szCs w:val="28"/>
        </w:rPr>
        <w:t>Починковский</w:t>
      </w:r>
      <w:proofErr w:type="spellEnd"/>
      <w:r>
        <w:rPr>
          <w:rFonts w:ascii="Times New Roman" w:hAnsi="Times New Roman" w:cs="Times New Roman"/>
          <w:color w:val="000000"/>
          <w:sz w:val="28"/>
          <w:szCs w:val="28"/>
        </w:rPr>
        <w:t xml:space="preserve"> район» Смоленской области.</w:t>
      </w:r>
      <w:r w:rsidR="003C171E">
        <w:rPr>
          <w:rFonts w:ascii="Times New Roman" w:hAnsi="Times New Roman" w:cs="Times New Roman"/>
          <w:color w:val="000000"/>
          <w:sz w:val="28"/>
          <w:szCs w:val="28"/>
        </w:rPr>
        <w:t xml:space="preserve">   </w:t>
      </w:r>
    </w:p>
    <w:p w:rsidR="009A626E" w:rsidRPr="009A626E" w:rsidRDefault="003C171E" w:rsidP="009A626E">
      <w:pPr>
        <w:pStyle w:val="a3"/>
        <w:numPr>
          <w:ilvl w:val="0"/>
          <w:numId w:val="5"/>
        </w:numPr>
        <w:spacing w:after="0" w:line="240" w:lineRule="auto"/>
        <w:ind w:left="0" w:firstLine="709"/>
        <w:jc w:val="both"/>
        <w:rPr>
          <w:rFonts w:ascii="Times New Roman" w:eastAsiaTheme="minorEastAsia" w:hAnsi="Times New Roman" w:cs="Times New Roman"/>
          <w:b/>
          <w:bCs/>
          <w:sz w:val="28"/>
          <w:szCs w:val="28"/>
          <w:lang w:eastAsia="ru-RU"/>
        </w:rPr>
      </w:pPr>
      <w:proofErr w:type="gramStart"/>
      <w:r w:rsidRPr="009A626E">
        <w:rPr>
          <w:rFonts w:ascii="Times New Roman" w:hAnsi="Times New Roman" w:cs="Times New Roman"/>
          <w:color w:val="000000"/>
          <w:sz w:val="28"/>
          <w:szCs w:val="28"/>
        </w:rPr>
        <w:t xml:space="preserve">С </w:t>
      </w:r>
      <w:r w:rsidR="00914C54" w:rsidRPr="009A626E">
        <w:rPr>
          <w:rFonts w:ascii="Times New Roman" w:hAnsi="Times New Roman" w:cs="Times New Roman"/>
          <w:color w:val="000000"/>
          <w:sz w:val="28"/>
          <w:szCs w:val="28"/>
        </w:rPr>
        <w:t>7</w:t>
      </w:r>
      <w:r w:rsidR="000C369C" w:rsidRPr="009A626E">
        <w:rPr>
          <w:rFonts w:ascii="Times New Roman" w:hAnsi="Times New Roman" w:cs="Times New Roman"/>
          <w:color w:val="000000"/>
          <w:sz w:val="28"/>
          <w:szCs w:val="28"/>
        </w:rPr>
        <w:t xml:space="preserve"> июня</w:t>
      </w:r>
      <w:r w:rsidRPr="009A626E">
        <w:rPr>
          <w:rFonts w:ascii="Times New Roman" w:hAnsi="Times New Roman" w:cs="Times New Roman"/>
          <w:color w:val="000000"/>
          <w:sz w:val="28"/>
          <w:szCs w:val="28"/>
        </w:rPr>
        <w:t xml:space="preserve"> по </w:t>
      </w:r>
      <w:r w:rsidR="00914C54" w:rsidRPr="009A626E">
        <w:rPr>
          <w:rFonts w:ascii="Times New Roman" w:hAnsi="Times New Roman" w:cs="Times New Roman"/>
          <w:color w:val="000000"/>
          <w:sz w:val="28"/>
          <w:szCs w:val="28"/>
        </w:rPr>
        <w:t>2</w:t>
      </w:r>
      <w:r w:rsidR="000C369C" w:rsidRPr="009A626E">
        <w:rPr>
          <w:rFonts w:ascii="Times New Roman" w:hAnsi="Times New Roman" w:cs="Times New Roman"/>
          <w:color w:val="000000"/>
          <w:sz w:val="28"/>
          <w:szCs w:val="28"/>
        </w:rPr>
        <w:t xml:space="preserve"> июля </w:t>
      </w:r>
      <w:r w:rsidRPr="009A626E">
        <w:rPr>
          <w:rFonts w:ascii="Times New Roman" w:hAnsi="Times New Roman" w:cs="Times New Roman"/>
          <w:color w:val="000000"/>
          <w:sz w:val="28"/>
          <w:szCs w:val="28"/>
        </w:rPr>
        <w:t>20</w:t>
      </w:r>
      <w:r w:rsidR="00914C54" w:rsidRPr="009A626E">
        <w:rPr>
          <w:rFonts w:ascii="Times New Roman" w:hAnsi="Times New Roman" w:cs="Times New Roman"/>
          <w:color w:val="000000"/>
          <w:sz w:val="28"/>
          <w:szCs w:val="28"/>
        </w:rPr>
        <w:t>21</w:t>
      </w:r>
      <w:r w:rsidRPr="009A626E">
        <w:rPr>
          <w:rFonts w:ascii="Times New Roman" w:hAnsi="Times New Roman" w:cs="Times New Roman"/>
          <w:color w:val="000000"/>
          <w:sz w:val="28"/>
          <w:szCs w:val="28"/>
        </w:rPr>
        <w:t xml:space="preserve"> г</w:t>
      </w:r>
      <w:r w:rsidR="00914C54" w:rsidRPr="009A626E">
        <w:rPr>
          <w:rFonts w:ascii="Times New Roman" w:hAnsi="Times New Roman" w:cs="Times New Roman"/>
          <w:color w:val="000000"/>
          <w:sz w:val="28"/>
          <w:szCs w:val="28"/>
        </w:rPr>
        <w:t xml:space="preserve">ода </w:t>
      </w:r>
      <w:r w:rsidRPr="009A626E">
        <w:rPr>
          <w:rFonts w:ascii="Times New Roman" w:hAnsi="Times New Roman" w:cs="Times New Roman"/>
          <w:color w:val="000000"/>
          <w:sz w:val="28"/>
          <w:szCs w:val="28"/>
        </w:rPr>
        <w:t>проведена плановая проверка</w:t>
      </w:r>
      <w:r w:rsidR="00914C54" w:rsidRPr="009A626E">
        <w:rPr>
          <w:rFonts w:ascii="Times New Roman" w:hAnsi="Times New Roman" w:cs="Times New Roman"/>
          <w:color w:val="000000"/>
          <w:sz w:val="28"/>
          <w:szCs w:val="28"/>
        </w:rPr>
        <w:t xml:space="preserve"> </w:t>
      </w:r>
      <w:r w:rsidR="009A626E" w:rsidRPr="009A626E">
        <w:rPr>
          <w:rFonts w:ascii="Times New Roman" w:eastAsiaTheme="minorEastAsia" w:hAnsi="Times New Roman" w:cs="Times New Roman"/>
          <w:sz w:val="28"/>
          <w:szCs w:val="28"/>
          <w:lang w:eastAsia="ru-RU"/>
        </w:rPr>
        <w:t>использовани</w:t>
      </w:r>
      <w:r w:rsidR="009A626E">
        <w:rPr>
          <w:rFonts w:ascii="Times New Roman" w:eastAsiaTheme="minorEastAsia" w:hAnsi="Times New Roman" w:cs="Times New Roman"/>
          <w:sz w:val="28"/>
          <w:szCs w:val="28"/>
          <w:lang w:eastAsia="ru-RU"/>
        </w:rPr>
        <w:t>я</w:t>
      </w:r>
      <w:r w:rsidR="009A626E" w:rsidRPr="009A626E">
        <w:rPr>
          <w:rFonts w:ascii="Times New Roman" w:eastAsiaTheme="minorEastAsia" w:hAnsi="Times New Roman" w:cs="Times New Roman"/>
          <w:sz w:val="28"/>
          <w:szCs w:val="28"/>
          <w:lang w:eastAsia="ru-RU"/>
        </w:rPr>
        <w:t xml:space="preserve"> по назначению средств субсидий, выделенных </w:t>
      </w:r>
      <w:r w:rsidR="009A626E" w:rsidRPr="005B6439">
        <w:rPr>
          <w:rFonts w:ascii="Times New Roman" w:eastAsiaTheme="minorEastAsia" w:hAnsi="Times New Roman" w:cs="Times New Roman"/>
          <w:b/>
          <w:sz w:val="28"/>
          <w:szCs w:val="28"/>
          <w:lang w:eastAsia="ru-RU"/>
        </w:rPr>
        <w:t>муниципальному бюджетному общеобразовательному учреждения Васьковская средняя школа</w:t>
      </w:r>
      <w:r w:rsidR="009A626E">
        <w:rPr>
          <w:rFonts w:ascii="Times New Roman" w:eastAsiaTheme="minorEastAsia" w:hAnsi="Times New Roman" w:cs="Times New Roman"/>
          <w:sz w:val="28"/>
          <w:szCs w:val="28"/>
          <w:lang w:eastAsia="ru-RU"/>
        </w:rPr>
        <w:t xml:space="preserve"> </w:t>
      </w:r>
      <w:r w:rsidR="009A626E" w:rsidRPr="009A626E">
        <w:rPr>
          <w:rFonts w:ascii="Times New Roman" w:eastAsiaTheme="minorEastAsia" w:hAnsi="Times New Roman" w:cs="Times New Roman"/>
          <w:sz w:val="28"/>
          <w:szCs w:val="28"/>
          <w:lang w:eastAsia="ru-RU"/>
        </w:rPr>
        <w:t>из бюджета муниципального образования «</w:t>
      </w:r>
      <w:proofErr w:type="spellStart"/>
      <w:r w:rsidR="009A626E" w:rsidRPr="009A626E">
        <w:rPr>
          <w:rFonts w:ascii="Times New Roman" w:eastAsiaTheme="minorEastAsia" w:hAnsi="Times New Roman" w:cs="Times New Roman"/>
          <w:sz w:val="28"/>
          <w:szCs w:val="28"/>
          <w:lang w:eastAsia="ru-RU"/>
        </w:rPr>
        <w:t>Починковский</w:t>
      </w:r>
      <w:proofErr w:type="spellEnd"/>
      <w:r w:rsidR="009A626E" w:rsidRPr="009A626E">
        <w:rPr>
          <w:rFonts w:ascii="Times New Roman" w:eastAsiaTheme="minorEastAsia" w:hAnsi="Times New Roman" w:cs="Times New Roman"/>
          <w:sz w:val="28"/>
          <w:szCs w:val="28"/>
          <w:lang w:eastAsia="ru-RU"/>
        </w:rPr>
        <w:t xml:space="preserve"> район» Смоленской области на финансовое обеспечение выполнения муниципального задания</w:t>
      </w:r>
      <w:r w:rsidR="009A626E">
        <w:rPr>
          <w:rFonts w:ascii="Times New Roman" w:eastAsiaTheme="minorEastAsia" w:hAnsi="Times New Roman" w:cs="Times New Roman"/>
          <w:sz w:val="28"/>
          <w:szCs w:val="28"/>
          <w:lang w:eastAsia="ru-RU"/>
        </w:rPr>
        <w:t>,</w:t>
      </w:r>
      <w:r w:rsidR="009A626E" w:rsidRPr="009A626E">
        <w:rPr>
          <w:rFonts w:ascii="Times New Roman" w:eastAsiaTheme="minorEastAsia" w:hAnsi="Times New Roman" w:cs="Times New Roman"/>
          <w:sz w:val="28"/>
          <w:szCs w:val="28"/>
          <w:lang w:eastAsia="ru-RU"/>
        </w:rPr>
        <w:t xml:space="preserve"> на оказание муниципальных услуг, а также предоставленных в соответствии  с абзацем вторым пункта 1 статьи 78.1 Бюджетного кодекса Российской Федерации</w:t>
      </w:r>
      <w:r w:rsidR="009A626E" w:rsidRPr="009A626E">
        <w:rPr>
          <w:rFonts w:eastAsiaTheme="minorEastAsia"/>
          <w:sz w:val="28"/>
          <w:szCs w:val="28"/>
          <w:lang w:eastAsia="ru-RU"/>
        </w:rPr>
        <w:t>.</w:t>
      </w:r>
      <w:r w:rsidR="009A626E" w:rsidRPr="009A626E">
        <w:rPr>
          <w:rFonts w:ascii="Times New Roman" w:eastAsiaTheme="minorEastAsia" w:hAnsi="Times New Roman" w:cs="Times New Roman"/>
          <w:b/>
          <w:bCs/>
          <w:sz w:val="28"/>
          <w:szCs w:val="28"/>
          <w:lang w:eastAsia="ru-RU"/>
        </w:rPr>
        <w:t xml:space="preserve"> </w:t>
      </w:r>
      <w:proofErr w:type="gramEnd"/>
    </w:p>
    <w:p w:rsidR="00B26219" w:rsidRDefault="00CD2CF6" w:rsidP="000B5D2B">
      <w:pPr>
        <w:spacing w:after="0" w:line="240" w:lineRule="auto"/>
        <w:ind w:firstLine="709"/>
        <w:jc w:val="both"/>
        <w:rPr>
          <w:rFonts w:ascii="Times New Roman" w:hAnsi="Times New Roman" w:cs="Times New Roman"/>
          <w:color w:val="000000"/>
          <w:sz w:val="28"/>
          <w:szCs w:val="28"/>
        </w:rPr>
      </w:pPr>
      <w:r w:rsidRPr="00CD2CF6">
        <w:rPr>
          <w:rFonts w:ascii="Times New Roman" w:hAnsi="Times New Roman" w:cs="Times New Roman"/>
          <w:color w:val="000000"/>
          <w:sz w:val="28"/>
          <w:szCs w:val="28"/>
        </w:rPr>
        <w:t>В ходе проверки установлено</w:t>
      </w:r>
      <w:r w:rsidR="002C7CA2">
        <w:rPr>
          <w:rFonts w:ascii="Times New Roman" w:hAnsi="Times New Roman" w:cs="Times New Roman"/>
          <w:color w:val="000000"/>
          <w:sz w:val="28"/>
          <w:szCs w:val="28"/>
        </w:rPr>
        <w:t xml:space="preserve"> нарушений на сумму</w:t>
      </w:r>
      <w:r w:rsidR="00F86DA4">
        <w:rPr>
          <w:rFonts w:ascii="Times New Roman" w:hAnsi="Times New Roman" w:cs="Times New Roman"/>
          <w:color w:val="000000"/>
          <w:sz w:val="28"/>
          <w:szCs w:val="28"/>
        </w:rPr>
        <w:t xml:space="preserve"> 3617,3 </w:t>
      </w:r>
      <w:r w:rsidR="002C7CA2">
        <w:rPr>
          <w:rFonts w:ascii="Times New Roman" w:hAnsi="Times New Roman" w:cs="Times New Roman"/>
          <w:color w:val="000000"/>
          <w:sz w:val="28"/>
          <w:szCs w:val="28"/>
        </w:rPr>
        <w:t>тыс. руб.</w:t>
      </w:r>
      <w:r w:rsidR="00522249">
        <w:rPr>
          <w:rFonts w:ascii="Times New Roman" w:hAnsi="Times New Roman" w:cs="Times New Roman"/>
          <w:color w:val="000000"/>
          <w:sz w:val="28"/>
          <w:szCs w:val="28"/>
        </w:rPr>
        <w:t>, в том числе</w:t>
      </w:r>
      <w:r w:rsidRPr="00CD2CF6">
        <w:rPr>
          <w:rFonts w:ascii="Times New Roman" w:hAnsi="Times New Roman" w:cs="Times New Roman"/>
          <w:color w:val="000000"/>
          <w:sz w:val="28"/>
          <w:szCs w:val="28"/>
        </w:rPr>
        <w:t xml:space="preserve">: </w:t>
      </w:r>
    </w:p>
    <w:p w:rsidR="002A6B67" w:rsidRPr="002A6B67" w:rsidRDefault="00BE3499" w:rsidP="00BE3499">
      <w:pPr>
        <w:widowControl w:val="0"/>
        <w:tabs>
          <w:tab w:val="left" w:pos="10065"/>
          <w:tab w:val="left" w:pos="1020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gramStart"/>
      <w:r w:rsidR="002A6B67" w:rsidRPr="002A6B67">
        <w:rPr>
          <w:rFonts w:ascii="Times New Roman" w:eastAsia="Times New Roman" w:hAnsi="Times New Roman" w:cs="Times New Roman"/>
          <w:color w:val="000000"/>
          <w:sz w:val="28"/>
          <w:szCs w:val="28"/>
          <w:lang w:eastAsia="ru-RU"/>
        </w:rPr>
        <w:t xml:space="preserve">В Муниципальном задании на 2020 год в нарушение пункта 4.15 </w:t>
      </w:r>
      <w:r w:rsidR="002A6B67" w:rsidRPr="002A6B67">
        <w:rPr>
          <w:rFonts w:ascii="Times New Roman" w:eastAsia="Times New Roman" w:hAnsi="Times New Roman" w:cs="Times New Roman"/>
          <w:sz w:val="28"/>
          <w:szCs w:val="28"/>
          <w:lang w:eastAsia="ru-RU"/>
        </w:rPr>
        <w:t xml:space="preserve">Положения </w:t>
      </w:r>
      <w:r w:rsidR="002A6B67" w:rsidRPr="002A6B67">
        <w:rPr>
          <w:rFonts w:ascii="Times New Roman" w:eastAsia="Times New Roman" w:hAnsi="Times New Roman" w:cs="Times New Roman"/>
          <w:color w:val="000000"/>
          <w:sz w:val="28"/>
          <w:szCs w:val="28"/>
          <w:lang w:eastAsia="ru-RU"/>
        </w:rPr>
        <w:t>о порядке  формирования муниципального задания  на  оказание  муниципальных  услуг   (выполнение работ)</w:t>
      </w:r>
      <w:r w:rsidR="002A6B67" w:rsidRPr="002A6B67">
        <w:rPr>
          <w:rFonts w:ascii="Tahoma" w:eastAsiaTheme="minorEastAsia" w:hAnsi="Tahoma" w:cs="Tahoma"/>
          <w:color w:val="000000"/>
          <w:sz w:val="18"/>
          <w:szCs w:val="18"/>
          <w:lang w:eastAsia="ru-RU"/>
        </w:rPr>
        <w:t xml:space="preserve"> </w:t>
      </w:r>
      <w:r w:rsidR="002A6B67" w:rsidRPr="002A6B67">
        <w:rPr>
          <w:rFonts w:ascii="Times New Roman" w:eastAsiaTheme="minorEastAsia" w:hAnsi="Times New Roman" w:cs="Times New Roman"/>
          <w:color w:val="000000"/>
          <w:sz w:val="28"/>
          <w:szCs w:val="28"/>
          <w:lang w:eastAsia="ru-RU"/>
        </w:rPr>
        <w:t>в отношении муниципальных учреждений и финансового обеспечения выполнения муниципального задания, утвержденного</w:t>
      </w:r>
      <w:r w:rsidR="002A6B67" w:rsidRPr="002A6B67">
        <w:rPr>
          <w:rFonts w:ascii="Times New Roman" w:eastAsia="Times New Roman" w:hAnsi="Times New Roman" w:cs="Times New Roman"/>
          <w:color w:val="000000"/>
          <w:sz w:val="28"/>
          <w:szCs w:val="28"/>
          <w:lang w:eastAsia="ru-RU"/>
        </w:rPr>
        <w:t xml:space="preserve"> постановлением Администрации муниципального образования «</w:t>
      </w:r>
      <w:proofErr w:type="spellStart"/>
      <w:r w:rsidR="002A6B67" w:rsidRPr="002A6B67">
        <w:rPr>
          <w:rFonts w:ascii="Times New Roman" w:eastAsia="Times New Roman" w:hAnsi="Times New Roman" w:cs="Times New Roman"/>
          <w:color w:val="000000"/>
          <w:sz w:val="28"/>
          <w:szCs w:val="28"/>
          <w:lang w:eastAsia="ru-RU"/>
        </w:rPr>
        <w:t>Починковский</w:t>
      </w:r>
      <w:proofErr w:type="spellEnd"/>
      <w:r w:rsidR="002A6B67" w:rsidRPr="002A6B67">
        <w:rPr>
          <w:rFonts w:ascii="Times New Roman" w:eastAsia="Times New Roman" w:hAnsi="Times New Roman" w:cs="Times New Roman"/>
          <w:color w:val="000000"/>
          <w:sz w:val="28"/>
          <w:szCs w:val="28"/>
          <w:lang w:eastAsia="ru-RU"/>
        </w:rPr>
        <w:t xml:space="preserve"> район» Смоленской области </w:t>
      </w:r>
      <w:r w:rsidR="002A6B67" w:rsidRPr="002A6B67">
        <w:rPr>
          <w:rFonts w:ascii="Times New Roman" w:eastAsia="Times New Roman" w:hAnsi="Times New Roman" w:cs="Times New Roman"/>
          <w:sz w:val="28"/>
          <w:szCs w:val="28"/>
          <w:lang w:eastAsia="ru-RU"/>
        </w:rPr>
        <w:t xml:space="preserve">от 30.06.2016 г. №135, </w:t>
      </w:r>
      <w:r w:rsidR="002A6B67" w:rsidRPr="002A6B67">
        <w:rPr>
          <w:rFonts w:ascii="Times New Roman" w:eastAsia="Times New Roman" w:hAnsi="Times New Roman" w:cs="Times New Roman"/>
          <w:color w:val="000000"/>
          <w:sz w:val="28"/>
          <w:szCs w:val="28"/>
          <w:lang w:eastAsia="ru-RU"/>
        </w:rPr>
        <w:t>допустимые (возможные) отклонения от установленных показателей объема и качества оказываемых муниципальных услуг, в пределах которых</w:t>
      </w:r>
      <w:proofErr w:type="gramEnd"/>
      <w:r w:rsidR="002A6B67" w:rsidRPr="002A6B67">
        <w:rPr>
          <w:rFonts w:ascii="Times New Roman" w:eastAsia="Times New Roman" w:hAnsi="Times New Roman" w:cs="Times New Roman"/>
          <w:color w:val="000000"/>
          <w:sz w:val="28"/>
          <w:szCs w:val="28"/>
          <w:lang w:eastAsia="ru-RU"/>
        </w:rPr>
        <w:t xml:space="preserve"> муниципальное задание счи</w:t>
      </w:r>
      <w:r w:rsidR="0010638B">
        <w:rPr>
          <w:rFonts w:ascii="Times New Roman" w:eastAsia="Times New Roman" w:hAnsi="Times New Roman" w:cs="Times New Roman"/>
          <w:color w:val="000000"/>
          <w:sz w:val="28"/>
          <w:szCs w:val="28"/>
          <w:lang w:eastAsia="ru-RU"/>
        </w:rPr>
        <w:t xml:space="preserve">тается выполненным, </w:t>
      </w:r>
      <w:proofErr w:type="gramStart"/>
      <w:r w:rsidR="0010638B">
        <w:rPr>
          <w:rFonts w:ascii="Times New Roman" w:eastAsia="Times New Roman" w:hAnsi="Times New Roman" w:cs="Times New Roman"/>
          <w:color w:val="000000"/>
          <w:sz w:val="28"/>
          <w:szCs w:val="28"/>
          <w:lang w:eastAsia="ru-RU"/>
        </w:rPr>
        <w:t>установлены</w:t>
      </w:r>
      <w:proofErr w:type="gramEnd"/>
      <w:r w:rsidR="0010638B">
        <w:rPr>
          <w:rFonts w:ascii="Times New Roman" w:eastAsia="Times New Roman" w:hAnsi="Times New Roman" w:cs="Times New Roman"/>
          <w:color w:val="000000"/>
          <w:sz w:val="28"/>
          <w:szCs w:val="28"/>
          <w:lang w:eastAsia="ru-RU"/>
        </w:rPr>
        <w:t xml:space="preserve"> </w:t>
      </w:r>
      <w:r w:rsidR="002A6B67" w:rsidRPr="002A6B67">
        <w:rPr>
          <w:rFonts w:ascii="Times New Roman" w:eastAsia="Times New Roman" w:hAnsi="Times New Roman" w:cs="Times New Roman"/>
          <w:color w:val="000000"/>
          <w:sz w:val="28"/>
          <w:szCs w:val="28"/>
          <w:lang w:eastAsia="ru-RU"/>
        </w:rPr>
        <w:t>в размере 15%;</w:t>
      </w:r>
    </w:p>
    <w:p w:rsidR="002A6B67" w:rsidRPr="002A6B67" w:rsidRDefault="00995B9B" w:rsidP="000B5D2B">
      <w:pPr>
        <w:widowControl w:val="0"/>
        <w:tabs>
          <w:tab w:val="left" w:pos="709"/>
          <w:tab w:val="left" w:pos="10065"/>
          <w:tab w:val="left" w:pos="1020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gramStart"/>
      <w:r>
        <w:rPr>
          <w:rFonts w:ascii="Times New Roman" w:eastAsia="Times New Roman" w:hAnsi="Times New Roman" w:cs="Times New Roman"/>
          <w:color w:val="000000"/>
          <w:sz w:val="28"/>
          <w:szCs w:val="28"/>
          <w:lang w:eastAsia="ru-RU"/>
        </w:rPr>
        <w:t>В</w:t>
      </w:r>
      <w:r w:rsidR="002A6B67" w:rsidRPr="002A6B67">
        <w:rPr>
          <w:rFonts w:ascii="Times New Roman" w:eastAsia="Times New Roman" w:hAnsi="Times New Roman" w:cs="Times New Roman"/>
          <w:color w:val="000000"/>
          <w:sz w:val="28"/>
          <w:szCs w:val="28"/>
          <w:lang w:eastAsia="ru-RU"/>
        </w:rPr>
        <w:t xml:space="preserve"> нарушение требований п.6 Приложения к приказу Министерства финансов РФ от 21.07.2011 г. №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 на официальном сайте (bus.gov.ru) Учреждением имело место несвоевременное размещение электронных копий документов, перечисленных в п.6 Приложения к приказу МФ РФ №86н;</w:t>
      </w:r>
      <w:proofErr w:type="gramEnd"/>
    </w:p>
    <w:p w:rsidR="002A6B67" w:rsidRPr="002A6B67" w:rsidRDefault="00F7206C" w:rsidP="00F7206C">
      <w:pPr>
        <w:widowControl w:val="0"/>
        <w:tabs>
          <w:tab w:val="left" w:pos="10065"/>
          <w:tab w:val="left" w:pos="1020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w:t>
      </w:r>
      <w:r w:rsidR="002A6B67" w:rsidRPr="002A6B67">
        <w:rPr>
          <w:rFonts w:ascii="Times New Roman" w:eastAsia="Times New Roman" w:hAnsi="Times New Roman" w:cs="Times New Roman"/>
          <w:color w:val="000000"/>
          <w:sz w:val="28"/>
          <w:szCs w:val="28"/>
          <w:lang w:eastAsia="ru-RU"/>
        </w:rPr>
        <w:t xml:space="preserve"> Отчетах о выполнении муниципального задания за 2020 год, первый квартал 2021 года допущены ошибки;</w:t>
      </w:r>
    </w:p>
    <w:p w:rsidR="002A6B67" w:rsidRPr="002A6B67" w:rsidRDefault="00653908" w:rsidP="000B5D2B">
      <w:pPr>
        <w:widowControl w:val="0"/>
        <w:tabs>
          <w:tab w:val="left" w:pos="10065"/>
          <w:tab w:val="left" w:pos="1020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063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2A6B67" w:rsidRPr="002A6B67">
        <w:rPr>
          <w:rFonts w:ascii="Times New Roman" w:eastAsia="Times New Roman" w:hAnsi="Times New Roman" w:cs="Times New Roman"/>
          <w:color w:val="000000"/>
          <w:sz w:val="28"/>
          <w:szCs w:val="28"/>
          <w:lang w:eastAsia="ru-RU"/>
        </w:rPr>
        <w:t xml:space="preserve"> информации о результатах деятельности учреждения и об использовании имущества за 2020 год, опубликованной на официальном сайте в сети Интернет, допущена ошибка;</w:t>
      </w:r>
    </w:p>
    <w:p w:rsidR="002A6B67" w:rsidRPr="002A6B67" w:rsidRDefault="00653908" w:rsidP="000B5D2B">
      <w:pPr>
        <w:widowControl w:val="0"/>
        <w:tabs>
          <w:tab w:val="left" w:pos="10065"/>
          <w:tab w:val="left" w:pos="1020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 xml:space="preserve">В </w:t>
      </w:r>
      <w:r w:rsidR="002A6B67" w:rsidRPr="002A6B67">
        <w:rPr>
          <w:rFonts w:ascii="Times New Roman" w:eastAsia="Times New Roman" w:hAnsi="Times New Roman" w:cs="Times New Roman"/>
          <w:color w:val="000000"/>
          <w:sz w:val="28"/>
          <w:szCs w:val="28"/>
          <w:lang w:eastAsia="ru-RU"/>
        </w:rPr>
        <w:t>нарушение требований пункта 3 Порядка</w:t>
      </w:r>
      <w:r w:rsidR="002A6B67" w:rsidRPr="002A6B67">
        <w:rPr>
          <w:rFonts w:ascii="Times New Roman" w:eastAsiaTheme="minorEastAsia" w:hAnsi="Times New Roman" w:cs="Times New Roman"/>
          <w:sz w:val="28"/>
          <w:szCs w:val="28"/>
          <w:lang w:eastAsia="ru-RU"/>
        </w:rPr>
        <w:t xml:space="preserve"> составления и утверждения плана</w:t>
      </w:r>
      <w:r w:rsidR="0010638B">
        <w:rPr>
          <w:rFonts w:ascii="Times New Roman" w:eastAsiaTheme="minorEastAsia" w:hAnsi="Times New Roman" w:cs="Times New Roman"/>
          <w:sz w:val="28"/>
          <w:szCs w:val="28"/>
          <w:lang w:eastAsia="ru-RU"/>
        </w:rPr>
        <w:t xml:space="preserve"> </w:t>
      </w:r>
      <w:r w:rsidR="002A6B67" w:rsidRPr="002A6B67">
        <w:rPr>
          <w:rFonts w:ascii="Times New Roman" w:eastAsiaTheme="minorEastAsia" w:hAnsi="Times New Roman" w:cs="Times New Roman"/>
          <w:sz w:val="28"/>
          <w:szCs w:val="28"/>
          <w:lang w:eastAsia="ru-RU"/>
        </w:rPr>
        <w:t>финансово-хозяйственной деятельности государственного (муниципального) учреждения, утвержденного постановлением Администрации муниципального образования «</w:t>
      </w:r>
      <w:proofErr w:type="spellStart"/>
      <w:r w:rsidR="002A6B67" w:rsidRPr="002A6B67">
        <w:rPr>
          <w:rFonts w:ascii="Times New Roman" w:eastAsiaTheme="minorEastAsia" w:hAnsi="Times New Roman" w:cs="Times New Roman"/>
          <w:sz w:val="28"/>
          <w:szCs w:val="28"/>
          <w:lang w:eastAsia="ru-RU"/>
        </w:rPr>
        <w:t>Починковский</w:t>
      </w:r>
      <w:proofErr w:type="spellEnd"/>
      <w:r w:rsidR="002A6B67" w:rsidRPr="002A6B67">
        <w:rPr>
          <w:rFonts w:ascii="Times New Roman" w:eastAsiaTheme="minorEastAsia" w:hAnsi="Times New Roman" w:cs="Times New Roman"/>
          <w:sz w:val="28"/>
          <w:szCs w:val="28"/>
          <w:lang w:eastAsia="ru-RU"/>
        </w:rPr>
        <w:t xml:space="preserve"> район» Смоленской области  от 20.02.2020 г. №48-адм</w:t>
      </w:r>
      <w:r w:rsidR="002A6B67" w:rsidRPr="002A6B67">
        <w:rPr>
          <w:rFonts w:ascii="Times New Roman" w:eastAsia="Times New Roman" w:hAnsi="Times New Roman" w:cs="Times New Roman"/>
          <w:color w:val="000000"/>
          <w:sz w:val="28"/>
          <w:szCs w:val="28"/>
          <w:lang w:eastAsia="ru-RU"/>
        </w:rPr>
        <w:t xml:space="preserve"> от 20.02.2020 г. №48-адм, </w:t>
      </w:r>
      <w:r w:rsidR="002A6B67" w:rsidRPr="002A6B67">
        <w:rPr>
          <w:rFonts w:ascii="Times New Roman" w:eastAsiaTheme="minorEastAsia" w:hAnsi="Times New Roman" w:cs="Times New Roman"/>
          <w:sz w:val="28"/>
          <w:szCs w:val="28"/>
          <w:lang w:eastAsia="ru-RU"/>
        </w:rPr>
        <w:t xml:space="preserve">по мере изменения </w:t>
      </w:r>
      <w:r w:rsidR="002A6B67" w:rsidRPr="002A6B67">
        <w:rPr>
          <w:rFonts w:ascii="Times New Roman" w:eastAsia="Times New Roman" w:hAnsi="Times New Roman" w:cs="Times New Roman"/>
          <w:color w:val="000000"/>
          <w:sz w:val="28"/>
          <w:szCs w:val="28"/>
          <w:lang w:eastAsia="ru-RU"/>
        </w:rPr>
        <w:t>объемов предоставляемых субсидий и поступления доходов от оказания услуг за плату</w:t>
      </w:r>
      <w:r w:rsidR="002A6B67" w:rsidRPr="002A6B67">
        <w:rPr>
          <w:rFonts w:ascii="Times New Roman" w:eastAsiaTheme="minorEastAsia" w:hAnsi="Times New Roman" w:cs="Times New Roman"/>
          <w:sz w:val="28"/>
          <w:szCs w:val="28"/>
          <w:lang w:eastAsia="ru-RU"/>
        </w:rPr>
        <w:t xml:space="preserve"> </w:t>
      </w:r>
      <w:r w:rsidR="002A6B67" w:rsidRPr="002A6B67">
        <w:rPr>
          <w:rFonts w:ascii="Times New Roman" w:eastAsia="Times New Roman" w:hAnsi="Times New Roman" w:cs="Times New Roman"/>
          <w:color w:val="000000"/>
          <w:sz w:val="28"/>
          <w:szCs w:val="28"/>
          <w:lang w:eastAsia="ru-RU"/>
        </w:rPr>
        <w:t xml:space="preserve">новые Планы </w:t>
      </w:r>
      <w:r w:rsidR="002A6B67" w:rsidRPr="002A6B67">
        <w:rPr>
          <w:rFonts w:ascii="Times New Roman" w:eastAsiaTheme="minorEastAsia" w:hAnsi="Times New Roman" w:cs="Times New Roman"/>
          <w:sz w:val="28"/>
          <w:szCs w:val="28"/>
          <w:lang w:eastAsia="ru-RU"/>
        </w:rPr>
        <w:t>финансово-хозяйственной деятельности</w:t>
      </w:r>
      <w:r>
        <w:rPr>
          <w:rFonts w:ascii="Times New Roman" w:eastAsia="Times New Roman" w:hAnsi="Times New Roman" w:cs="Times New Roman"/>
          <w:color w:val="000000"/>
          <w:sz w:val="28"/>
          <w:szCs w:val="28"/>
          <w:lang w:eastAsia="ru-RU"/>
        </w:rPr>
        <w:t xml:space="preserve"> </w:t>
      </w:r>
      <w:r w:rsidR="002A6B67" w:rsidRPr="002A6B67">
        <w:rPr>
          <w:rFonts w:ascii="Times New Roman" w:eastAsiaTheme="minorEastAsia" w:hAnsi="Times New Roman" w:cs="Times New Roman"/>
          <w:sz w:val="28"/>
          <w:szCs w:val="28"/>
          <w:lang w:eastAsia="ru-RU"/>
        </w:rPr>
        <w:t xml:space="preserve">на официальном сайте </w:t>
      </w:r>
      <w:r w:rsidR="002A6B67" w:rsidRPr="002A6B67">
        <w:rPr>
          <w:rFonts w:ascii="Times New Roman" w:eastAsia="Times New Roman" w:hAnsi="Times New Roman" w:cs="Times New Roman"/>
          <w:color w:val="000000"/>
          <w:sz w:val="28"/>
          <w:szCs w:val="28"/>
          <w:lang w:eastAsia="ru-RU"/>
        </w:rPr>
        <w:t>не опубликованы;</w:t>
      </w:r>
      <w:proofErr w:type="gramEnd"/>
    </w:p>
    <w:p w:rsidR="002A6B67" w:rsidRPr="002A6B67" w:rsidRDefault="0093208D" w:rsidP="003B36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B3641">
        <w:rPr>
          <w:rFonts w:ascii="Times New Roman" w:hAnsi="Times New Roman" w:cs="Times New Roman"/>
          <w:sz w:val="28"/>
          <w:szCs w:val="28"/>
        </w:rPr>
        <w:t xml:space="preserve">. </w:t>
      </w:r>
      <w:proofErr w:type="gramStart"/>
      <w:r w:rsidR="003B3641">
        <w:rPr>
          <w:rFonts w:ascii="Times New Roman" w:hAnsi="Times New Roman" w:cs="Times New Roman"/>
          <w:sz w:val="28"/>
          <w:szCs w:val="28"/>
        </w:rPr>
        <w:t>В</w:t>
      </w:r>
      <w:r w:rsidR="002A6B67" w:rsidRPr="002A6B67">
        <w:rPr>
          <w:rFonts w:ascii="Times New Roman" w:hAnsi="Times New Roman" w:cs="Times New Roman"/>
          <w:sz w:val="28"/>
          <w:szCs w:val="28"/>
        </w:rPr>
        <w:t xml:space="preserve"> </w:t>
      </w:r>
      <w:r w:rsidR="002A6B67" w:rsidRPr="002A6B67">
        <w:rPr>
          <w:rFonts w:ascii="Times New Roman" w:eastAsia="Times New Roman" w:hAnsi="Times New Roman" w:cs="Times New Roman"/>
          <w:sz w:val="28"/>
          <w:szCs w:val="28"/>
          <w:lang w:eastAsia="ru-RU"/>
        </w:rPr>
        <w:t>нарушение</w:t>
      </w:r>
      <w:r w:rsidR="002A6B67" w:rsidRPr="002A6B67">
        <w:rPr>
          <w:rFonts w:ascii="Times New Roman" w:eastAsiaTheme="minorEastAsia" w:hAnsi="Times New Roman" w:cs="Times New Roman"/>
          <w:sz w:val="28"/>
          <w:szCs w:val="28"/>
          <w:lang w:eastAsia="ru-RU"/>
        </w:rPr>
        <w:t xml:space="preserve"> Методическими рекомендациями</w:t>
      </w:r>
      <w:r w:rsidR="002A6B67" w:rsidRPr="002A6B67">
        <w:rPr>
          <w:rFonts w:ascii="Times New Roman" w:hAnsi="Times New Roman" w:cs="Times New Roman"/>
          <w:sz w:val="28"/>
          <w:szCs w:val="28"/>
        </w:rPr>
        <w:t xml:space="preserve"> по организации питания обучающихся общеобразовательных учреждений МР 2.4.0179-20, разработанными Федеральной службой по надзору в сфере защиты прав потребителей и благополучия человека, </w:t>
      </w:r>
      <w:r w:rsidR="002A6B67" w:rsidRPr="002A6B67">
        <w:rPr>
          <w:rFonts w:ascii="Times New Roman" w:eastAsiaTheme="minorEastAsia" w:hAnsi="Times New Roman" w:cs="Times New Roman"/>
          <w:sz w:val="28"/>
          <w:szCs w:val="28"/>
          <w:lang w:eastAsia="ru-RU"/>
        </w:rPr>
        <w:t>Методических рекомендаций</w:t>
      </w:r>
      <w:r w:rsidR="002A6B67" w:rsidRPr="002A6B67">
        <w:rPr>
          <w:rFonts w:ascii="Times New Roman" w:hAnsi="Times New Roman" w:cs="Times New Roman"/>
          <w:sz w:val="28"/>
          <w:szCs w:val="28"/>
        </w:rPr>
        <w:t xml:space="preserve"> по организации питания детей дошкольного и школьного возраста в организованных коллективах МР 2.4.5.0107-15, разработанных Федеральной службой по надзору в сфере защиты прав потребителей и благополучия человека, при составлении меню для питания</w:t>
      </w:r>
      <w:proofErr w:type="gramEnd"/>
      <w:r w:rsidR="002A6B67" w:rsidRPr="002A6B67">
        <w:rPr>
          <w:rFonts w:ascii="Times New Roman" w:hAnsi="Times New Roman" w:cs="Times New Roman"/>
          <w:sz w:val="28"/>
          <w:szCs w:val="28"/>
        </w:rPr>
        <w:t xml:space="preserve"> учеников начальных классов, воспитанников дошкольного отделения не всегда соблюдены требования по массе порций (блюд), что привело в отдельных случаях к </w:t>
      </w:r>
      <w:proofErr w:type="spellStart"/>
      <w:r w:rsidR="002A6B67" w:rsidRPr="002A6B67">
        <w:rPr>
          <w:rFonts w:ascii="Times New Roman" w:hAnsi="Times New Roman" w:cs="Times New Roman"/>
          <w:sz w:val="28"/>
          <w:szCs w:val="28"/>
        </w:rPr>
        <w:t>недовложению</w:t>
      </w:r>
      <w:proofErr w:type="spellEnd"/>
      <w:r w:rsidR="002A6B67" w:rsidRPr="002A6B67">
        <w:rPr>
          <w:rFonts w:ascii="Times New Roman" w:hAnsi="Times New Roman" w:cs="Times New Roman"/>
          <w:sz w:val="28"/>
          <w:szCs w:val="28"/>
        </w:rPr>
        <w:t xml:space="preserve"> продуктов питания при приготовлении блюд или завышению расхода продуктов питания при приготовлении блюд;</w:t>
      </w:r>
    </w:p>
    <w:p w:rsidR="002A6B67" w:rsidRPr="002A6B67" w:rsidRDefault="0093208D" w:rsidP="003B364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3B3641">
        <w:rPr>
          <w:rFonts w:ascii="Times New Roman" w:hAnsi="Times New Roman" w:cs="Times New Roman"/>
          <w:sz w:val="28"/>
          <w:szCs w:val="28"/>
        </w:rPr>
        <w:t>.</w:t>
      </w:r>
      <w:r w:rsidR="003B3641">
        <w:rPr>
          <w:rFonts w:ascii="Times New Roman" w:eastAsia="Times New Roman" w:hAnsi="Times New Roman" w:cs="Times New Roman"/>
          <w:sz w:val="28"/>
          <w:szCs w:val="28"/>
          <w:lang w:eastAsia="ru-RU"/>
        </w:rPr>
        <w:t xml:space="preserve"> В</w:t>
      </w:r>
      <w:r w:rsidR="002A6B67" w:rsidRPr="002A6B67">
        <w:rPr>
          <w:rFonts w:ascii="Times New Roman" w:eastAsia="Times New Roman" w:hAnsi="Times New Roman" w:cs="Times New Roman"/>
          <w:sz w:val="28"/>
          <w:szCs w:val="28"/>
          <w:lang w:eastAsia="ru-RU"/>
        </w:rPr>
        <w:t xml:space="preserve"> Балансе государственного (бюджетного) учреждения ф.0503730, опубликованном на официальном сайте в сети Интернет, текущая дебиторская задолженность по доходам по состоянию на 01.01.2021 г. указана неверно.</w:t>
      </w:r>
    </w:p>
    <w:p w:rsidR="00C36C75" w:rsidRDefault="00C36C75" w:rsidP="000B5D2B">
      <w:pPr>
        <w:shd w:val="clear" w:color="auto" w:fill="FFFFFF"/>
        <w:spacing w:after="0" w:line="240" w:lineRule="auto"/>
        <w:ind w:firstLine="709"/>
        <w:jc w:val="both"/>
        <w:textAlignment w:val="baseline"/>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 целью оперативного принятия мер по результатам контрольного мероприятия и </w:t>
      </w:r>
      <w:r w:rsidR="00CD2E25">
        <w:rPr>
          <w:rFonts w:ascii="Times New Roman" w:hAnsi="Times New Roman" w:cs="Times New Roman"/>
          <w:color w:val="000000"/>
          <w:sz w:val="28"/>
          <w:szCs w:val="28"/>
        </w:rPr>
        <w:t>устранения,</w:t>
      </w:r>
      <w:r>
        <w:rPr>
          <w:rFonts w:ascii="Times New Roman" w:hAnsi="Times New Roman" w:cs="Times New Roman"/>
          <w:color w:val="000000"/>
          <w:sz w:val="28"/>
          <w:szCs w:val="28"/>
        </w:rPr>
        <w:t xml:space="preserve"> выявленных в ходе проверки нарушений предложено Отделу образования Администрации муниципального образования «</w:t>
      </w:r>
      <w:proofErr w:type="spellStart"/>
      <w:r>
        <w:rPr>
          <w:rFonts w:ascii="Times New Roman" w:hAnsi="Times New Roman" w:cs="Times New Roman"/>
          <w:color w:val="000000"/>
          <w:sz w:val="28"/>
          <w:szCs w:val="28"/>
        </w:rPr>
        <w:t>Починковский</w:t>
      </w:r>
      <w:proofErr w:type="spellEnd"/>
      <w:r>
        <w:rPr>
          <w:rFonts w:ascii="Times New Roman" w:hAnsi="Times New Roman" w:cs="Times New Roman"/>
          <w:color w:val="000000"/>
          <w:sz w:val="28"/>
          <w:szCs w:val="28"/>
        </w:rPr>
        <w:t xml:space="preserve"> район» Смоленской области, </w:t>
      </w:r>
      <w:r w:rsidR="00CD2E25">
        <w:rPr>
          <w:rFonts w:ascii="Times New Roman" w:hAnsi="Times New Roman" w:cs="Times New Roman"/>
          <w:color w:val="000000"/>
          <w:sz w:val="28"/>
          <w:szCs w:val="28"/>
        </w:rPr>
        <w:t>м</w:t>
      </w:r>
      <w:r w:rsidRPr="00FA62E3">
        <w:rPr>
          <w:rFonts w:ascii="Times New Roman" w:hAnsi="Times New Roman" w:cs="Times New Roman"/>
          <w:color w:val="000000"/>
          <w:sz w:val="28"/>
          <w:szCs w:val="28"/>
        </w:rPr>
        <w:t>униципально</w:t>
      </w:r>
      <w:r>
        <w:rPr>
          <w:rFonts w:ascii="Times New Roman" w:hAnsi="Times New Roman" w:cs="Times New Roman"/>
          <w:color w:val="000000"/>
          <w:sz w:val="28"/>
          <w:szCs w:val="28"/>
        </w:rPr>
        <w:t>му</w:t>
      </w:r>
      <w:r w:rsidRPr="00FA62E3">
        <w:rPr>
          <w:rFonts w:ascii="Times New Roman" w:hAnsi="Times New Roman" w:cs="Times New Roman"/>
          <w:color w:val="000000"/>
          <w:sz w:val="28"/>
          <w:szCs w:val="28"/>
        </w:rPr>
        <w:t xml:space="preserve">  бюджетно</w:t>
      </w:r>
      <w:r>
        <w:rPr>
          <w:rFonts w:ascii="Times New Roman" w:hAnsi="Times New Roman" w:cs="Times New Roman"/>
          <w:color w:val="000000"/>
          <w:sz w:val="28"/>
          <w:szCs w:val="28"/>
        </w:rPr>
        <w:t>му</w:t>
      </w:r>
      <w:r w:rsidRPr="00FA62E3">
        <w:rPr>
          <w:rFonts w:ascii="Times New Roman" w:hAnsi="Times New Roman" w:cs="Times New Roman"/>
          <w:color w:val="000000"/>
          <w:sz w:val="28"/>
          <w:szCs w:val="28"/>
        </w:rPr>
        <w:t xml:space="preserve"> общеобразовательно</w:t>
      </w:r>
      <w:r>
        <w:rPr>
          <w:rFonts w:ascii="Times New Roman" w:hAnsi="Times New Roman" w:cs="Times New Roman"/>
          <w:color w:val="000000"/>
          <w:sz w:val="28"/>
          <w:szCs w:val="28"/>
        </w:rPr>
        <w:t>му учреждению</w:t>
      </w:r>
      <w:r w:rsidRPr="00FA62E3">
        <w:rPr>
          <w:rFonts w:ascii="Times New Roman" w:hAnsi="Times New Roman" w:cs="Times New Roman"/>
          <w:color w:val="000000"/>
          <w:sz w:val="28"/>
          <w:szCs w:val="28"/>
        </w:rPr>
        <w:t xml:space="preserve"> </w:t>
      </w:r>
      <w:r w:rsidR="00CD2E25">
        <w:rPr>
          <w:rFonts w:ascii="Times New Roman" w:hAnsi="Times New Roman" w:cs="Times New Roman"/>
          <w:color w:val="000000"/>
          <w:sz w:val="28"/>
          <w:szCs w:val="28"/>
        </w:rPr>
        <w:t>Васьковская средняя школа</w:t>
      </w:r>
      <w:r w:rsidRPr="00E012D9">
        <w:rPr>
          <w:rFonts w:ascii="Times New Roman" w:hAnsi="Times New Roman" w:cs="Times New Roman"/>
          <w:color w:val="000000"/>
          <w:sz w:val="28"/>
          <w:szCs w:val="28"/>
        </w:rPr>
        <w:t xml:space="preserve">, </w:t>
      </w:r>
      <w:r w:rsidR="00CD2E25">
        <w:rPr>
          <w:rFonts w:ascii="Times New Roman" w:hAnsi="Times New Roman" w:cs="Times New Roman"/>
          <w:color w:val="000000"/>
          <w:sz w:val="28"/>
          <w:szCs w:val="28"/>
        </w:rPr>
        <w:t>м</w:t>
      </w:r>
      <w:r w:rsidRPr="00FA62E3">
        <w:rPr>
          <w:rFonts w:ascii="Times New Roman" w:hAnsi="Times New Roman" w:cs="Times New Roman"/>
          <w:color w:val="000000"/>
          <w:sz w:val="28"/>
          <w:szCs w:val="28"/>
        </w:rPr>
        <w:t>униципально</w:t>
      </w:r>
      <w:r>
        <w:rPr>
          <w:rFonts w:ascii="Times New Roman" w:hAnsi="Times New Roman" w:cs="Times New Roman"/>
          <w:color w:val="000000"/>
          <w:sz w:val="28"/>
          <w:szCs w:val="28"/>
        </w:rPr>
        <w:t>му</w:t>
      </w:r>
      <w:r w:rsidRPr="00FA62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казен</w:t>
      </w:r>
      <w:r w:rsidRPr="00FA62E3">
        <w:rPr>
          <w:rFonts w:ascii="Times New Roman" w:hAnsi="Times New Roman" w:cs="Times New Roman"/>
          <w:color w:val="000000"/>
          <w:sz w:val="28"/>
          <w:szCs w:val="28"/>
        </w:rPr>
        <w:t>но</w:t>
      </w:r>
      <w:r w:rsidR="00CD2E25">
        <w:rPr>
          <w:rFonts w:ascii="Times New Roman" w:hAnsi="Times New Roman" w:cs="Times New Roman"/>
          <w:color w:val="000000"/>
          <w:sz w:val="28"/>
          <w:szCs w:val="28"/>
        </w:rPr>
        <w:t xml:space="preserve">му учреждению </w:t>
      </w:r>
      <w:r>
        <w:rPr>
          <w:rFonts w:ascii="Times New Roman" w:hAnsi="Times New Roman" w:cs="Times New Roman"/>
          <w:color w:val="000000"/>
          <w:sz w:val="28"/>
          <w:szCs w:val="28"/>
        </w:rPr>
        <w:t xml:space="preserve">Централизованная бухгалтерия образовательных учреждений  </w:t>
      </w:r>
      <w:proofErr w:type="spellStart"/>
      <w:r>
        <w:rPr>
          <w:rFonts w:ascii="Times New Roman" w:hAnsi="Times New Roman" w:cs="Times New Roman"/>
          <w:color w:val="000000"/>
          <w:sz w:val="28"/>
          <w:szCs w:val="28"/>
        </w:rPr>
        <w:t>Починковского</w:t>
      </w:r>
      <w:proofErr w:type="spellEnd"/>
      <w:r>
        <w:rPr>
          <w:rFonts w:ascii="Times New Roman" w:hAnsi="Times New Roman" w:cs="Times New Roman"/>
          <w:color w:val="000000"/>
          <w:sz w:val="28"/>
          <w:szCs w:val="28"/>
        </w:rPr>
        <w:t xml:space="preserve"> района Смоленской области рассмотреть материалы проверки, принять меры по устранению нарушений и недостатков и недопущению их дальнейшей работе.</w:t>
      </w:r>
      <w:proofErr w:type="gramEnd"/>
    </w:p>
    <w:p w:rsidR="00464492" w:rsidRDefault="00315C93" w:rsidP="00464492">
      <w:pPr>
        <w:pStyle w:val="a3"/>
        <w:numPr>
          <w:ilvl w:val="0"/>
          <w:numId w:val="5"/>
        </w:numPr>
        <w:spacing w:after="0" w:line="240" w:lineRule="auto"/>
        <w:ind w:left="0" w:firstLine="709"/>
        <w:jc w:val="both"/>
        <w:rPr>
          <w:rFonts w:ascii="Times New Roman" w:hAnsi="Times New Roman" w:cs="Times New Roman"/>
          <w:color w:val="000000"/>
          <w:sz w:val="28"/>
          <w:szCs w:val="28"/>
        </w:rPr>
      </w:pPr>
      <w:proofErr w:type="gramStart"/>
      <w:r w:rsidRPr="00847931">
        <w:rPr>
          <w:rFonts w:ascii="Times New Roman" w:hAnsi="Times New Roman" w:cs="Times New Roman"/>
          <w:color w:val="000000"/>
          <w:sz w:val="28"/>
          <w:szCs w:val="28"/>
        </w:rPr>
        <w:t xml:space="preserve">С </w:t>
      </w:r>
      <w:r w:rsidR="00A04250">
        <w:rPr>
          <w:rFonts w:ascii="Times New Roman" w:hAnsi="Times New Roman" w:cs="Times New Roman"/>
          <w:color w:val="000000"/>
          <w:sz w:val="28"/>
          <w:szCs w:val="28"/>
        </w:rPr>
        <w:t>9 августа</w:t>
      </w:r>
      <w:r w:rsidRPr="00847931">
        <w:rPr>
          <w:rFonts w:ascii="Times New Roman" w:hAnsi="Times New Roman" w:cs="Times New Roman"/>
          <w:color w:val="000000"/>
          <w:sz w:val="28"/>
          <w:szCs w:val="28"/>
        </w:rPr>
        <w:t xml:space="preserve"> по </w:t>
      </w:r>
      <w:r w:rsidR="00A04250">
        <w:rPr>
          <w:rFonts w:ascii="Times New Roman" w:hAnsi="Times New Roman" w:cs="Times New Roman"/>
          <w:color w:val="000000"/>
          <w:sz w:val="28"/>
          <w:szCs w:val="28"/>
        </w:rPr>
        <w:t>31 августа</w:t>
      </w:r>
      <w:r w:rsidRPr="00847931">
        <w:rPr>
          <w:rFonts w:ascii="Times New Roman" w:hAnsi="Times New Roman" w:cs="Times New Roman"/>
          <w:color w:val="000000"/>
          <w:sz w:val="28"/>
          <w:szCs w:val="28"/>
        </w:rPr>
        <w:t xml:space="preserve"> 20</w:t>
      </w:r>
      <w:r w:rsidR="00A04250">
        <w:rPr>
          <w:rFonts w:ascii="Times New Roman" w:hAnsi="Times New Roman" w:cs="Times New Roman"/>
          <w:color w:val="000000"/>
          <w:sz w:val="28"/>
          <w:szCs w:val="28"/>
        </w:rPr>
        <w:t>21</w:t>
      </w:r>
      <w:r w:rsidRPr="00847931">
        <w:rPr>
          <w:rFonts w:ascii="Times New Roman" w:hAnsi="Times New Roman" w:cs="Times New Roman"/>
          <w:color w:val="000000"/>
          <w:sz w:val="28"/>
          <w:szCs w:val="28"/>
        </w:rPr>
        <w:t xml:space="preserve"> г</w:t>
      </w:r>
      <w:r w:rsidR="00A04250">
        <w:rPr>
          <w:rFonts w:ascii="Times New Roman" w:hAnsi="Times New Roman" w:cs="Times New Roman"/>
          <w:color w:val="000000"/>
          <w:sz w:val="28"/>
          <w:szCs w:val="28"/>
        </w:rPr>
        <w:t xml:space="preserve">ода </w:t>
      </w:r>
      <w:r w:rsidRPr="00847931">
        <w:rPr>
          <w:rFonts w:ascii="Times New Roman" w:hAnsi="Times New Roman" w:cs="Times New Roman"/>
          <w:color w:val="000000"/>
          <w:sz w:val="28"/>
          <w:szCs w:val="28"/>
        </w:rPr>
        <w:t>проведена плановая проверка</w:t>
      </w:r>
      <w:r w:rsidR="00B06542">
        <w:rPr>
          <w:rFonts w:ascii="Times New Roman" w:hAnsi="Times New Roman" w:cs="Times New Roman"/>
          <w:color w:val="000000"/>
          <w:sz w:val="28"/>
          <w:szCs w:val="28"/>
        </w:rPr>
        <w:t xml:space="preserve"> целевого и эффективного использования средств бюджета муниципального образования «</w:t>
      </w:r>
      <w:proofErr w:type="spellStart"/>
      <w:r w:rsidR="00B06542">
        <w:rPr>
          <w:rFonts w:ascii="Times New Roman" w:hAnsi="Times New Roman" w:cs="Times New Roman"/>
          <w:color w:val="000000"/>
          <w:sz w:val="28"/>
          <w:szCs w:val="28"/>
        </w:rPr>
        <w:t>Починковский</w:t>
      </w:r>
      <w:proofErr w:type="spellEnd"/>
      <w:r w:rsidR="00B06542">
        <w:rPr>
          <w:rFonts w:ascii="Times New Roman" w:hAnsi="Times New Roman" w:cs="Times New Roman"/>
          <w:color w:val="000000"/>
          <w:sz w:val="28"/>
          <w:szCs w:val="28"/>
        </w:rPr>
        <w:t xml:space="preserve"> район»</w:t>
      </w:r>
      <w:r w:rsidR="00464492">
        <w:rPr>
          <w:rFonts w:ascii="Times New Roman" w:hAnsi="Times New Roman" w:cs="Times New Roman"/>
          <w:color w:val="000000"/>
          <w:sz w:val="28"/>
          <w:szCs w:val="28"/>
        </w:rPr>
        <w:t xml:space="preserve"> Смоленской области выделенных на реализацию муниципальной программы «Формирование современной городской среды на территории </w:t>
      </w:r>
      <w:proofErr w:type="spellStart"/>
      <w:r w:rsidR="00464492">
        <w:rPr>
          <w:rFonts w:ascii="Times New Roman" w:hAnsi="Times New Roman" w:cs="Times New Roman"/>
          <w:color w:val="000000"/>
          <w:sz w:val="28"/>
          <w:szCs w:val="28"/>
        </w:rPr>
        <w:t>Починковского</w:t>
      </w:r>
      <w:proofErr w:type="spellEnd"/>
      <w:r w:rsidR="00464492">
        <w:rPr>
          <w:rFonts w:ascii="Times New Roman" w:hAnsi="Times New Roman" w:cs="Times New Roman"/>
          <w:color w:val="000000"/>
          <w:sz w:val="28"/>
          <w:szCs w:val="28"/>
        </w:rPr>
        <w:t xml:space="preserve"> городского поселения </w:t>
      </w:r>
      <w:proofErr w:type="spellStart"/>
      <w:r w:rsidR="00464492">
        <w:rPr>
          <w:rFonts w:ascii="Times New Roman" w:hAnsi="Times New Roman" w:cs="Times New Roman"/>
          <w:color w:val="000000"/>
          <w:sz w:val="28"/>
          <w:szCs w:val="28"/>
        </w:rPr>
        <w:t>Починковского</w:t>
      </w:r>
      <w:proofErr w:type="spellEnd"/>
      <w:r w:rsidR="00464492">
        <w:rPr>
          <w:rFonts w:ascii="Times New Roman" w:hAnsi="Times New Roman" w:cs="Times New Roman"/>
          <w:color w:val="000000"/>
          <w:sz w:val="28"/>
          <w:szCs w:val="28"/>
        </w:rPr>
        <w:t xml:space="preserve"> района Смоленской области» на 2018-2022 годы в </w:t>
      </w:r>
      <w:r w:rsidR="00464492" w:rsidRPr="00464492">
        <w:rPr>
          <w:rFonts w:ascii="Times New Roman" w:hAnsi="Times New Roman" w:cs="Times New Roman"/>
          <w:b/>
          <w:color w:val="000000"/>
          <w:sz w:val="28"/>
          <w:szCs w:val="28"/>
        </w:rPr>
        <w:t>Администрации муниципального образования «</w:t>
      </w:r>
      <w:proofErr w:type="spellStart"/>
      <w:r w:rsidR="00464492" w:rsidRPr="00464492">
        <w:rPr>
          <w:rFonts w:ascii="Times New Roman" w:hAnsi="Times New Roman" w:cs="Times New Roman"/>
          <w:b/>
          <w:color w:val="000000"/>
          <w:sz w:val="28"/>
          <w:szCs w:val="28"/>
        </w:rPr>
        <w:t>Починковский</w:t>
      </w:r>
      <w:proofErr w:type="spellEnd"/>
      <w:r w:rsidR="00464492" w:rsidRPr="00464492">
        <w:rPr>
          <w:rFonts w:ascii="Times New Roman" w:hAnsi="Times New Roman" w:cs="Times New Roman"/>
          <w:b/>
          <w:color w:val="000000"/>
          <w:sz w:val="28"/>
          <w:szCs w:val="28"/>
        </w:rPr>
        <w:t xml:space="preserve"> район» Смоленской области</w:t>
      </w:r>
      <w:r w:rsidR="00464492">
        <w:rPr>
          <w:rFonts w:ascii="Times New Roman" w:hAnsi="Times New Roman" w:cs="Times New Roman"/>
          <w:color w:val="000000"/>
          <w:sz w:val="28"/>
          <w:szCs w:val="28"/>
        </w:rPr>
        <w:t>.</w:t>
      </w:r>
      <w:proofErr w:type="gramEnd"/>
    </w:p>
    <w:p w:rsidR="00315C93" w:rsidRPr="00464492" w:rsidRDefault="002E3DAB" w:rsidP="000B5D2B">
      <w:pPr>
        <w:spacing w:after="0" w:line="240" w:lineRule="auto"/>
        <w:ind w:firstLine="709"/>
        <w:jc w:val="both"/>
        <w:rPr>
          <w:rFonts w:ascii="Times New Roman" w:hAnsi="Times New Roman" w:cs="Times New Roman"/>
          <w:color w:val="000000"/>
          <w:sz w:val="28"/>
          <w:szCs w:val="28"/>
        </w:rPr>
      </w:pPr>
      <w:r w:rsidRPr="00E8386A">
        <w:rPr>
          <w:rFonts w:ascii="Times New Roman" w:hAnsi="Times New Roman"/>
          <w:sz w:val="28"/>
          <w:szCs w:val="28"/>
        </w:rPr>
        <w:t xml:space="preserve">По результатам проверки </w:t>
      </w:r>
      <w:r w:rsidRPr="00E8386A">
        <w:rPr>
          <w:rFonts w:ascii="Times New Roman" w:hAnsi="Times New Roman" w:cs="Times New Roman"/>
          <w:sz w:val="28"/>
          <w:szCs w:val="28"/>
        </w:rPr>
        <w:t xml:space="preserve"> целевого и эффективного использования средств бюджета, выделенных на </w:t>
      </w:r>
      <w:r w:rsidRPr="00E8386A">
        <w:rPr>
          <w:rFonts w:ascii="Times New Roman" w:eastAsia="Times New Roman" w:hAnsi="Times New Roman" w:cs="Times New Roman"/>
          <w:sz w:val="28"/>
          <w:szCs w:val="28"/>
        </w:rPr>
        <w:t xml:space="preserve">реализацию </w:t>
      </w:r>
      <w:r w:rsidRPr="00E8386A">
        <w:rPr>
          <w:rFonts w:ascii="Times New Roman" w:hAnsi="Times New Roman"/>
          <w:sz w:val="28"/>
          <w:szCs w:val="28"/>
        </w:rPr>
        <w:t xml:space="preserve">муниципальной программы «Формирование современной городской среды на территории </w:t>
      </w:r>
      <w:proofErr w:type="spellStart"/>
      <w:r w:rsidRPr="00E8386A">
        <w:rPr>
          <w:rFonts w:ascii="Times New Roman" w:hAnsi="Times New Roman"/>
          <w:sz w:val="28"/>
          <w:szCs w:val="28"/>
        </w:rPr>
        <w:t>Починковского</w:t>
      </w:r>
      <w:proofErr w:type="spellEnd"/>
      <w:r w:rsidRPr="00E8386A">
        <w:rPr>
          <w:rFonts w:ascii="Times New Roman" w:hAnsi="Times New Roman"/>
          <w:sz w:val="28"/>
          <w:szCs w:val="28"/>
        </w:rPr>
        <w:t xml:space="preserve"> городского поселения </w:t>
      </w:r>
      <w:proofErr w:type="spellStart"/>
      <w:r w:rsidRPr="00E8386A">
        <w:rPr>
          <w:rFonts w:ascii="Times New Roman" w:hAnsi="Times New Roman"/>
          <w:sz w:val="28"/>
          <w:szCs w:val="28"/>
        </w:rPr>
        <w:t>Починковского</w:t>
      </w:r>
      <w:proofErr w:type="spellEnd"/>
      <w:r w:rsidRPr="00E8386A">
        <w:rPr>
          <w:rFonts w:ascii="Times New Roman" w:hAnsi="Times New Roman"/>
          <w:sz w:val="28"/>
          <w:szCs w:val="28"/>
        </w:rPr>
        <w:t xml:space="preserve"> района Смоленской области» </w:t>
      </w:r>
      <w:r w:rsidRPr="00E8386A">
        <w:rPr>
          <w:rFonts w:ascii="Times New Roman" w:hAnsi="Times New Roman" w:cs="Times New Roman"/>
          <w:sz w:val="28"/>
          <w:szCs w:val="28"/>
        </w:rPr>
        <w:t>нарушений не установлено.</w:t>
      </w:r>
      <w:r w:rsidR="00360A52">
        <w:rPr>
          <w:rFonts w:ascii="Times New Roman" w:hAnsi="Times New Roman" w:cs="Times New Roman"/>
          <w:sz w:val="28"/>
          <w:szCs w:val="28"/>
        </w:rPr>
        <w:t xml:space="preserve"> </w:t>
      </w:r>
    </w:p>
    <w:p w:rsidR="00C83284" w:rsidRDefault="000479E2" w:rsidP="00C83284">
      <w:pPr>
        <w:pStyle w:val="a3"/>
        <w:numPr>
          <w:ilvl w:val="0"/>
          <w:numId w:val="5"/>
        </w:numPr>
        <w:spacing w:after="0" w:line="240" w:lineRule="auto"/>
        <w:ind w:left="0" w:firstLine="709"/>
        <w:jc w:val="both"/>
        <w:rPr>
          <w:rFonts w:ascii="Times New Roman" w:hAnsi="Times New Roman" w:cs="Times New Roman"/>
          <w:b/>
          <w:color w:val="000000"/>
          <w:sz w:val="28"/>
          <w:szCs w:val="28"/>
        </w:rPr>
      </w:pPr>
      <w:r w:rsidRPr="00360A52">
        <w:rPr>
          <w:rFonts w:ascii="Times New Roman" w:hAnsi="Times New Roman" w:cs="Times New Roman"/>
          <w:color w:val="000000"/>
          <w:sz w:val="28"/>
          <w:szCs w:val="28"/>
        </w:rPr>
        <w:t>С</w:t>
      </w:r>
      <w:r w:rsidR="00DB57A0" w:rsidRPr="00360A52">
        <w:rPr>
          <w:rFonts w:ascii="Times New Roman" w:hAnsi="Times New Roman" w:cs="Times New Roman"/>
          <w:color w:val="000000"/>
          <w:sz w:val="28"/>
          <w:szCs w:val="28"/>
        </w:rPr>
        <w:t xml:space="preserve"> 2</w:t>
      </w:r>
      <w:r w:rsidR="00770DA6">
        <w:rPr>
          <w:rFonts w:ascii="Times New Roman" w:hAnsi="Times New Roman" w:cs="Times New Roman"/>
          <w:color w:val="000000"/>
          <w:sz w:val="28"/>
          <w:szCs w:val="28"/>
        </w:rPr>
        <w:t>1</w:t>
      </w:r>
      <w:r w:rsidR="00F71B7C" w:rsidRPr="00360A52">
        <w:rPr>
          <w:rFonts w:ascii="Times New Roman" w:hAnsi="Times New Roman" w:cs="Times New Roman"/>
          <w:color w:val="000000"/>
          <w:sz w:val="28"/>
          <w:szCs w:val="28"/>
        </w:rPr>
        <w:t xml:space="preserve"> </w:t>
      </w:r>
      <w:r w:rsidR="00B6191D" w:rsidRPr="00360A52">
        <w:rPr>
          <w:rFonts w:ascii="Times New Roman" w:hAnsi="Times New Roman" w:cs="Times New Roman"/>
          <w:color w:val="000000"/>
          <w:sz w:val="28"/>
          <w:szCs w:val="28"/>
        </w:rPr>
        <w:t>октября</w:t>
      </w:r>
      <w:r w:rsidR="00DB57A0" w:rsidRPr="00360A52">
        <w:rPr>
          <w:rFonts w:ascii="Times New Roman" w:hAnsi="Times New Roman" w:cs="Times New Roman"/>
          <w:color w:val="000000"/>
          <w:sz w:val="28"/>
          <w:szCs w:val="28"/>
        </w:rPr>
        <w:t xml:space="preserve"> по </w:t>
      </w:r>
      <w:r w:rsidR="00770DA6">
        <w:rPr>
          <w:rFonts w:ascii="Times New Roman" w:hAnsi="Times New Roman" w:cs="Times New Roman"/>
          <w:color w:val="000000"/>
          <w:sz w:val="28"/>
          <w:szCs w:val="28"/>
        </w:rPr>
        <w:t>8 декабря</w:t>
      </w:r>
      <w:r w:rsidR="00D4213F" w:rsidRPr="00360A52">
        <w:rPr>
          <w:rFonts w:ascii="Times New Roman" w:hAnsi="Times New Roman" w:cs="Times New Roman"/>
          <w:color w:val="000000"/>
          <w:sz w:val="28"/>
          <w:szCs w:val="28"/>
        </w:rPr>
        <w:t xml:space="preserve"> </w:t>
      </w:r>
      <w:r w:rsidR="00DB57A0" w:rsidRPr="00360A52">
        <w:rPr>
          <w:rFonts w:ascii="Times New Roman" w:hAnsi="Times New Roman" w:cs="Times New Roman"/>
          <w:color w:val="000000"/>
          <w:sz w:val="28"/>
          <w:szCs w:val="28"/>
        </w:rPr>
        <w:t>20</w:t>
      </w:r>
      <w:r w:rsidR="00770DA6">
        <w:rPr>
          <w:rFonts w:ascii="Times New Roman" w:hAnsi="Times New Roman" w:cs="Times New Roman"/>
          <w:color w:val="000000"/>
          <w:sz w:val="28"/>
          <w:szCs w:val="28"/>
        </w:rPr>
        <w:t>21</w:t>
      </w:r>
      <w:r w:rsidR="00DB57A0" w:rsidRPr="00360A52">
        <w:rPr>
          <w:rFonts w:ascii="Times New Roman" w:hAnsi="Times New Roman" w:cs="Times New Roman"/>
          <w:color w:val="000000"/>
          <w:sz w:val="28"/>
          <w:szCs w:val="28"/>
        </w:rPr>
        <w:t xml:space="preserve"> г</w:t>
      </w:r>
      <w:r w:rsidR="00770DA6">
        <w:rPr>
          <w:rFonts w:ascii="Times New Roman" w:hAnsi="Times New Roman" w:cs="Times New Roman"/>
          <w:color w:val="000000"/>
          <w:sz w:val="28"/>
          <w:szCs w:val="28"/>
        </w:rPr>
        <w:t xml:space="preserve">ода  с перерывом в количестве 9 рабочих дней </w:t>
      </w:r>
      <w:r w:rsidR="00C83284">
        <w:rPr>
          <w:rFonts w:ascii="Times New Roman" w:hAnsi="Times New Roman" w:cs="Times New Roman"/>
          <w:color w:val="000000"/>
          <w:sz w:val="28"/>
          <w:szCs w:val="28"/>
        </w:rPr>
        <w:t xml:space="preserve">проведена проверка оценки законности и эффективности использования средств бюджета </w:t>
      </w:r>
      <w:r w:rsidR="00C83284" w:rsidRPr="00C83284">
        <w:rPr>
          <w:rFonts w:ascii="Times New Roman" w:hAnsi="Times New Roman" w:cs="Times New Roman"/>
          <w:b/>
          <w:color w:val="000000"/>
          <w:sz w:val="28"/>
          <w:szCs w:val="28"/>
        </w:rPr>
        <w:t xml:space="preserve">муниципального образования </w:t>
      </w:r>
      <w:proofErr w:type="spellStart"/>
      <w:r w:rsidR="00C83284" w:rsidRPr="00C83284">
        <w:rPr>
          <w:rFonts w:ascii="Times New Roman" w:hAnsi="Times New Roman" w:cs="Times New Roman"/>
          <w:b/>
          <w:color w:val="000000"/>
          <w:sz w:val="28"/>
          <w:szCs w:val="28"/>
        </w:rPr>
        <w:t>Стодолищенского</w:t>
      </w:r>
      <w:proofErr w:type="spellEnd"/>
      <w:r w:rsidR="00C83284" w:rsidRPr="00C83284">
        <w:rPr>
          <w:rFonts w:ascii="Times New Roman" w:hAnsi="Times New Roman" w:cs="Times New Roman"/>
          <w:b/>
          <w:color w:val="000000"/>
          <w:sz w:val="28"/>
          <w:szCs w:val="28"/>
        </w:rPr>
        <w:t xml:space="preserve"> сельского поселения </w:t>
      </w:r>
      <w:proofErr w:type="spellStart"/>
      <w:r w:rsidR="00C83284" w:rsidRPr="00C83284">
        <w:rPr>
          <w:rFonts w:ascii="Times New Roman" w:hAnsi="Times New Roman" w:cs="Times New Roman"/>
          <w:b/>
          <w:color w:val="000000"/>
          <w:sz w:val="28"/>
          <w:szCs w:val="28"/>
        </w:rPr>
        <w:t>Починковского</w:t>
      </w:r>
      <w:proofErr w:type="spellEnd"/>
      <w:r w:rsidR="00C83284" w:rsidRPr="00C83284">
        <w:rPr>
          <w:rFonts w:ascii="Times New Roman" w:hAnsi="Times New Roman" w:cs="Times New Roman"/>
          <w:b/>
          <w:color w:val="000000"/>
          <w:sz w:val="28"/>
          <w:szCs w:val="28"/>
        </w:rPr>
        <w:t xml:space="preserve"> района Смоленской области.</w:t>
      </w:r>
    </w:p>
    <w:p w:rsidR="00C83284" w:rsidRDefault="00B9036B" w:rsidP="00C83284">
      <w:pPr>
        <w:pStyle w:val="a3"/>
        <w:spacing w:after="0" w:line="240" w:lineRule="auto"/>
        <w:ind w:left="0" w:firstLine="709"/>
        <w:jc w:val="both"/>
        <w:rPr>
          <w:rFonts w:ascii="Times New Roman" w:hAnsi="Times New Roman" w:cs="Times New Roman"/>
          <w:color w:val="000000"/>
          <w:sz w:val="28"/>
          <w:szCs w:val="28"/>
        </w:rPr>
      </w:pPr>
      <w:r w:rsidRPr="00CD2CF6">
        <w:rPr>
          <w:rFonts w:ascii="Times New Roman" w:hAnsi="Times New Roman" w:cs="Times New Roman"/>
          <w:color w:val="000000"/>
          <w:sz w:val="28"/>
          <w:szCs w:val="28"/>
        </w:rPr>
        <w:t>В ходе проверки установлено</w:t>
      </w:r>
      <w:r w:rsidR="008D5DF2">
        <w:rPr>
          <w:rFonts w:ascii="Times New Roman" w:hAnsi="Times New Roman" w:cs="Times New Roman"/>
          <w:color w:val="000000"/>
          <w:sz w:val="28"/>
          <w:szCs w:val="28"/>
        </w:rPr>
        <w:t xml:space="preserve"> нарушений на сумму 418,2</w:t>
      </w:r>
      <w:r>
        <w:rPr>
          <w:rFonts w:ascii="Times New Roman" w:hAnsi="Times New Roman" w:cs="Times New Roman"/>
          <w:color w:val="000000"/>
          <w:sz w:val="28"/>
          <w:szCs w:val="28"/>
        </w:rPr>
        <w:t xml:space="preserve"> тыс. руб.</w:t>
      </w:r>
      <w:r w:rsidR="004D1BCD">
        <w:rPr>
          <w:rFonts w:ascii="Times New Roman" w:hAnsi="Times New Roman" w:cs="Times New Roman"/>
          <w:color w:val="000000"/>
          <w:sz w:val="28"/>
          <w:szCs w:val="28"/>
        </w:rPr>
        <w:t>, в том числе</w:t>
      </w:r>
      <w:r w:rsidRPr="00CD2C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744ACA" w:rsidRPr="00744ACA" w:rsidRDefault="004D1BCD" w:rsidP="004D1BC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744ACA" w:rsidRPr="00744ACA">
        <w:rPr>
          <w:rFonts w:ascii="Times New Roman" w:eastAsia="Calibri" w:hAnsi="Times New Roman" w:cs="Times New Roman"/>
          <w:sz w:val="28"/>
          <w:szCs w:val="28"/>
        </w:rPr>
        <w:t xml:space="preserve">В 2020 году выявлены факты неэффективного использования средств бюджета, выраженных в оплате пеня и  штрафных санкций за нарушения сроков оплаты по налогам на общую сумму 442,67 руб. (нарушение ст. 34 Бюджетного кодекса РФ);  </w:t>
      </w:r>
    </w:p>
    <w:p w:rsidR="00744ACA" w:rsidRPr="008831DF" w:rsidRDefault="00744ACA" w:rsidP="008831DF">
      <w:pPr>
        <w:pStyle w:val="a3"/>
        <w:numPr>
          <w:ilvl w:val="0"/>
          <w:numId w:val="2"/>
        </w:numPr>
        <w:spacing w:after="0" w:line="240" w:lineRule="auto"/>
        <w:ind w:left="0" w:firstLine="709"/>
        <w:jc w:val="both"/>
        <w:rPr>
          <w:rFonts w:ascii="Times New Roman" w:eastAsia="Calibri" w:hAnsi="Times New Roman" w:cs="Times New Roman"/>
          <w:sz w:val="28"/>
          <w:szCs w:val="28"/>
        </w:rPr>
      </w:pPr>
      <w:r w:rsidRPr="008831DF">
        <w:rPr>
          <w:rFonts w:ascii="Times New Roman" w:eastAsia="Calibri" w:hAnsi="Times New Roman" w:cs="Times New Roman"/>
          <w:sz w:val="28"/>
          <w:szCs w:val="28"/>
        </w:rPr>
        <w:t>В нарушение Федерального закона от 06.12.2011г №402-ФЗ «О бухгалтерском учете»:</w:t>
      </w:r>
    </w:p>
    <w:p w:rsidR="00744ACA" w:rsidRPr="00744ACA" w:rsidRDefault="00744ACA" w:rsidP="000B5D2B">
      <w:pPr>
        <w:spacing w:after="0" w:line="240" w:lineRule="auto"/>
        <w:ind w:firstLine="709"/>
        <w:jc w:val="both"/>
        <w:rPr>
          <w:rFonts w:ascii="Times New Roman" w:hAnsi="Times New Roman" w:cs="Times New Roman"/>
          <w:sz w:val="28"/>
          <w:szCs w:val="28"/>
        </w:rPr>
      </w:pPr>
      <w:r w:rsidRPr="00744ACA">
        <w:rPr>
          <w:rFonts w:ascii="Times New Roman" w:hAnsi="Times New Roman" w:cs="Times New Roman"/>
          <w:sz w:val="28"/>
          <w:szCs w:val="28"/>
        </w:rPr>
        <w:t xml:space="preserve">- Учетной политикой Администрации поселения не </w:t>
      </w:r>
      <w:r w:rsidRPr="00744ACA">
        <w:rPr>
          <w:rFonts w:ascii="Times New Roman" w:eastAsia="Times New Roman" w:hAnsi="Times New Roman" w:cs="Times New Roman"/>
          <w:color w:val="000000"/>
          <w:sz w:val="28"/>
          <w:szCs w:val="28"/>
        </w:rPr>
        <w:t xml:space="preserve">предусмотрено ведение </w:t>
      </w:r>
      <w:proofErr w:type="spellStart"/>
      <w:r w:rsidRPr="00744ACA">
        <w:rPr>
          <w:rFonts w:ascii="Times New Roman" w:eastAsia="Times New Roman" w:hAnsi="Times New Roman" w:cs="Times New Roman"/>
          <w:color w:val="000000"/>
          <w:sz w:val="28"/>
          <w:szCs w:val="28"/>
        </w:rPr>
        <w:t>забалансового</w:t>
      </w:r>
      <w:proofErr w:type="spellEnd"/>
      <w:r w:rsidRPr="00744ACA">
        <w:rPr>
          <w:rFonts w:ascii="Times New Roman" w:eastAsia="Times New Roman" w:hAnsi="Times New Roman" w:cs="Times New Roman"/>
          <w:color w:val="000000"/>
          <w:sz w:val="28"/>
          <w:szCs w:val="28"/>
        </w:rPr>
        <w:t xml:space="preserve"> счета </w:t>
      </w:r>
      <w:r w:rsidRPr="00744ACA">
        <w:rPr>
          <w:rFonts w:ascii="Times New Roman" w:hAnsi="Times New Roman" w:cs="Times New Roman"/>
          <w:sz w:val="28"/>
          <w:szCs w:val="28"/>
        </w:rPr>
        <w:t>09 «Запасные части</w:t>
      </w:r>
      <w:r w:rsidRPr="00744ACA">
        <w:rPr>
          <w:rFonts w:ascii="Times New Roman" w:eastAsia="Times New Roman" w:hAnsi="Times New Roman" w:cs="Times New Roman"/>
          <w:color w:val="000000"/>
          <w:sz w:val="28"/>
          <w:szCs w:val="28"/>
        </w:rPr>
        <w:t xml:space="preserve"> к транспортным средствам, выданные взамен </w:t>
      </w:r>
      <w:proofErr w:type="gramStart"/>
      <w:r w:rsidRPr="00744ACA">
        <w:rPr>
          <w:rFonts w:ascii="Times New Roman" w:eastAsia="Times New Roman" w:hAnsi="Times New Roman" w:cs="Times New Roman"/>
          <w:color w:val="000000"/>
          <w:sz w:val="28"/>
          <w:szCs w:val="28"/>
        </w:rPr>
        <w:t>изношенных</w:t>
      </w:r>
      <w:proofErr w:type="gramEnd"/>
      <w:r w:rsidRPr="00744ACA">
        <w:rPr>
          <w:rFonts w:ascii="Times New Roman" w:eastAsia="Times New Roman" w:hAnsi="Times New Roman" w:cs="Times New Roman"/>
          <w:color w:val="000000"/>
          <w:sz w:val="28"/>
          <w:szCs w:val="28"/>
        </w:rPr>
        <w:t xml:space="preserve">» (нарушение ст.8);  </w:t>
      </w:r>
    </w:p>
    <w:p w:rsidR="00744ACA" w:rsidRPr="00744ACA" w:rsidRDefault="00864A09" w:rsidP="000B5D2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160D1">
        <w:rPr>
          <w:rFonts w:ascii="Times New Roman" w:eastAsia="Calibri" w:hAnsi="Times New Roman" w:cs="Times New Roman"/>
          <w:sz w:val="28"/>
          <w:szCs w:val="28"/>
        </w:rPr>
        <w:t xml:space="preserve">. </w:t>
      </w:r>
      <w:r w:rsidR="00744ACA" w:rsidRPr="00744ACA">
        <w:rPr>
          <w:rFonts w:ascii="Times New Roman" w:eastAsia="Calibri" w:hAnsi="Times New Roman" w:cs="Times New Roman"/>
          <w:sz w:val="28"/>
          <w:szCs w:val="28"/>
        </w:rPr>
        <w:t>В нарушение Приказа Минфина РФ от 01.12.2010г.  №157н «Об утверждении единого плана счетов бюджетного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w:t>
      </w:r>
    </w:p>
    <w:p w:rsidR="00744ACA" w:rsidRPr="00744ACA" w:rsidRDefault="00744ACA" w:rsidP="000B5D2B">
      <w:pPr>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744ACA">
        <w:rPr>
          <w:rFonts w:ascii="Times New Roman" w:eastAsiaTheme="minorEastAsia" w:hAnsi="Times New Roman" w:cs="Times New Roman"/>
          <w:bCs/>
          <w:sz w:val="28"/>
          <w:szCs w:val="28"/>
          <w:lang w:eastAsia="ru-RU"/>
        </w:rPr>
        <w:t xml:space="preserve">- бензомоторная пила </w:t>
      </w:r>
      <w:proofErr w:type="spellStart"/>
      <w:r w:rsidRPr="00744ACA">
        <w:rPr>
          <w:rFonts w:ascii="Times New Roman" w:eastAsiaTheme="minorEastAsia" w:hAnsi="Times New Roman" w:cs="Times New Roman"/>
          <w:bCs/>
          <w:sz w:val="28"/>
          <w:szCs w:val="28"/>
          <w:lang w:eastAsia="ru-RU"/>
        </w:rPr>
        <w:t>Хускварна</w:t>
      </w:r>
      <w:proofErr w:type="spellEnd"/>
      <w:r w:rsidRPr="00744ACA">
        <w:rPr>
          <w:rFonts w:ascii="Times New Roman" w:eastAsiaTheme="minorEastAsia" w:hAnsi="Times New Roman" w:cs="Times New Roman"/>
          <w:bCs/>
          <w:sz w:val="28"/>
          <w:szCs w:val="28"/>
          <w:lang w:eastAsia="ru-RU"/>
        </w:rPr>
        <w:t xml:space="preserve">  балансовой стоимостью 9 600,0 руб. не отнесена к материальным запасам (нарушение п.99);</w:t>
      </w:r>
    </w:p>
    <w:p w:rsidR="00744ACA" w:rsidRPr="00744ACA" w:rsidRDefault="00744ACA" w:rsidP="000B5D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4ACA">
        <w:rPr>
          <w:rFonts w:ascii="Times New Roman" w:eastAsia="Times New Roman" w:hAnsi="Times New Roman" w:cs="Times New Roman"/>
          <w:sz w:val="28"/>
          <w:szCs w:val="28"/>
          <w:lang w:eastAsia="ru-RU"/>
        </w:rPr>
        <w:t xml:space="preserve">- программное обеспечение стоимостью 1 650,0 руб. в течение срока действия лицензии не учтено на </w:t>
      </w:r>
      <w:proofErr w:type="spellStart"/>
      <w:r w:rsidRPr="00744ACA">
        <w:rPr>
          <w:rFonts w:ascii="Times New Roman" w:eastAsia="Times New Roman" w:hAnsi="Times New Roman" w:cs="Times New Roman"/>
          <w:sz w:val="28"/>
          <w:szCs w:val="28"/>
          <w:lang w:eastAsia="ru-RU"/>
        </w:rPr>
        <w:t>забалансовом</w:t>
      </w:r>
      <w:proofErr w:type="spellEnd"/>
      <w:r w:rsidRPr="00744ACA">
        <w:rPr>
          <w:rFonts w:ascii="Times New Roman" w:eastAsia="Times New Roman" w:hAnsi="Times New Roman" w:cs="Times New Roman"/>
          <w:sz w:val="28"/>
          <w:szCs w:val="28"/>
          <w:lang w:eastAsia="ru-RU"/>
        </w:rPr>
        <w:t xml:space="preserve"> счете 01«Имущество, полученное в пользование» (нарушение п.333);</w:t>
      </w:r>
    </w:p>
    <w:p w:rsidR="00744ACA" w:rsidRPr="00744ACA" w:rsidRDefault="00744ACA" w:rsidP="000B5D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4ACA">
        <w:rPr>
          <w:rFonts w:ascii="Times New Roman" w:eastAsia="Times New Roman" w:hAnsi="Times New Roman" w:cs="Times New Roman"/>
          <w:sz w:val="28"/>
          <w:szCs w:val="28"/>
          <w:lang w:eastAsia="ru-RU"/>
        </w:rPr>
        <w:t xml:space="preserve">- призы в сумме 1 940,0 руб. не отражены на </w:t>
      </w:r>
      <w:proofErr w:type="spellStart"/>
      <w:r w:rsidRPr="00744ACA">
        <w:rPr>
          <w:rFonts w:ascii="Times New Roman" w:eastAsia="Times New Roman" w:hAnsi="Times New Roman" w:cs="Times New Roman"/>
          <w:sz w:val="28"/>
          <w:szCs w:val="28"/>
          <w:lang w:eastAsia="ru-RU"/>
        </w:rPr>
        <w:t>забалансовом</w:t>
      </w:r>
      <w:proofErr w:type="spellEnd"/>
      <w:r w:rsidRPr="00744ACA">
        <w:rPr>
          <w:rFonts w:ascii="Times New Roman" w:eastAsia="Times New Roman" w:hAnsi="Times New Roman" w:cs="Times New Roman"/>
          <w:sz w:val="28"/>
          <w:szCs w:val="28"/>
          <w:lang w:eastAsia="ru-RU"/>
        </w:rPr>
        <w:t xml:space="preserve"> счете 07 «Награды, призы, кубки, ценные подарки, сувениры» по цене их приобретения, а сразу списаны  (нарушение п.345);</w:t>
      </w:r>
    </w:p>
    <w:p w:rsidR="00744ACA" w:rsidRPr="00744ACA" w:rsidRDefault="00744ACA" w:rsidP="000B5D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4ACA">
        <w:rPr>
          <w:rFonts w:ascii="Times New Roman" w:eastAsia="Times New Roman" w:hAnsi="Times New Roman" w:cs="Times New Roman"/>
          <w:sz w:val="28"/>
          <w:szCs w:val="28"/>
          <w:lang w:eastAsia="ru-RU"/>
        </w:rPr>
        <w:t xml:space="preserve">- постановка запасных частей к транспортным средствам, выданным взамен изношенных, на </w:t>
      </w:r>
      <w:proofErr w:type="spellStart"/>
      <w:r w:rsidRPr="00744ACA">
        <w:rPr>
          <w:rFonts w:ascii="Times New Roman" w:eastAsia="Times New Roman" w:hAnsi="Times New Roman" w:cs="Times New Roman"/>
          <w:sz w:val="28"/>
          <w:szCs w:val="28"/>
          <w:lang w:eastAsia="ru-RU"/>
        </w:rPr>
        <w:t>забалансовый</w:t>
      </w:r>
      <w:proofErr w:type="spellEnd"/>
      <w:r w:rsidRPr="00744ACA">
        <w:rPr>
          <w:rFonts w:ascii="Times New Roman" w:eastAsia="Times New Roman" w:hAnsi="Times New Roman" w:cs="Times New Roman"/>
          <w:sz w:val="28"/>
          <w:szCs w:val="28"/>
          <w:lang w:eastAsia="ru-RU"/>
        </w:rPr>
        <w:t xml:space="preserve"> счет 09 не осуществлялась (нарушение ст.349);  </w:t>
      </w:r>
    </w:p>
    <w:p w:rsidR="00744ACA" w:rsidRPr="00744ACA" w:rsidRDefault="00744ACA" w:rsidP="000B5D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4ACA">
        <w:rPr>
          <w:rFonts w:ascii="Times New Roman" w:eastAsia="Times New Roman" w:hAnsi="Times New Roman" w:cs="Times New Roman"/>
          <w:sz w:val="28"/>
          <w:szCs w:val="28"/>
          <w:lang w:eastAsia="ru-RU"/>
        </w:rPr>
        <w:t xml:space="preserve">- основные средства стоимостью до 10 000 рублей включительно не отнесены на </w:t>
      </w:r>
      <w:proofErr w:type="spellStart"/>
      <w:r w:rsidRPr="00744ACA">
        <w:rPr>
          <w:rFonts w:ascii="Times New Roman" w:eastAsia="Times New Roman" w:hAnsi="Times New Roman" w:cs="Times New Roman"/>
          <w:sz w:val="28"/>
          <w:szCs w:val="28"/>
          <w:lang w:eastAsia="ru-RU"/>
        </w:rPr>
        <w:t>забалансовый</w:t>
      </w:r>
      <w:proofErr w:type="spellEnd"/>
      <w:r w:rsidRPr="00744ACA">
        <w:rPr>
          <w:rFonts w:ascii="Times New Roman" w:eastAsia="Times New Roman" w:hAnsi="Times New Roman" w:cs="Times New Roman"/>
          <w:sz w:val="28"/>
          <w:szCs w:val="28"/>
          <w:lang w:eastAsia="ru-RU"/>
        </w:rPr>
        <w:t xml:space="preserve"> счет 21  (нарушение п.373); </w:t>
      </w:r>
    </w:p>
    <w:p w:rsidR="00744ACA" w:rsidRPr="00744ACA" w:rsidRDefault="00864A09" w:rsidP="000B5D2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B315F">
        <w:rPr>
          <w:rFonts w:ascii="Times New Roman" w:hAnsi="Times New Roman" w:cs="Times New Roman"/>
          <w:sz w:val="28"/>
          <w:szCs w:val="28"/>
        </w:rPr>
        <w:t xml:space="preserve">. </w:t>
      </w:r>
      <w:r w:rsidR="00744ACA" w:rsidRPr="00744ACA">
        <w:rPr>
          <w:rFonts w:ascii="Times New Roman" w:hAnsi="Times New Roman" w:cs="Times New Roman"/>
          <w:sz w:val="28"/>
          <w:szCs w:val="28"/>
        </w:rPr>
        <w:t>В нарушение п.2 Приложения №5 приказа МФ РФ от 30.03.2015г. №52н, в карточках – справках формы 0504417 по заработной плате не указана информация об образовании, виды и суммы постоянных начислений на оплату труда, надбавок, доплат и т.д.;</w:t>
      </w:r>
    </w:p>
    <w:p w:rsidR="00744ACA" w:rsidRDefault="00864A09" w:rsidP="000B5D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B315F">
        <w:rPr>
          <w:rFonts w:ascii="Times New Roman" w:eastAsia="Times New Roman" w:hAnsi="Times New Roman" w:cs="Times New Roman"/>
          <w:color w:val="000000"/>
          <w:sz w:val="28"/>
          <w:szCs w:val="28"/>
          <w:lang w:eastAsia="ru-RU"/>
        </w:rPr>
        <w:t xml:space="preserve">. </w:t>
      </w:r>
      <w:r w:rsidR="00744ACA" w:rsidRPr="00744ACA">
        <w:rPr>
          <w:rFonts w:ascii="Times New Roman" w:eastAsia="Times New Roman" w:hAnsi="Times New Roman" w:cs="Times New Roman"/>
          <w:color w:val="000000"/>
          <w:sz w:val="28"/>
          <w:szCs w:val="28"/>
          <w:lang w:eastAsia="ru-RU"/>
        </w:rPr>
        <w:t>В нарушение п.п.3.10.6. Учетной политики, заявления на возмещение понесенных расходов сотрудниками к авансовым отчетам не составлялись.</w:t>
      </w:r>
      <w:r w:rsidR="00AB315F">
        <w:rPr>
          <w:rFonts w:ascii="Times New Roman" w:eastAsia="Times New Roman" w:hAnsi="Times New Roman" w:cs="Times New Roman"/>
          <w:color w:val="000000"/>
          <w:sz w:val="28"/>
          <w:szCs w:val="28"/>
          <w:lang w:eastAsia="ru-RU"/>
        </w:rPr>
        <w:t xml:space="preserve"> </w:t>
      </w:r>
    </w:p>
    <w:p w:rsidR="00AB315F" w:rsidRPr="00744ACA" w:rsidRDefault="00E0549D" w:rsidP="000B5D2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С целью оперативного принятия мер по результатам контрольного мероприятия и устранения, выявленных в ходе проверки нарушений предложено Главе муниципального образования </w:t>
      </w:r>
      <w:proofErr w:type="spellStart"/>
      <w:r>
        <w:rPr>
          <w:rFonts w:ascii="Times New Roman" w:hAnsi="Times New Roman" w:cs="Times New Roman"/>
          <w:color w:val="000000"/>
          <w:sz w:val="28"/>
          <w:szCs w:val="28"/>
        </w:rPr>
        <w:t>Стодолищенского</w:t>
      </w:r>
      <w:proofErr w:type="spellEnd"/>
      <w:r>
        <w:rPr>
          <w:rFonts w:ascii="Times New Roman" w:hAnsi="Times New Roman" w:cs="Times New Roman"/>
          <w:color w:val="000000"/>
          <w:sz w:val="28"/>
          <w:szCs w:val="28"/>
        </w:rPr>
        <w:t xml:space="preserve"> сельского поселения, рассмотреть материалы проверки, принять меры по устранению нарушений и недостатков и недопущению их дальнейшей работе.</w:t>
      </w:r>
      <w:r w:rsidR="008D5DF2">
        <w:rPr>
          <w:rFonts w:ascii="Times New Roman" w:hAnsi="Times New Roman" w:cs="Times New Roman"/>
          <w:color w:val="000000"/>
          <w:sz w:val="28"/>
          <w:szCs w:val="28"/>
        </w:rPr>
        <w:t xml:space="preserve"> </w:t>
      </w:r>
      <w:r w:rsidR="00AB315F">
        <w:rPr>
          <w:rFonts w:ascii="Times New Roman" w:eastAsia="Times New Roman" w:hAnsi="Times New Roman" w:cs="Times New Roman"/>
          <w:color w:val="000000"/>
          <w:sz w:val="28"/>
          <w:szCs w:val="28"/>
          <w:lang w:eastAsia="ru-RU"/>
        </w:rPr>
        <w:t xml:space="preserve">      </w:t>
      </w:r>
    </w:p>
    <w:p w:rsidR="00903A73" w:rsidRPr="00956BF3" w:rsidRDefault="00797858" w:rsidP="00153587">
      <w:pPr>
        <w:pStyle w:val="a3"/>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color w:val="000000"/>
          <w:sz w:val="28"/>
          <w:szCs w:val="28"/>
        </w:rPr>
        <w:t>С</w:t>
      </w:r>
      <w:r w:rsidR="001D5A1D" w:rsidRPr="004E40E1">
        <w:rPr>
          <w:rFonts w:ascii="Times New Roman" w:hAnsi="Times New Roman" w:cs="Times New Roman"/>
          <w:color w:val="000000"/>
          <w:sz w:val="28"/>
          <w:szCs w:val="28"/>
        </w:rPr>
        <w:t xml:space="preserve"> </w:t>
      </w:r>
      <w:r w:rsidR="00853A81">
        <w:rPr>
          <w:rFonts w:ascii="Times New Roman" w:hAnsi="Times New Roman" w:cs="Times New Roman"/>
          <w:color w:val="000000"/>
          <w:sz w:val="28"/>
          <w:szCs w:val="28"/>
        </w:rPr>
        <w:t>1</w:t>
      </w:r>
      <w:r w:rsidR="001D5A1D">
        <w:rPr>
          <w:rFonts w:ascii="Times New Roman" w:hAnsi="Times New Roman" w:cs="Times New Roman"/>
          <w:color w:val="000000"/>
          <w:sz w:val="28"/>
          <w:szCs w:val="28"/>
        </w:rPr>
        <w:t>3</w:t>
      </w:r>
      <w:r w:rsidR="00853A81">
        <w:rPr>
          <w:rFonts w:ascii="Times New Roman" w:hAnsi="Times New Roman" w:cs="Times New Roman"/>
          <w:color w:val="000000"/>
          <w:sz w:val="28"/>
          <w:szCs w:val="28"/>
        </w:rPr>
        <w:t xml:space="preserve"> по 30 декабря 2021</w:t>
      </w:r>
      <w:r w:rsidR="001D5A1D" w:rsidRPr="004E40E1">
        <w:rPr>
          <w:rFonts w:ascii="Times New Roman" w:hAnsi="Times New Roman" w:cs="Times New Roman"/>
          <w:color w:val="000000"/>
          <w:sz w:val="28"/>
          <w:szCs w:val="28"/>
        </w:rPr>
        <w:t xml:space="preserve"> г</w:t>
      </w:r>
      <w:r w:rsidR="00853A81">
        <w:rPr>
          <w:rFonts w:ascii="Times New Roman" w:hAnsi="Times New Roman" w:cs="Times New Roman"/>
          <w:color w:val="000000"/>
          <w:sz w:val="28"/>
          <w:szCs w:val="28"/>
        </w:rPr>
        <w:t>ода</w:t>
      </w:r>
      <w:r w:rsidR="001D5A1D">
        <w:rPr>
          <w:rFonts w:ascii="Times New Roman" w:hAnsi="Times New Roman" w:cs="Times New Roman"/>
          <w:color w:val="000000"/>
          <w:sz w:val="28"/>
          <w:szCs w:val="28"/>
        </w:rPr>
        <w:t xml:space="preserve"> </w:t>
      </w:r>
      <w:r w:rsidR="00853A81">
        <w:rPr>
          <w:rFonts w:ascii="Times New Roman" w:hAnsi="Times New Roman" w:cs="Times New Roman"/>
          <w:color w:val="000000"/>
          <w:sz w:val="28"/>
          <w:szCs w:val="28"/>
        </w:rPr>
        <w:t xml:space="preserve">по </w:t>
      </w:r>
      <w:r w:rsidR="00A65337" w:rsidRPr="00B6191D">
        <w:rPr>
          <w:rFonts w:ascii="Times New Roman" w:hAnsi="Times New Roman" w:cs="Times New Roman"/>
          <w:color w:val="000000"/>
          <w:sz w:val="28"/>
          <w:szCs w:val="28"/>
        </w:rPr>
        <w:t>проведена проверка</w:t>
      </w:r>
      <w:r w:rsidR="009E1703">
        <w:rPr>
          <w:rFonts w:ascii="Times New Roman" w:hAnsi="Times New Roman" w:cs="Times New Roman"/>
          <w:sz w:val="28"/>
          <w:szCs w:val="28"/>
        </w:rPr>
        <w:t xml:space="preserve"> </w:t>
      </w:r>
      <w:r w:rsidR="00153587">
        <w:rPr>
          <w:rFonts w:ascii="Times New Roman" w:hAnsi="Times New Roman" w:cs="Times New Roman"/>
          <w:sz w:val="28"/>
          <w:szCs w:val="28"/>
        </w:rPr>
        <w:t xml:space="preserve">использования по назначению средств субсидий, выделенных </w:t>
      </w:r>
      <w:r w:rsidR="00153587" w:rsidRPr="00153587">
        <w:rPr>
          <w:rFonts w:ascii="Times New Roman" w:hAnsi="Times New Roman" w:cs="Times New Roman"/>
          <w:b/>
          <w:sz w:val="28"/>
          <w:szCs w:val="28"/>
        </w:rPr>
        <w:t>муниципальному бюджетному дошкольному образовательному учреждению детский сад №4 г. Починка</w:t>
      </w:r>
      <w:r w:rsidR="00153587">
        <w:rPr>
          <w:rFonts w:ascii="Times New Roman" w:hAnsi="Times New Roman" w:cs="Times New Roman"/>
          <w:sz w:val="28"/>
          <w:szCs w:val="28"/>
        </w:rPr>
        <w:t xml:space="preserve"> из бюджета муниципального образования «</w:t>
      </w:r>
      <w:proofErr w:type="spellStart"/>
      <w:r w:rsidR="00153587">
        <w:rPr>
          <w:rFonts w:ascii="Times New Roman" w:hAnsi="Times New Roman" w:cs="Times New Roman"/>
          <w:sz w:val="28"/>
          <w:szCs w:val="28"/>
        </w:rPr>
        <w:t>Починковский</w:t>
      </w:r>
      <w:proofErr w:type="spellEnd"/>
      <w:r w:rsidR="00153587">
        <w:rPr>
          <w:rFonts w:ascii="Times New Roman" w:hAnsi="Times New Roman" w:cs="Times New Roman"/>
          <w:sz w:val="28"/>
          <w:szCs w:val="28"/>
        </w:rPr>
        <w:t xml:space="preserve"> район» Смоленской области на финансовое обеспечение выполнения муниципального задания на оказание муниципальных услуг, а также предоставленных в соответствии с абзацем вторым пункта 1 статьи 78.1 Бюджетного кодекса Российской Федерации.</w:t>
      </w:r>
      <w:r w:rsidR="009E1703">
        <w:rPr>
          <w:rFonts w:ascii="Times New Roman" w:hAnsi="Times New Roman" w:cs="Times New Roman"/>
          <w:sz w:val="28"/>
          <w:szCs w:val="28"/>
        </w:rPr>
        <w:t xml:space="preserve"> </w:t>
      </w:r>
      <w:proofErr w:type="gramEnd"/>
    </w:p>
    <w:p w:rsidR="00956BF3" w:rsidRDefault="00956BF3" w:rsidP="00956BF3">
      <w:pPr>
        <w:pStyle w:val="a3"/>
        <w:spacing w:after="0" w:line="240" w:lineRule="auto"/>
        <w:ind w:left="0" w:firstLine="709"/>
        <w:jc w:val="both"/>
        <w:rPr>
          <w:rFonts w:ascii="Times New Roman" w:hAnsi="Times New Roman" w:cs="Times New Roman"/>
          <w:color w:val="000000"/>
          <w:sz w:val="28"/>
          <w:szCs w:val="28"/>
        </w:rPr>
      </w:pPr>
      <w:r w:rsidRPr="00CD2CF6">
        <w:rPr>
          <w:rFonts w:ascii="Times New Roman" w:hAnsi="Times New Roman" w:cs="Times New Roman"/>
          <w:color w:val="000000"/>
          <w:sz w:val="28"/>
          <w:szCs w:val="28"/>
        </w:rPr>
        <w:t>В ходе проверки установлено</w:t>
      </w:r>
      <w:r>
        <w:rPr>
          <w:rFonts w:ascii="Times New Roman" w:hAnsi="Times New Roman" w:cs="Times New Roman"/>
          <w:color w:val="000000"/>
          <w:sz w:val="28"/>
          <w:szCs w:val="28"/>
        </w:rPr>
        <w:t xml:space="preserve"> нарушений на сумму </w:t>
      </w:r>
      <w:r w:rsidR="009F49B3">
        <w:rPr>
          <w:rFonts w:ascii="Times New Roman" w:hAnsi="Times New Roman" w:cs="Times New Roman"/>
          <w:color w:val="000000"/>
          <w:sz w:val="28"/>
          <w:szCs w:val="28"/>
        </w:rPr>
        <w:t>159,2</w:t>
      </w:r>
      <w:r>
        <w:rPr>
          <w:rFonts w:ascii="Times New Roman" w:hAnsi="Times New Roman" w:cs="Times New Roman"/>
          <w:color w:val="000000"/>
          <w:sz w:val="28"/>
          <w:szCs w:val="28"/>
        </w:rPr>
        <w:t xml:space="preserve"> тыс. руб., в том числе</w:t>
      </w:r>
      <w:r w:rsidRPr="00CD2C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81160" w:rsidRPr="00E26E92" w:rsidRDefault="006351D7" w:rsidP="006351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81160" w:rsidRPr="00E26E92">
        <w:rPr>
          <w:rFonts w:ascii="Times New Roman" w:eastAsia="Times New Roman" w:hAnsi="Times New Roman" w:cs="Times New Roman"/>
          <w:sz w:val="28"/>
          <w:szCs w:val="28"/>
          <w:lang w:eastAsia="ru-RU"/>
        </w:rPr>
        <w:t xml:space="preserve"> В нарушение ст. 34 БК РФ  выявлены факты неэффективного использования средств, выраженных в оплате штрафных санкций за нарушение сроков оплаты услуг, оказанных АО «</w:t>
      </w:r>
      <w:proofErr w:type="spellStart"/>
      <w:r w:rsidR="00F81160" w:rsidRPr="00E26E92">
        <w:rPr>
          <w:rFonts w:ascii="Times New Roman" w:eastAsia="Times New Roman" w:hAnsi="Times New Roman" w:cs="Times New Roman"/>
          <w:sz w:val="28"/>
          <w:szCs w:val="28"/>
          <w:lang w:eastAsia="ru-RU"/>
        </w:rPr>
        <w:t>АтомЭнергоСбыт</w:t>
      </w:r>
      <w:proofErr w:type="spellEnd"/>
      <w:r w:rsidR="00F81160" w:rsidRPr="00E26E92">
        <w:rPr>
          <w:rFonts w:ascii="Times New Roman" w:eastAsia="Times New Roman" w:hAnsi="Times New Roman" w:cs="Times New Roman"/>
          <w:sz w:val="28"/>
          <w:szCs w:val="28"/>
          <w:lang w:eastAsia="ru-RU"/>
        </w:rPr>
        <w:t xml:space="preserve">», а также </w:t>
      </w:r>
      <w:r w:rsidR="00F81160" w:rsidRPr="00E26E92">
        <w:rPr>
          <w:rFonts w:ascii="Times New Roman" w:eastAsiaTheme="minorEastAsia" w:hAnsi="Times New Roman" w:cs="Times New Roman"/>
          <w:sz w:val="28"/>
          <w:szCs w:val="28"/>
          <w:shd w:val="clear" w:color="auto" w:fill="FFFFFF"/>
          <w:lang w:eastAsia="ru-RU"/>
        </w:rPr>
        <w:t>нарушений законодательства РФ о налогах и страховых отчислений</w:t>
      </w:r>
      <w:r w:rsidR="00F81160" w:rsidRPr="00E26E92">
        <w:rPr>
          <w:rFonts w:ascii="Times New Roman" w:eastAsia="Times New Roman" w:hAnsi="Times New Roman" w:cs="Times New Roman"/>
          <w:sz w:val="28"/>
          <w:szCs w:val="28"/>
          <w:lang w:eastAsia="ru-RU"/>
        </w:rPr>
        <w:t xml:space="preserve"> на общую сумму 77,23 руб.;  </w:t>
      </w:r>
    </w:p>
    <w:p w:rsidR="00F81160" w:rsidRPr="00E26E92" w:rsidRDefault="000708F2" w:rsidP="000B5D2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proofErr w:type="gramStart"/>
      <w:r w:rsidR="00F81160" w:rsidRPr="00E26E92">
        <w:rPr>
          <w:rFonts w:ascii="Times New Roman" w:eastAsiaTheme="minorEastAsia" w:hAnsi="Times New Roman" w:cs="Times New Roman"/>
          <w:sz w:val="28"/>
          <w:szCs w:val="28"/>
          <w:lang w:eastAsia="ru-RU"/>
        </w:rPr>
        <w:t xml:space="preserve">В нарушение п.10 Постановления Правительства РФ от 24.12.2007г №922 «Об особенностях порядка исчисления средней заработной платы» в записках  - расчетах об исчислении среднего заработка при предоставлении отпуска некоторым сотрудникам учреждения допущены ошибки в количестве расчетных дней за отработанный период, что привело к занижению средне - дневного заработка и </w:t>
      </w:r>
      <w:proofErr w:type="spellStart"/>
      <w:r w:rsidR="00F81160" w:rsidRPr="00E26E92">
        <w:rPr>
          <w:rFonts w:ascii="Times New Roman" w:eastAsiaTheme="minorEastAsia" w:hAnsi="Times New Roman" w:cs="Times New Roman"/>
          <w:sz w:val="28"/>
          <w:szCs w:val="28"/>
          <w:lang w:eastAsia="ru-RU"/>
        </w:rPr>
        <w:t>недоначислению</w:t>
      </w:r>
      <w:proofErr w:type="spellEnd"/>
      <w:r w:rsidR="00F81160" w:rsidRPr="00E26E92">
        <w:rPr>
          <w:rFonts w:ascii="Times New Roman" w:eastAsiaTheme="minorEastAsia" w:hAnsi="Times New Roman" w:cs="Times New Roman"/>
          <w:sz w:val="28"/>
          <w:szCs w:val="28"/>
          <w:lang w:eastAsia="ru-RU"/>
        </w:rPr>
        <w:t xml:space="preserve"> отпускных в общем размере 1 268,32 руб.;</w:t>
      </w:r>
      <w:proofErr w:type="gramEnd"/>
    </w:p>
    <w:p w:rsidR="00F81160" w:rsidRPr="00E26E92" w:rsidRDefault="000708F2" w:rsidP="000B5D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1160" w:rsidRPr="00E26E92">
        <w:rPr>
          <w:rFonts w:ascii="Times New Roman" w:eastAsia="Times New Roman" w:hAnsi="Times New Roman" w:cs="Times New Roman"/>
          <w:sz w:val="28"/>
          <w:szCs w:val="28"/>
          <w:lang w:eastAsia="ru-RU"/>
        </w:rPr>
        <w:t xml:space="preserve"> </w:t>
      </w:r>
      <w:r w:rsidR="00F81160" w:rsidRPr="00E26E92">
        <w:rPr>
          <w:rFonts w:ascii="Times New Roman" w:eastAsiaTheme="minorEastAsia" w:hAnsi="Times New Roman" w:cs="Times New Roman"/>
          <w:sz w:val="28"/>
          <w:szCs w:val="28"/>
          <w:lang w:eastAsia="ru-RU"/>
        </w:rPr>
        <w:t xml:space="preserve">В нарушении п.373  Инструкции по применению  Плана счетов бухгалтерского учета бюджетных учреждений, утвержденной приказом МФ РФ № 157н от 01.12.2010 г., основные средства стоимостью до 10 000 рублей включительно не отнесены на </w:t>
      </w:r>
      <w:proofErr w:type="spellStart"/>
      <w:r w:rsidR="00F81160" w:rsidRPr="00E26E92">
        <w:rPr>
          <w:rFonts w:ascii="Times New Roman" w:eastAsiaTheme="minorEastAsia" w:hAnsi="Times New Roman" w:cs="Times New Roman"/>
          <w:sz w:val="28"/>
          <w:szCs w:val="28"/>
          <w:lang w:eastAsia="ru-RU"/>
        </w:rPr>
        <w:t>забалансовый</w:t>
      </w:r>
      <w:proofErr w:type="spellEnd"/>
      <w:r w:rsidR="00F81160" w:rsidRPr="00E26E92">
        <w:rPr>
          <w:rFonts w:ascii="Times New Roman" w:eastAsiaTheme="minorEastAsia" w:hAnsi="Times New Roman" w:cs="Times New Roman"/>
          <w:sz w:val="28"/>
          <w:szCs w:val="28"/>
          <w:lang w:eastAsia="ru-RU"/>
        </w:rPr>
        <w:t xml:space="preserve"> счет 21 «Основные средства в эксплуатации» на общую сумму 151 804,37 руб.;</w:t>
      </w:r>
    </w:p>
    <w:p w:rsidR="00F81160" w:rsidRPr="00E26E92" w:rsidRDefault="00446543" w:rsidP="000B5D2B">
      <w:pPr>
        <w:tabs>
          <w:tab w:val="left" w:pos="0"/>
        </w:tabs>
        <w:spacing w:after="0" w:line="240" w:lineRule="auto"/>
        <w:ind w:firstLine="709"/>
        <w:jc w:val="both"/>
        <w:rPr>
          <w:rFonts w:ascii="Times New Roman" w:hAnsi="Times New Roman" w:cs="Times New Roman"/>
          <w:sz w:val="24"/>
          <w:szCs w:val="24"/>
        </w:rPr>
      </w:pPr>
      <w:r>
        <w:rPr>
          <w:rFonts w:ascii="yandex-sans" w:eastAsia="Times New Roman" w:hAnsi="yandex-sans" w:cs="Times New Roman"/>
          <w:color w:val="000000"/>
          <w:sz w:val="28"/>
          <w:szCs w:val="28"/>
          <w:lang w:eastAsia="ru-RU"/>
        </w:rPr>
        <w:t>4.</w:t>
      </w:r>
      <w:r w:rsidR="00F81160" w:rsidRPr="00E26E92">
        <w:rPr>
          <w:rFonts w:ascii="yandex-sans" w:eastAsia="Times New Roman" w:hAnsi="yandex-sans" w:cs="Times New Roman"/>
          <w:color w:val="000000"/>
          <w:sz w:val="28"/>
          <w:szCs w:val="28"/>
          <w:lang w:eastAsia="ru-RU"/>
        </w:rPr>
        <w:t xml:space="preserve"> </w:t>
      </w:r>
      <w:r w:rsidR="00F81160" w:rsidRPr="00E26E92">
        <w:rPr>
          <w:rFonts w:ascii="yandex-sans" w:eastAsia="Times New Roman" w:hAnsi="yandex-sans" w:cs="Times New Roman" w:hint="eastAsia"/>
          <w:color w:val="000000"/>
          <w:sz w:val="28"/>
          <w:szCs w:val="28"/>
          <w:lang w:eastAsia="ru-RU"/>
        </w:rPr>
        <w:t>В</w:t>
      </w:r>
      <w:r w:rsidR="00F81160" w:rsidRPr="00E26E92">
        <w:rPr>
          <w:rFonts w:ascii="yandex-sans" w:eastAsia="Times New Roman" w:hAnsi="yandex-sans" w:cs="Times New Roman"/>
          <w:color w:val="000000"/>
          <w:sz w:val="28"/>
          <w:szCs w:val="28"/>
          <w:lang w:eastAsia="ru-RU"/>
        </w:rPr>
        <w:t xml:space="preserve"> состав </w:t>
      </w:r>
      <w:r w:rsidR="00F81160" w:rsidRPr="00E26E92">
        <w:rPr>
          <w:rFonts w:ascii="yandex-sans" w:eastAsiaTheme="minorEastAsia" w:hAnsi="yandex-sans"/>
          <w:color w:val="000000"/>
          <w:sz w:val="28"/>
          <w:szCs w:val="28"/>
          <w:lang w:eastAsia="ru-RU"/>
        </w:rPr>
        <w:t xml:space="preserve">нормативных документов, на основании которых разработана Учетная политика </w:t>
      </w:r>
      <w:r w:rsidR="00F81160" w:rsidRPr="00E26E92">
        <w:rPr>
          <w:rFonts w:ascii="Times New Roman" w:eastAsiaTheme="minorEastAsia" w:hAnsi="Times New Roman" w:cs="Times New Roman"/>
          <w:sz w:val="28"/>
          <w:szCs w:val="28"/>
          <w:lang w:eastAsia="ru-RU"/>
        </w:rPr>
        <w:t xml:space="preserve">МБДОУ д/с №4 </w:t>
      </w:r>
      <w:proofErr w:type="spellStart"/>
      <w:r w:rsidR="00F81160" w:rsidRPr="00E26E92">
        <w:rPr>
          <w:rFonts w:ascii="Times New Roman" w:eastAsiaTheme="minorEastAsia" w:hAnsi="Times New Roman" w:cs="Times New Roman"/>
          <w:sz w:val="28"/>
          <w:szCs w:val="28"/>
          <w:lang w:eastAsia="ru-RU"/>
        </w:rPr>
        <w:t>г</w:t>
      </w:r>
      <w:proofErr w:type="gramStart"/>
      <w:r w:rsidR="00F81160" w:rsidRPr="00E26E92">
        <w:rPr>
          <w:rFonts w:ascii="Times New Roman" w:eastAsiaTheme="minorEastAsia" w:hAnsi="Times New Roman" w:cs="Times New Roman"/>
          <w:sz w:val="28"/>
          <w:szCs w:val="28"/>
          <w:lang w:eastAsia="ru-RU"/>
        </w:rPr>
        <w:t>.П</w:t>
      </w:r>
      <w:proofErr w:type="gramEnd"/>
      <w:r w:rsidR="00F81160" w:rsidRPr="00E26E92">
        <w:rPr>
          <w:rFonts w:ascii="Times New Roman" w:eastAsiaTheme="minorEastAsia" w:hAnsi="Times New Roman" w:cs="Times New Roman"/>
          <w:sz w:val="28"/>
          <w:szCs w:val="28"/>
          <w:lang w:eastAsia="ru-RU"/>
        </w:rPr>
        <w:t>очинка</w:t>
      </w:r>
      <w:proofErr w:type="spellEnd"/>
      <w:r w:rsidR="00F81160" w:rsidRPr="00E26E92">
        <w:rPr>
          <w:rFonts w:ascii="Times New Roman" w:eastAsiaTheme="minorEastAsia" w:hAnsi="Times New Roman" w:cs="Times New Roman"/>
          <w:sz w:val="28"/>
          <w:szCs w:val="28"/>
          <w:lang w:eastAsia="ru-RU"/>
        </w:rPr>
        <w:t>, включен  п</w:t>
      </w:r>
      <w:r w:rsidR="00F81160" w:rsidRPr="00E26E92">
        <w:rPr>
          <w:rFonts w:ascii="Times New Roman" w:eastAsia="Times New Roman" w:hAnsi="Times New Roman" w:cs="Times New Roman"/>
          <w:color w:val="000000"/>
          <w:sz w:val="28"/>
          <w:szCs w:val="28"/>
          <w:lang w:eastAsia="ru-RU"/>
        </w:rPr>
        <w:t>риказ Минфина России от 01.07. 2013г. № 65н «Об утверждении Указаний о порядке применения бюджетной классификации Российской Федерации», утративший силу в связи с изданием приказа Минфина России от 31.01.2019 г. №13н «</w:t>
      </w:r>
      <w:r w:rsidR="00F81160" w:rsidRPr="00E26E92">
        <w:rPr>
          <w:rFonts w:ascii="Times New Roman" w:hAnsi="Times New Roman" w:cs="Times New Roman"/>
          <w:sz w:val="28"/>
          <w:szCs w:val="28"/>
        </w:rPr>
        <w:t xml:space="preserve">О признании утратившими силу некоторых приказов Министерства финансов </w:t>
      </w:r>
      <w:r w:rsidR="00F81160" w:rsidRPr="00E26E92">
        <w:rPr>
          <w:rFonts w:ascii="Times New Roman" w:eastAsia="Times New Roman" w:hAnsi="Times New Roman" w:cs="Times New Roman"/>
          <w:color w:val="000000"/>
          <w:sz w:val="28"/>
          <w:szCs w:val="28"/>
          <w:lang w:eastAsia="ru-RU"/>
        </w:rPr>
        <w:t>Российской Федерации</w:t>
      </w:r>
      <w:r w:rsidR="00F81160" w:rsidRPr="00E26E92">
        <w:rPr>
          <w:rFonts w:ascii="Times New Roman" w:hAnsi="Times New Roman" w:cs="Times New Roman"/>
          <w:sz w:val="28"/>
          <w:szCs w:val="28"/>
        </w:rPr>
        <w:t xml:space="preserve"> по вопросам применения бюджетной классификации</w:t>
      </w:r>
      <w:r w:rsidR="00F81160" w:rsidRPr="00E26E92">
        <w:rPr>
          <w:rFonts w:ascii="Times New Roman" w:hAnsi="Times New Roman" w:cs="Times New Roman"/>
          <w:sz w:val="24"/>
          <w:szCs w:val="24"/>
        </w:rPr>
        <w:t xml:space="preserve"> </w:t>
      </w:r>
      <w:r w:rsidR="00F81160" w:rsidRPr="00E26E92">
        <w:rPr>
          <w:rFonts w:ascii="Times New Roman" w:eastAsia="Times New Roman" w:hAnsi="Times New Roman" w:cs="Times New Roman"/>
          <w:color w:val="000000"/>
          <w:sz w:val="28"/>
          <w:szCs w:val="28"/>
          <w:lang w:eastAsia="ru-RU"/>
        </w:rPr>
        <w:t>Российской Федерации</w:t>
      </w:r>
      <w:r w:rsidR="00F81160" w:rsidRPr="00E26E92">
        <w:rPr>
          <w:rFonts w:ascii="Times New Roman" w:hAnsi="Times New Roman" w:cs="Times New Roman"/>
          <w:sz w:val="24"/>
          <w:szCs w:val="24"/>
        </w:rPr>
        <w:t>»;</w:t>
      </w:r>
    </w:p>
    <w:p w:rsidR="00F81160" w:rsidRPr="00E26E92" w:rsidRDefault="00446543"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5.</w:t>
      </w:r>
      <w:r w:rsidR="00F81160" w:rsidRPr="00446543">
        <w:rPr>
          <w:rFonts w:ascii="Times New Roman" w:hAnsi="Times New Roman" w:cs="Times New Roman"/>
          <w:sz w:val="28"/>
          <w:szCs w:val="28"/>
        </w:rPr>
        <w:t xml:space="preserve"> </w:t>
      </w:r>
      <w:r w:rsidR="00F81160" w:rsidRPr="00E26E92">
        <w:rPr>
          <w:rFonts w:ascii="Times New Roman" w:hAnsi="Times New Roman" w:cs="Times New Roman"/>
          <w:sz w:val="28"/>
          <w:szCs w:val="28"/>
        </w:rPr>
        <w:t>В  Учетной политике</w:t>
      </w:r>
      <w:r w:rsidR="00F81160" w:rsidRPr="00E26E92">
        <w:rPr>
          <w:rFonts w:ascii="Times New Roman" w:eastAsiaTheme="minorEastAsia" w:hAnsi="Times New Roman" w:cs="Times New Roman"/>
          <w:sz w:val="28"/>
          <w:szCs w:val="28"/>
          <w:lang w:eastAsia="ru-RU"/>
        </w:rPr>
        <w:t xml:space="preserve"> МБДОУ д/с №4 </w:t>
      </w:r>
      <w:proofErr w:type="spellStart"/>
      <w:r w:rsidR="00F81160" w:rsidRPr="00E26E92">
        <w:rPr>
          <w:rFonts w:ascii="Times New Roman" w:eastAsiaTheme="minorEastAsia" w:hAnsi="Times New Roman" w:cs="Times New Roman"/>
          <w:sz w:val="28"/>
          <w:szCs w:val="28"/>
          <w:lang w:eastAsia="ru-RU"/>
        </w:rPr>
        <w:t>г</w:t>
      </w:r>
      <w:proofErr w:type="gramStart"/>
      <w:r w:rsidR="00F81160" w:rsidRPr="00E26E92">
        <w:rPr>
          <w:rFonts w:ascii="Times New Roman" w:eastAsiaTheme="minorEastAsia" w:hAnsi="Times New Roman" w:cs="Times New Roman"/>
          <w:sz w:val="28"/>
          <w:szCs w:val="28"/>
          <w:lang w:eastAsia="ru-RU"/>
        </w:rPr>
        <w:t>.П</w:t>
      </w:r>
      <w:proofErr w:type="gramEnd"/>
      <w:r w:rsidR="00F81160" w:rsidRPr="00E26E92">
        <w:rPr>
          <w:rFonts w:ascii="Times New Roman" w:eastAsiaTheme="minorEastAsia" w:hAnsi="Times New Roman" w:cs="Times New Roman"/>
          <w:sz w:val="28"/>
          <w:szCs w:val="28"/>
          <w:lang w:eastAsia="ru-RU"/>
        </w:rPr>
        <w:t>очинка</w:t>
      </w:r>
      <w:proofErr w:type="spellEnd"/>
      <w:r w:rsidR="00F81160" w:rsidRPr="00E26E92">
        <w:rPr>
          <w:rFonts w:ascii="Times New Roman" w:eastAsiaTheme="minorEastAsia" w:hAnsi="Times New Roman" w:cs="Times New Roman"/>
          <w:b/>
          <w:sz w:val="28"/>
          <w:szCs w:val="28"/>
          <w:lang w:eastAsia="ru-RU"/>
        </w:rPr>
        <w:t xml:space="preserve"> </w:t>
      </w:r>
      <w:r w:rsidR="00F81160" w:rsidRPr="00E26E92">
        <w:rPr>
          <w:rFonts w:ascii="Times New Roman" w:eastAsiaTheme="minorEastAsia" w:hAnsi="Times New Roman" w:cs="Times New Roman"/>
          <w:sz w:val="28"/>
          <w:szCs w:val="28"/>
          <w:lang w:eastAsia="ru-RU"/>
        </w:rPr>
        <w:t>отсутствует ссылка на</w:t>
      </w:r>
      <w:r w:rsidR="00F81160" w:rsidRPr="00E26E92">
        <w:rPr>
          <w:rFonts w:ascii="Times New Roman" w:eastAsiaTheme="minorEastAsia" w:hAnsi="Times New Roman" w:cs="Times New Roman"/>
          <w:b/>
          <w:sz w:val="28"/>
          <w:szCs w:val="28"/>
          <w:lang w:eastAsia="ru-RU"/>
        </w:rPr>
        <w:t xml:space="preserve"> </w:t>
      </w:r>
      <w:r w:rsidR="00F81160" w:rsidRPr="00E26E92">
        <w:rPr>
          <w:rFonts w:ascii="Times New Roman" w:eastAsiaTheme="minorEastAsia" w:hAnsi="Times New Roman" w:cs="Times New Roman"/>
          <w:sz w:val="28"/>
          <w:szCs w:val="28"/>
          <w:lang w:eastAsia="ru-RU"/>
        </w:rPr>
        <w:t>нормативно правовые акты:</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Приказ Минфина России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xml:space="preserve">- Приказ Минфина России от 30.12.2017 №275н «Об утверждении федерального стандарта бухгалтерского учета для организаций государственного сектора «События после отчетной даты»; </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Приказ Минфина России от 30.12.2017 №278н «Об утверждении федерального стандарта бухгалтерского учета для организаций государственного сектора «Отчет о движении денежных средств»;</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Приказ Минфина России от 27.02.2018 №32 «Об утверждении федерального стандарта бухгалтерского учета для организаций государственного сектора «Доходы»;</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xml:space="preserve"> - Приказ Минфина России от 30.05.2018 №124н «Об утверждении федерального стандарта бухгалтерского учета для организации государственного сектора «Резервы. Раскрытие информации об условных обязательств и условных активах»;</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Приказ Минфина России от 29.06.2018 №145н «Об утверждении федерального стандарта бухгалтерского учета для организаций государственного сектора «Долгосрочные договоры»;</w:t>
      </w:r>
    </w:p>
    <w:p w:rsidR="00F81160" w:rsidRPr="00E26E92"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Приказ Минфина России от 07.12.2018 №256н «Об утверждении федерального стандарта бухгалтерского учета для организаций государственного сектора «Запасы»;</w:t>
      </w:r>
    </w:p>
    <w:p w:rsidR="00F81160" w:rsidRDefault="00F81160" w:rsidP="000B5D2B">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E26E92">
        <w:rPr>
          <w:rFonts w:ascii="Times New Roman" w:eastAsiaTheme="minorEastAsia" w:hAnsi="Times New Roman" w:cs="Times New Roman"/>
          <w:sz w:val="28"/>
          <w:szCs w:val="28"/>
          <w:lang w:eastAsia="ru-RU"/>
        </w:rPr>
        <w:t>- Приказ Минфина России от 15.11.2019 №184н «Об утверждении федерального стандарта бухгалтерского учета государственных финансов «Выплаты персоналу».</w:t>
      </w:r>
    </w:p>
    <w:p w:rsidR="007B439D" w:rsidRDefault="007B439D" w:rsidP="000B5D2B">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 целью оперативного принятия мер по результатам контрольного мероприятия и устранения, выявленных в ходе проверки нарушений предложено МБДОУ д/с №4 г. Починка</w:t>
      </w:r>
      <w:r w:rsidRPr="00E012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FA62E3">
        <w:rPr>
          <w:rFonts w:ascii="Times New Roman" w:hAnsi="Times New Roman" w:cs="Times New Roman"/>
          <w:color w:val="000000"/>
          <w:sz w:val="28"/>
          <w:szCs w:val="28"/>
        </w:rPr>
        <w:t>униципально</w:t>
      </w:r>
      <w:r>
        <w:rPr>
          <w:rFonts w:ascii="Times New Roman" w:hAnsi="Times New Roman" w:cs="Times New Roman"/>
          <w:color w:val="000000"/>
          <w:sz w:val="28"/>
          <w:szCs w:val="28"/>
        </w:rPr>
        <w:t>му</w:t>
      </w:r>
      <w:r w:rsidRPr="00FA62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казен</w:t>
      </w:r>
      <w:r w:rsidRPr="00FA62E3">
        <w:rPr>
          <w:rFonts w:ascii="Times New Roman" w:hAnsi="Times New Roman" w:cs="Times New Roman"/>
          <w:color w:val="000000"/>
          <w:sz w:val="28"/>
          <w:szCs w:val="28"/>
        </w:rPr>
        <w:t>но</w:t>
      </w:r>
      <w:r>
        <w:rPr>
          <w:rFonts w:ascii="Times New Roman" w:hAnsi="Times New Roman" w:cs="Times New Roman"/>
          <w:color w:val="000000"/>
          <w:sz w:val="28"/>
          <w:szCs w:val="28"/>
        </w:rPr>
        <w:t xml:space="preserve">му учреждению Централизованная бухгалтерия образовательных учреждений  </w:t>
      </w:r>
      <w:proofErr w:type="spellStart"/>
      <w:r>
        <w:rPr>
          <w:rFonts w:ascii="Times New Roman" w:hAnsi="Times New Roman" w:cs="Times New Roman"/>
          <w:color w:val="000000"/>
          <w:sz w:val="28"/>
          <w:szCs w:val="28"/>
        </w:rPr>
        <w:t>Починковского</w:t>
      </w:r>
      <w:proofErr w:type="spellEnd"/>
      <w:r>
        <w:rPr>
          <w:rFonts w:ascii="Times New Roman" w:hAnsi="Times New Roman" w:cs="Times New Roman"/>
          <w:color w:val="000000"/>
          <w:sz w:val="28"/>
          <w:szCs w:val="28"/>
        </w:rPr>
        <w:t xml:space="preserve"> района Смоленской области рассмотреть материалы проверки, принять меры по устранению нарушений и недостатков и недопущению их дальнейшей работе.</w:t>
      </w:r>
    </w:p>
    <w:p w:rsidR="00F81160" w:rsidRPr="00E26E92" w:rsidRDefault="00F81160" w:rsidP="00F81160">
      <w:pPr>
        <w:tabs>
          <w:tab w:val="left" w:pos="0"/>
        </w:tabs>
        <w:spacing w:after="0" w:line="240" w:lineRule="auto"/>
        <w:ind w:firstLine="709"/>
        <w:jc w:val="both"/>
        <w:rPr>
          <w:rFonts w:ascii="Times New Roman" w:eastAsiaTheme="minorEastAsia" w:hAnsi="Times New Roman" w:cs="Times New Roman"/>
          <w:sz w:val="28"/>
          <w:szCs w:val="28"/>
          <w:lang w:eastAsia="ru-RU"/>
        </w:rPr>
      </w:pPr>
    </w:p>
    <w:p w:rsidR="00F81160" w:rsidRPr="00E26E92" w:rsidRDefault="00F81160" w:rsidP="00F81160">
      <w:pPr>
        <w:spacing w:after="0" w:line="240" w:lineRule="auto"/>
        <w:jc w:val="both"/>
        <w:rPr>
          <w:rFonts w:ascii="Times New Roman" w:eastAsia="Times New Roman" w:hAnsi="Times New Roman" w:cs="Times New Roman"/>
          <w:sz w:val="28"/>
          <w:szCs w:val="28"/>
          <w:lang w:eastAsia="ru-RU"/>
        </w:rPr>
      </w:pPr>
    </w:p>
    <w:p w:rsidR="00956BF3" w:rsidRDefault="00956BF3" w:rsidP="00956BF3">
      <w:pPr>
        <w:pStyle w:val="a3"/>
        <w:spacing w:after="0" w:line="240" w:lineRule="auto"/>
        <w:ind w:left="0" w:firstLine="709"/>
        <w:jc w:val="both"/>
        <w:rPr>
          <w:rFonts w:ascii="Times New Roman" w:hAnsi="Times New Roman" w:cs="Times New Roman"/>
          <w:color w:val="000000"/>
          <w:sz w:val="28"/>
          <w:szCs w:val="28"/>
        </w:rPr>
      </w:pPr>
    </w:p>
    <w:p w:rsidR="00956BF3" w:rsidRDefault="00956BF3" w:rsidP="00956BF3">
      <w:pPr>
        <w:pStyle w:val="a3"/>
        <w:spacing w:after="0" w:line="240" w:lineRule="auto"/>
        <w:ind w:left="0" w:firstLine="709"/>
        <w:jc w:val="both"/>
        <w:rPr>
          <w:rFonts w:ascii="Times New Roman" w:eastAsia="Times New Roman" w:hAnsi="Times New Roman" w:cs="Times New Roman"/>
          <w:color w:val="000000"/>
          <w:sz w:val="24"/>
          <w:szCs w:val="24"/>
          <w:lang w:eastAsia="ru-RU"/>
        </w:rPr>
      </w:pPr>
    </w:p>
    <w:p w:rsidR="00903A73" w:rsidRDefault="00903A7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03A73" w:rsidRDefault="00903A7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03A73" w:rsidRDefault="00903A7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21641" w:rsidRDefault="00F21641"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649A3" w:rsidRDefault="00D649A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B06AA" w:rsidRDefault="005B06AA"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D6C59" w:rsidRPr="00A037C4" w:rsidRDefault="00903A73"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 xml:space="preserve">Приложение </w:t>
      </w:r>
      <w:r w:rsidR="004D6C59" w:rsidRPr="00A037C4">
        <w:rPr>
          <w:rFonts w:ascii="Times New Roman" w:eastAsia="Times New Roman" w:hAnsi="Times New Roman" w:cs="Times New Roman"/>
          <w:color w:val="000000"/>
          <w:sz w:val="24"/>
          <w:szCs w:val="24"/>
          <w:lang w:eastAsia="ru-RU"/>
        </w:rPr>
        <w:t xml:space="preserve">№ </w:t>
      </w:r>
      <w:r w:rsidR="004D6C59">
        <w:rPr>
          <w:rFonts w:ascii="Times New Roman" w:eastAsia="Times New Roman" w:hAnsi="Times New Roman" w:cs="Times New Roman"/>
          <w:color w:val="000000"/>
          <w:sz w:val="24"/>
          <w:szCs w:val="24"/>
          <w:lang w:eastAsia="ru-RU"/>
        </w:rPr>
        <w:t>3</w:t>
      </w:r>
    </w:p>
    <w:p w:rsidR="004D6C59" w:rsidRPr="00A037C4" w:rsidRDefault="004D6C59"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к отчету Контрольно-ревизионной комиссии</w:t>
      </w:r>
    </w:p>
    <w:p w:rsidR="004D6C59" w:rsidRPr="00A037C4" w:rsidRDefault="004D6C59" w:rsidP="004D6C5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муниципального образования «</w:t>
      </w:r>
      <w:proofErr w:type="spellStart"/>
      <w:r w:rsidRPr="00A037C4">
        <w:rPr>
          <w:rFonts w:ascii="Times New Roman" w:eastAsia="Times New Roman" w:hAnsi="Times New Roman" w:cs="Times New Roman"/>
          <w:color w:val="000000"/>
          <w:sz w:val="24"/>
          <w:szCs w:val="24"/>
          <w:lang w:eastAsia="ru-RU"/>
        </w:rPr>
        <w:t>Починковский</w:t>
      </w:r>
      <w:proofErr w:type="spellEnd"/>
      <w:r w:rsidRPr="00A037C4">
        <w:rPr>
          <w:rFonts w:ascii="Times New Roman" w:eastAsia="Times New Roman" w:hAnsi="Times New Roman" w:cs="Times New Roman"/>
          <w:color w:val="000000"/>
          <w:sz w:val="24"/>
          <w:szCs w:val="24"/>
          <w:lang w:eastAsia="ru-RU"/>
        </w:rPr>
        <w:t xml:space="preserve"> район»</w:t>
      </w:r>
    </w:p>
    <w:p w:rsidR="004D6C59" w:rsidRDefault="004D6C59" w:rsidP="004D6C59">
      <w:pPr>
        <w:spacing w:after="0" w:line="240" w:lineRule="auto"/>
        <w:ind w:left="-567" w:hanging="284"/>
        <w:jc w:val="right"/>
        <w:rPr>
          <w:rFonts w:ascii="Times New Roman" w:eastAsia="Times New Roman" w:hAnsi="Times New Roman" w:cs="Times New Roman"/>
          <w:color w:val="000000"/>
          <w:sz w:val="24"/>
          <w:szCs w:val="24"/>
          <w:lang w:eastAsia="ru-RU"/>
        </w:rPr>
      </w:pPr>
      <w:r w:rsidRPr="00A037C4">
        <w:rPr>
          <w:rFonts w:ascii="Times New Roman" w:eastAsia="Times New Roman" w:hAnsi="Times New Roman" w:cs="Times New Roman"/>
          <w:color w:val="000000"/>
          <w:sz w:val="24"/>
          <w:szCs w:val="24"/>
          <w:lang w:eastAsia="ru-RU"/>
        </w:rPr>
        <w:t>Смоленской области за 20</w:t>
      </w:r>
      <w:r w:rsidR="00A81AF3">
        <w:rPr>
          <w:rFonts w:ascii="Times New Roman" w:eastAsia="Times New Roman" w:hAnsi="Times New Roman" w:cs="Times New Roman"/>
          <w:color w:val="000000"/>
          <w:sz w:val="24"/>
          <w:szCs w:val="24"/>
          <w:lang w:eastAsia="ru-RU"/>
        </w:rPr>
        <w:t>21</w:t>
      </w:r>
      <w:r w:rsidRPr="00A037C4">
        <w:rPr>
          <w:rFonts w:ascii="Times New Roman" w:eastAsia="Times New Roman" w:hAnsi="Times New Roman" w:cs="Times New Roman"/>
          <w:color w:val="000000"/>
          <w:sz w:val="24"/>
          <w:szCs w:val="24"/>
          <w:lang w:eastAsia="ru-RU"/>
        </w:rPr>
        <w:t xml:space="preserve"> год</w:t>
      </w:r>
    </w:p>
    <w:p w:rsidR="004D6C59" w:rsidRPr="00A037C4" w:rsidRDefault="004D6C59" w:rsidP="004D6C59">
      <w:pPr>
        <w:spacing w:after="0" w:line="240" w:lineRule="auto"/>
        <w:ind w:left="-567" w:hanging="284"/>
        <w:jc w:val="right"/>
        <w:rPr>
          <w:rFonts w:ascii="Times New Roman" w:eastAsia="Times New Roman" w:hAnsi="Times New Roman" w:cs="Times New Roman"/>
          <w:color w:val="000000"/>
          <w:sz w:val="24"/>
          <w:szCs w:val="24"/>
          <w:lang w:eastAsia="ru-RU"/>
        </w:rPr>
      </w:pPr>
    </w:p>
    <w:p w:rsidR="004D6C59" w:rsidRPr="003A04EF" w:rsidRDefault="004D6C59" w:rsidP="004D6C59">
      <w:pPr>
        <w:spacing w:line="240" w:lineRule="auto"/>
        <w:jc w:val="center"/>
        <w:rPr>
          <w:rFonts w:ascii="Times New Roman" w:hAnsi="Times New Roman" w:cs="Times New Roman"/>
          <w:b/>
          <w:color w:val="000000"/>
          <w:sz w:val="28"/>
          <w:szCs w:val="28"/>
        </w:rPr>
      </w:pPr>
      <w:r w:rsidRPr="003A04EF">
        <w:rPr>
          <w:rFonts w:ascii="Times New Roman" w:hAnsi="Times New Roman" w:cs="Times New Roman"/>
          <w:b/>
          <w:color w:val="000000"/>
          <w:sz w:val="28"/>
          <w:szCs w:val="28"/>
        </w:rPr>
        <w:t xml:space="preserve">Основные итоги </w:t>
      </w:r>
      <w:r>
        <w:rPr>
          <w:rFonts w:ascii="Times New Roman" w:hAnsi="Times New Roman" w:cs="Times New Roman"/>
          <w:b/>
          <w:color w:val="000000"/>
          <w:sz w:val="28"/>
          <w:szCs w:val="28"/>
        </w:rPr>
        <w:t xml:space="preserve"> </w:t>
      </w:r>
      <w:r w:rsidRPr="003A04EF">
        <w:rPr>
          <w:rFonts w:ascii="Times New Roman" w:hAnsi="Times New Roman" w:cs="Times New Roman"/>
          <w:b/>
          <w:color w:val="000000"/>
          <w:sz w:val="28"/>
          <w:szCs w:val="28"/>
        </w:rPr>
        <w:t>мероприятий</w:t>
      </w:r>
      <w:r>
        <w:rPr>
          <w:rFonts w:ascii="Times New Roman" w:hAnsi="Times New Roman" w:cs="Times New Roman"/>
          <w:b/>
          <w:color w:val="000000"/>
          <w:sz w:val="28"/>
          <w:szCs w:val="28"/>
        </w:rPr>
        <w:t xml:space="preserve"> по аудиту в сфере закупок</w:t>
      </w:r>
    </w:p>
    <w:tbl>
      <w:tblPr>
        <w:tblStyle w:val="a4"/>
        <w:tblW w:w="0" w:type="auto"/>
        <w:tblLook w:val="04A0" w:firstRow="1" w:lastRow="0" w:firstColumn="1" w:lastColumn="0" w:noHBand="0" w:noVBand="1"/>
      </w:tblPr>
      <w:tblGrid>
        <w:gridCol w:w="674"/>
        <w:gridCol w:w="7372"/>
        <w:gridCol w:w="1525"/>
      </w:tblGrid>
      <w:tr w:rsidR="007B30A8" w:rsidRPr="004D6C59" w:rsidTr="007B30A8">
        <w:tc>
          <w:tcPr>
            <w:tcW w:w="674" w:type="dxa"/>
          </w:tcPr>
          <w:p w:rsidR="007B30A8" w:rsidRPr="004D6C59" w:rsidRDefault="007B30A8" w:rsidP="00DB57A0">
            <w:pPr>
              <w:pStyle w:val="a5"/>
              <w:spacing w:before="0" w:beforeAutospacing="0" w:after="0" w:afterAutospacing="0"/>
              <w:jc w:val="both"/>
            </w:pPr>
            <w:r>
              <w:t xml:space="preserve">№№ </w:t>
            </w:r>
            <w:proofErr w:type="gramStart"/>
            <w:r>
              <w:t>п</w:t>
            </w:r>
            <w:proofErr w:type="gramEnd"/>
            <w:r>
              <w:t>/п</w:t>
            </w:r>
          </w:p>
        </w:tc>
        <w:tc>
          <w:tcPr>
            <w:tcW w:w="7372" w:type="dxa"/>
          </w:tcPr>
          <w:p w:rsidR="007B30A8" w:rsidRPr="004D6C59" w:rsidRDefault="005006F4" w:rsidP="007B30A8">
            <w:pPr>
              <w:pStyle w:val="a5"/>
              <w:spacing w:before="0" w:beforeAutospacing="0" w:after="0" w:afterAutospacing="0"/>
              <w:jc w:val="center"/>
            </w:pPr>
            <w:r>
              <w:t>Н</w:t>
            </w:r>
            <w:r w:rsidR="007B30A8">
              <w:t>аименование</w:t>
            </w:r>
          </w:p>
        </w:tc>
        <w:tc>
          <w:tcPr>
            <w:tcW w:w="1525" w:type="dxa"/>
          </w:tcPr>
          <w:p w:rsidR="007B30A8" w:rsidRDefault="007B30A8" w:rsidP="007B30A8">
            <w:pPr>
              <w:pStyle w:val="a5"/>
              <w:spacing w:before="0" w:beforeAutospacing="0" w:after="0" w:afterAutospacing="0"/>
              <w:jc w:val="center"/>
            </w:pPr>
            <w:r>
              <w:t>количество</w:t>
            </w:r>
          </w:p>
        </w:tc>
      </w:tr>
      <w:tr w:rsidR="007B30A8" w:rsidRPr="004D6C59" w:rsidTr="007B30A8">
        <w:tc>
          <w:tcPr>
            <w:tcW w:w="674" w:type="dxa"/>
          </w:tcPr>
          <w:p w:rsidR="004D6C59" w:rsidRPr="004D6C59" w:rsidRDefault="004D6C59" w:rsidP="00DB57A0">
            <w:pPr>
              <w:pStyle w:val="a5"/>
              <w:spacing w:before="0" w:beforeAutospacing="0" w:after="0" w:afterAutospacing="0"/>
              <w:jc w:val="both"/>
            </w:pPr>
            <w:r w:rsidRPr="004D6C59">
              <w:t>1</w:t>
            </w:r>
          </w:p>
        </w:tc>
        <w:tc>
          <w:tcPr>
            <w:tcW w:w="7372" w:type="dxa"/>
          </w:tcPr>
          <w:p w:rsidR="004D6C59" w:rsidRPr="004D6C59" w:rsidRDefault="004D6C59" w:rsidP="004D6C59">
            <w:pPr>
              <w:pStyle w:val="a5"/>
              <w:spacing w:before="0" w:beforeAutospacing="0" w:after="0" w:afterAutospacing="0"/>
              <w:jc w:val="both"/>
            </w:pPr>
            <w:r w:rsidRPr="004D6C59">
              <w:t>Общее количество мероприятий по аудиту в сфере закупок</w:t>
            </w:r>
            <w:r>
              <w:t xml:space="preserve"> (в том числе мероприятий с элементами аудита в сфере закупок)</w:t>
            </w:r>
            <w:r w:rsidR="007B30A8">
              <w:t>, единиц</w:t>
            </w:r>
          </w:p>
        </w:tc>
        <w:tc>
          <w:tcPr>
            <w:tcW w:w="1525" w:type="dxa"/>
          </w:tcPr>
          <w:p w:rsidR="004D6C59" w:rsidRPr="004D6C59" w:rsidRDefault="00347A9C" w:rsidP="007B30A8">
            <w:pPr>
              <w:pStyle w:val="a5"/>
              <w:spacing w:before="0" w:beforeAutospacing="0" w:after="0" w:afterAutospacing="0"/>
              <w:jc w:val="center"/>
            </w:pPr>
            <w:r>
              <w:t>6</w:t>
            </w:r>
          </w:p>
        </w:tc>
      </w:tr>
      <w:tr w:rsidR="004D6C59" w:rsidRPr="004D6C59" w:rsidTr="007B30A8">
        <w:tc>
          <w:tcPr>
            <w:tcW w:w="674" w:type="dxa"/>
          </w:tcPr>
          <w:p w:rsidR="004D6C59" w:rsidRPr="004D6C59" w:rsidRDefault="004D6C59" w:rsidP="00DB57A0">
            <w:pPr>
              <w:pStyle w:val="a5"/>
              <w:spacing w:before="0" w:beforeAutospacing="0" w:after="0" w:afterAutospacing="0"/>
              <w:jc w:val="both"/>
            </w:pPr>
            <w:r>
              <w:t>2</w:t>
            </w:r>
          </w:p>
        </w:tc>
        <w:tc>
          <w:tcPr>
            <w:tcW w:w="7372" w:type="dxa"/>
          </w:tcPr>
          <w:p w:rsidR="004D6C59" w:rsidRPr="004D6C59" w:rsidRDefault="004D6C59" w:rsidP="004D6C59">
            <w:pPr>
              <w:pStyle w:val="a5"/>
              <w:spacing w:before="0" w:beforeAutospacing="0" w:after="0" w:afterAutospacing="0"/>
              <w:jc w:val="both"/>
            </w:pPr>
            <w:r>
              <w:t>Общее количество проверенных объектов</w:t>
            </w:r>
            <w:r w:rsidR="007B30A8">
              <w:t>, единиц</w:t>
            </w:r>
          </w:p>
        </w:tc>
        <w:tc>
          <w:tcPr>
            <w:tcW w:w="1525" w:type="dxa"/>
          </w:tcPr>
          <w:p w:rsidR="004D6C59" w:rsidRDefault="00347A9C" w:rsidP="007B30A8">
            <w:pPr>
              <w:pStyle w:val="a5"/>
              <w:spacing w:before="0" w:beforeAutospacing="0" w:after="0" w:afterAutospacing="0"/>
              <w:jc w:val="center"/>
            </w:pPr>
            <w:r>
              <w:t>6</w:t>
            </w:r>
          </w:p>
        </w:tc>
      </w:tr>
      <w:tr w:rsidR="004D6C59" w:rsidRPr="004D6C59" w:rsidTr="007B30A8">
        <w:tc>
          <w:tcPr>
            <w:tcW w:w="674" w:type="dxa"/>
          </w:tcPr>
          <w:p w:rsidR="004D6C59" w:rsidRDefault="004D6C59" w:rsidP="00DB57A0">
            <w:pPr>
              <w:pStyle w:val="a5"/>
              <w:spacing w:before="0" w:beforeAutospacing="0" w:after="0" w:afterAutospacing="0"/>
              <w:jc w:val="both"/>
            </w:pPr>
            <w:r>
              <w:t>3</w:t>
            </w:r>
          </w:p>
        </w:tc>
        <w:tc>
          <w:tcPr>
            <w:tcW w:w="7372" w:type="dxa"/>
          </w:tcPr>
          <w:p w:rsidR="004D6C59" w:rsidRDefault="004D6C59" w:rsidP="004D6C59">
            <w:pPr>
              <w:pStyle w:val="a5"/>
              <w:spacing w:before="0" w:beforeAutospacing="0" w:after="0" w:afterAutospacing="0"/>
              <w:jc w:val="both"/>
            </w:pPr>
            <w:r>
              <w:t xml:space="preserve">Общее количество и сумма выявленных нарушений, </w:t>
            </w:r>
            <w:r w:rsidR="007B30A8">
              <w:t>ед./</w:t>
            </w:r>
            <w:r>
              <w:t>тыс. рублей</w:t>
            </w:r>
          </w:p>
        </w:tc>
        <w:tc>
          <w:tcPr>
            <w:tcW w:w="1525" w:type="dxa"/>
          </w:tcPr>
          <w:p w:rsidR="004D6C59" w:rsidRDefault="00347A9C" w:rsidP="001E37E8">
            <w:pPr>
              <w:pStyle w:val="a5"/>
              <w:spacing w:before="0" w:beforeAutospacing="0" w:after="0" w:afterAutospacing="0"/>
              <w:jc w:val="center"/>
            </w:pPr>
            <w:r>
              <w:t>10</w:t>
            </w:r>
            <w:r w:rsidR="00D92FDB">
              <w:t>/</w:t>
            </w:r>
            <w:r w:rsidR="004F736C">
              <w:t xml:space="preserve">  </w:t>
            </w:r>
            <w:r w:rsidR="0069326C">
              <w:t>32754,3</w:t>
            </w:r>
          </w:p>
        </w:tc>
      </w:tr>
      <w:tr w:rsidR="004D6C59" w:rsidRPr="004D6C59" w:rsidTr="007B30A8">
        <w:tc>
          <w:tcPr>
            <w:tcW w:w="674" w:type="dxa"/>
          </w:tcPr>
          <w:p w:rsidR="004D6C59" w:rsidRDefault="004D6C59" w:rsidP="00DB57A0">
            <w:pPr>
              <w:pStyle w:val="a5"/>
              <w:spacing w:before="0" w:beforeAutospacing="0" w:after="0" w:afterAutospacing="0"/>
              <w:jc w:val="both"/>
            </w:pPr>
            <w:r>
              <w:t>4</w:t>
            </w:r>
          </w:p>
        </w:tc>
        <w:tc>
          <w:tcPr>
            <w:tcW w:w="7372" w:type="dxa"/>
          </w:tcPr>
          <w:p w:rsidR="004D6C59" w:rsidRDefault="004D6C59" w:rsidP="004D6C59">
            <w:pPr>
              <w:pStyle w:val="a5"/>
              <w:spacing w:before="0" w:beforeAutospacing="0" w:after="0" w:afterAutospacing="0"/>
              <w:jc w:val="both"/>
            </w:pPr>
            <w:r>
              <w:t>Общее количество представлений / предписаний, направленных по результатам контрольных мероприятий в сфере закупок</w:t>
            </w:r>
            <w:r w:rsidR="007B30A8">
              <w:t>, единиц</w:t>
            </w:r>
          </w:p>
        </w:tc>
        <w:tc>
          <w:tcPr>
            <w:tcW w:w="1525" w:type="dxa"/>
          </w:tcPr>
          <w:p w:rsidR="004D6C59" w:rsidRDefault="004D6C59" w:rsidP="007B30A8">
            <w:pPr>
              <w:pStyle w:val="a5"/>
              <w:spacing w:before="0" w:beforeAutospacing="0" w:after="0" w:afterAutospacing="0"/>
              <w:jc w:val="center"/>
            </w:pPr>
            <w:r>
              <w:t>-</w:t>
            </w:r>
          </w:p>
        </w:tc>
      </w:tr>
      <w:tr w:rsidR="004D6C59" w:rsidRPr="004D6C59" w:rsidTr="007B30A8">
        <w:tc>
          <w:tcPr>
            <w:tcW w:w="674" w:type="dxa"/>
          </w:tcPr>
          <w:p w:rsidR="004D6C59" w:rsidRDefault="00AC38A8" w:rsidP="00DB57A0">
            <w:pPr>
              <w:pStyle w:val="a5"/>
              <w:spacing w:before="0" w:beforeAutospacing="0" w:after="0" w:afterAutospacing="0"/>
              <w:jc w:val="both"/>
            </w:pPr>
            <w:r>
              <w:t>5</w:t>
            </w:r>
          </w:p>
        </w:tc>
        <w:tc>
          <w:tcPr>
            <w:tcW w:w="7372" w:type="dxa"/>
          </w:tcPr>
          <w:p w:rsidR="004D6C59" w:rsidRDefault="00AC38A8" w:rsidP="004D6C59">
            <w:pPr>
              <w:pStyle w:val="a5"/>
              <w:spacing w:before="0" w:beforeAutospacing="0" w:after="0" w:afterAutospacing="0"/>
              <w:jc w:val="both"/>
            </w:pPr>
            <w:r>
              <w:t>Общее количество обращений, направленных в органы контроля и принятые ими меры по результатам рассмотрения обращений (количество возбужденных дел об административных правонарушениях)</w:t>
            </w:r>
            <w:r w:rsidR="007B30A8">
              <w:t>, единиц</w:t>
            </w:r>
          </w:p>
        </w:tc>
        <w:tc>
          <w:tcPr>
            <w:tcW w:w="1525" w:type="dxa"/>
          </w:tcPr>
          <w:p w:rsidR="004D6C59" w:rsidRDefault="00AC38A8" w:rsidP="007B30A8">
            <w:pPr>
              <w:pStyle w:val="a5"/>
              <w:spacing w:before="0" w:beforeAutospacing="0" w:after="0" w:afterAutospacing="0"/>
              <w:jc w:val="center"/>
            </w:pPr>
            <w:r>
              <w:t>-</w:t>
            </w:r>
          </w:p>
        </w:tc>
      </w:tr>
      <w:tr w:rsidR="00AC38A8" w:rsidRPr="004D6C59" w:rsidTr="007B30A8">
        <w:tc>
          <w:tcPr>
            <w:tcW w:w="674" w:type="dxa"/>
          </w:tcPr>
          <w:p w:rsidR="00AC38A8" w:rsidRDefault="00AC38A8" w:rsidP="00DB57A0">
            <w:pPr>
              <w:pStyle w:val="a5"/>
              <w:spacing w:before="0" w:beforeAutospacing="0" w:after="0" w:afterAutospacing="0"/>
              <w:jc w:val="both"/>
            </w:pPr>
            <w:r>
              <w:t>6</w:t>
            </w:r>
          </w:p>
        </w:tc>
        <w:tc>
          <w:tcPr>
            <w:tcW w:w="7372" w:type="dxa"/>
          </w:tcPr>
          <w:p w:rsidR="00AC38A8" w:rsidRDefault="00AC38A8" w:rsidP="004D6C59">
            <w:pPr>
              <w:pStyle w:val="a5"/>
              <w:spacing w:before="0" w:beforeAutospacing="0" w:after="0" w:afterAutospacing="0"/>
              <w:jc w:val="both"/>
            </w:pPr>
            <w:r>
              <w:t>Наиболее характерные типичные нарушения, выявляемые по результатам аудита в сф</w:t>
            </w:r>
            <w:r w:rsidR="003C7C69">
              <w:t>ере закупок на следующих стадиях</w:t>
            </w:r>
            <w:r>
              <w:t>:</w:t>
            </w:r>
          </w:p>
        </w:tc>
        <w:tc>
          <w:tcPr>
            <w:tcW w:w="1525" w:type="dxa"/>
          </w:tcPr>
          <w:p w:rsidR="00AC38A8" w:rsidRPr="001642FF" w:rsidRDefault="00673088" w:rsidP="00673088">
            <w:pPr>
              <w:pStyle w:val="a5"/>
              <w:spacing w:before="0" w:beforeAutospacing="0" w:after="0" w:afterAutospacing="0"/>
              <w:rPr>
                <w:highlight w:val="yellow"/>
              </w:rPr>
            </w:pPr>
            <w:r>
              <w:t xml:space="preserve">         </w:t>
            </w:r>
            <w:r w:rsidR="003073A7">
              <w:t>3</w:t>
            </w:r>
          </w:p>
        </w:tc>
      </w:tr>
      <w:tr w:rsidR="00AC38A8" w:rsidRPr="004D6C59" w:rsidTr="007B30A8">
        <w:tc>
          <w:tcPr>
            <w:tcW w:w="674" w:type="dxa"/>
          </w:tcPr>
          <w:p w:rsidR="00AC38A8" w:rsidRDefault="00AC38A8" w:rsidP="00AC38A8">
            <w:pPr>
              <w:pStyle w:val="a5"/>
              <w:spacing w:before="0" w:beforeAutospacing="0" w:after="0" w:afterAutospacing="0"/>
              <w:jc w:val="both"/>
            </w:pPr>
            <w:r>
              <w:t xml:space="preserve">6.1 </w:t>
            </w:r>
          </w:p>
        </w:tc>
        <w:tc>
          <w:tcPr>
            <w:tcW w:w="7372" w:type="dxa"/>
          </w:tcPr>
          <w:p w:rsidR="00AC38A8" w:rsidRDefault="00AC38A8" w:rsidP="004D6C59">
            <w:pPr>
              <w:pStyle w:val="a5"/>
              <w:spacing w:before="0" w:beforeAutospacing="0" w:after="0" w:afterAutospacing="0"/>
              <w:jc w:val="both"/>
            </w:pPr>
            <w:r>
              <w:t>Планирование</w:t>
            </w:r>
          </w:p>
        </w:tc>
        <w:tc>
          <w:tcPr>
            <w:tcW w:w="1525" w:type="dxa"/>
          </w:tcPr>
          <w:p w:rsidR="00AC38A8" w:rsidRPr="001642FF" w:rsidRDefault="00D92FDB" w:rsidP="00A175AE">
            <w:pPr>
              <w:pStyle w:val="a5"/>
              <w:spacing w:before="0" w:beforeAutospacing="0" w:after="0" w:afterAutospacing="0"/>
              <w:jc w:val="center"/>
              <w:rPr>
                <w:highlight w:val="yellow"/>
              </w:rPr>
            </w:pPr>
            <w:r>
              <w:t>1</w:t>
            </w:r>
            <w:r w:rsidR="00AE55FE" w:rsidRPr="001642FF">
              <w:t>*</w:t>
            </w:r>
          </w:p>
        </w:tc>
      </w:tr>
      <w:tr w:rsidR="00AC38A8" w:rsidRPr="004D6C59" w:rsidTr="007B30A8">
        <w:tc>
          <w:tcPr>
            <w:tcW w:w="674" w:type="dxa"/>
          </w:tcPr>
          <w:p w:rsidR="00AC38A8" w:rsidRDefault="00AC38A8" w:rsidP="00AC38A8">
            <w:pPr>
              <w:pStyle w:val="a5"/>
              <w:spacing w:before="0" w:beforeAutospacing="0" w:after="0" w:afterAutospacing="0"/>
              <w:jc w:val="both"/>
            </w:pPr>
            <w:r>
              <w:t>6.2</w:t>
            </w:r>
          </w:p>
        </w:tc>
        <w:tc>
          <w:tcPr>
            <w:tcW w:w="7372" w:type="dxa"/>
          </w:tcPr>
          <w:p w:rsidR="00AC38A8" w:rsidRDefault="00AC38A8" w:rsidP="004D6C59">
            <w:pPr>
              <w:pStyle w:val="a5"/>
              <w:spacing w:before="0" w:beforeAutospacing="0" w:after="0" w:afterAutospacing="0"/>
              <w:jc w:val="both"/>
            </w:pPr>
            <w:r>
              <w:t>Проведение конкурентных процедур</w:t>
            </w:r>
          </w:p>
        </w:tc>
        <w:tc>
          <w:tcPr>
            <w:tcW w:w="1525" w:type="dxa"/>
          </w:tcPr>
          <w:p w:rsidR="00AC38A8" w:rsidRPr="001642FF" w:rsidRDefault="00AC38A8" w:rsidP="00A175AE">
            <w:pPr>
              <w:pStyle w:val="a5"/>
              <w:spacing w:before="0" w:beforeAutospacing="0" w:after="0" w:afterAutospacing="0"/>
              <w:jc w:val="center"/>
            </w:pPr>
            <w:r w:rsidRPr="001642FF">
              <w:t>-</w:t>
            </w:r>
          </w:p>
        </w:tc>
      </w:tr>
      <w:tr w:rsidR="00AC38A8" w:rsidRPr="004D6C59" w:rsidTr="001A34B8">
        <w:trPr>
          <w:trHeight w:val="370"/>
        </w:trPr>
        <w:tc>
          <w:tcPr>
            <w:tcW w:w="674" w:type="dxa"/>
          </w:tcPr>
          <w:p w:rsidR="00AC38A8" w:rsidRDefault="00AC38A8" w:rsidP="00AC38A8">
            <w:pPr>
              <w:pStyle w:val="a5"/>
              <w:spacing w:before="0" w:beforeAutospacing="0" w:after="0" w:afterAutospacing="0"/>
              <w:jc w:val="both"/>
            </w:pPr>
            <w:r>
              <w:t>6.3</w:t>
            </w:r>
          </w:p>
        </w:tc>
        <w:tc>
          <w:tcPr>
            <w:tcW w:w="7372" w:type="dxa"/>
          </w:tcPr>
          <w:p w:rsidR="00A66D2B" w:rsidRDefault="00A1423E" w:rsidP="0031498A">
            <w:pPr>
              <w:pStyle w:val="a5"/>
              <w:spacing w:before="0" w:beforeAutospacing="0" w:after="0" w:afterAutospacing="0"/>
              <w:jc w:val="both"/>
            </w:pPr>
            <w:r>
              <w:t>Размещение отчетов</w:t>
            </w:r>
          </w:p>
        </w:tc>
        <w:tc>
          <w:tcPr>
            <w:tcW w:w="1525" w:type="dxa"/>
          </w:tcPr>
          <w:p w:rsidR="00AC38A8" w:rsidRPr="001642FF" w:rsidRDefault="003073A7" w:rsidP="005E1685">
            <w:pPr>
              <w:pStyle w:val="a5"/>
              <w:spacing w:before="0" w:beforeAutospacing="0" w:after="0" w:afterAutospacing="0"/>
              <w:jc w:val="center"/>
            </w:pPr>
            <w:r>
              <w:t xml:space="preserve"> </w:t>
            </w:r>
            <w:r w:rsidR="005E1685">
              <w:t>1</w:t>
            </w:r>
            <w:r w:rsidR="003E063C" w:rsidRPr="001642FF">
              <w:t>**</w:t>
            </w:r>
          </w:p>
        </w:tc>
      </w:tr>
      <w:tr w:rsidR="001A34B8" w:rsidRPr="004D6C59" w:rsidTr="007B30A8">
        <w:trPr>
          <w:trHeight w:val="191"/>
        </w:trPr>
        <w:tc>
          <w:tcPr>
            <w:tcW w:w="674" w:type="dxa"/>
          </w:tcPr>
          <w:p w:rsidR="001A34B8" w:rsidRDefault="00DF1E75" w:rsidP="00AC38A8">
            <w:pPr>
              <w:pStyle w:val="a5"/>
              <w:spacing w:before="0" w:after="0"/>
              <w:jc w:val="both"/>
            </w:pPr>
            <w:r>
              <w:t>6.4.</w:t>
            </w:r>
          </w:p>
        </w:tc>
        <w:tc>
          <w:tcPr>
            <w:tcW w:w="7372" w:type="dxa"/>
          </w:tcPr>
          <w:p w:rsidR="001A34B8" w:rsidRDefault="0031498A" w:rsidP="004D6C59">
            <w:pPr>
              <w:pStyle w:val="a5"/>
              <w:spacing w:before="0" w:after="0"/>
              <w:jc w:val="both"/>
            </w:pPr>
            <w:r>
              <w:t>Заключение, исполнение контрактов</w:t>
            </w:r>
          </w:p>
        </w:tc>
        <w:tc>
          <w:tcPr>
            <w:tcW w:w="1525" w:type="dxa"/>
          </w:tcPr>
          <w:p w:rsidR="001A34B8" w:rsidRDefault="0031498A" w:rsidP="0031498A">
            <w:pPr>
              <w:pStyle w:val="a5"/>
              <w:spacing w:before="0" w:after="0"/>
            </w:pPr>
            <w:r>
              <w:t xml:space="preserve">        </w:t>
            </w:r>
            <w:r w:rsidR="003073A7">
              <w:t xml:space="preserve"> </w:t>
            </w:r>
            <w:r>
              <w:t>1</w:t>
            </w:r>
            <w:r w:rsidR="003073A7">
              <w:t>***</w:t>
            </w:r>
          </w:p>
        </w:tc>
      </w:tr>
    </w:tbl>
    <w:p w:rsidR="00C310BE" w:rsidRDefault="00C310BE" w:rsidP="003E063C">
      <w:pPr>
        <w:spacing w:after="0" w:line="240" w:lineRule="auto"/>
        <w:jc w:val="both"/>
        <w:rPr>
          <w:rFonts w:ascii="Times New Roman" w:hAnsi="Times New Roman" w:cs="Times New Roman"/>
          <w:color w:val="000000"/>
          <w:sz w:val="28"/>
          <w:szCs w:val="28"/>
        </w:rPr>
      </w:pPr>
    </w:p>
    <w:p w:rsidR="00E31D73" w:rsidRDefault="003E063C" w:rsidP="00503A3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38A8" w:rsidRPr="003E063C">
        <w:rPr>
          <w:rFonts w:ascii="Times New Roman" w:hAnsi="Times New Roman" w:cs="Times New Roman"/>
          <w:color w:val="000000"/>
          <w:sz w:val="28"/>
          <w:szCs w:val="28"/>
        </w:rPr>
        <w:t xml:space="preserve">- </w:t>
      </w:r>
      <w:r w:rsidRPr="003E063C">
        <w:rPr>
          <w:rFonts w:ascii="Times New Roman" w:hAnsi="Times New Roman" w:cs="Times New Roman"/>
          <w:color w:val="000000"/>
          <w:sz w:val="28"/>
          <w:szCs w:val="28"/>
        </w:rPr>
        <w:t>в нарушение статьи 1</w:t>
      </w:r>
      <w:r w:rsidR="001642FF">
        <w:rPr>
          <w:rFonts w:ascii="Times New Roman" w:hAnsi="Times New Roman" w:cs="Times New Roman"/>
          <w:color w:val="000000"/>
          <w:sz w:val="28"/>
          <w:szCs w:val="28"/>
        </w:rPr>
        <w:t>6</w:t>
      </w:r>
      <w:r w:rsidRPr="003E063C">
        <w:rPr>
          <w:rFonts w:ascii="Times New Roman" w:hAnsi="Times New Roman" w:cs="Times New Roman"/>
          <w:color w:val="000000"/>
          <w:sz w:val="28"/>
          <w:szCs w:val="28"/>
        </w:rPr>
        <w:t xml:space="preserve"> Федерального закона от 05.04.2013 г. №44-ФЗ</w:t>
      </w:r>
      <w:r w:rsidR="00503A3D">
        <w:rPr>
          <w:rFonts w:ascii="Times New Roman" w:hAnsi="Times New Roman" w:cs="Times New Roman"/>
          <w:color w:val="000000"/>
          <w:sz w:val="28"/>
          <w:szCs w:val="28"/>
        </w:rPr>
        <w:t xml:space="preserve">, </w:t>
      </w:r>
      <w:proofErr w:type="spellStart"/>
      <w:r w:rsidR="00503A3D">
        <w:rPr>
          <w:rFonts w:ascii="Times New Roman" w:hAnsi="Times New Roman" w:cs="Times New Roman"/>
          <w:color w:val="000000"/>
          <w:sz w:val="28"/>
          <w:szCs w:val="28"/>
        </w:rPr>
        <w:t>п.п</w:t>
      </w:r>
      <w:proofErr w:type="gramStart"/>
      <w:r w:rsidR="00503A3D">
        <w:rPr>
          <w:rFonts w:ascii="Times New Roman" w:hAnsi="Times New Roman" w:cs="Times New Roman"/>
          <w:color w:val="000000"/>
          <w:sz w:val="28"/>
          <w:szCs w:val="28"/>
        </w:rPr>
        <w:t>.б</w:t>
      </w:r>
      <w:proofErr w:type="spellEnd"/>
      <w:proofErr w:type="gramEnd"/>
      <w:r w:rsidR="00503A3D">
        <w:rPr>
          <w:rFonts w:ascii="Times New Roman" w:hAnsi="Times New Roman" w:cs="Times New Roman"/>
          <w:color w:val="000000"/>
          <w:sz w:val="28"/>
          <w:szCs w:val="28"/>
        </w:rPr>
        <w:t xml:space="preserve"> п.12 Постановления</w:t>
      </w:r>
      <w:r w:rsidR="00503A3D" w:rsidRPr="00503A3D">
        <w:rPr>
          <w:rFonts w:ascii="Times New Roman" w:hAnsi="Times New Roman" w:cs="Times New Roman"/>
          <w:color w:val="000000"/>
          <w:sz w:val="28"/>
          <w:szCs w:val="28"/>
        </w:rPr>
        <w:t xml:space="preserve"> Правительства РФ от 30.09.2019 N 1279 (ред. от 01.12.2021) "О планах-графиках закупок и о признании утратившими силу отдельных решений Правительства Российской Федерации"</w:t>
      </w:r>
      <w:r w:rsidR="00503A3D">
        <w:rPr>
          <w:rFonts w:ascii="Times New Roman" w:hAnsi="Times New Roman" w:cs="Times New Roman"/>
          <w:color w:val="000000"/>
          <w:sz w:val="28"/>
          <w:szCs w:val="28"/>
        </w:rPr>
        <w:t>,</w:t>
      </w:r>
      <w:r w:rsidRPr="003E063C">
        <w:rPr>
          <w:rFonts w:ascii="Times New Roman" w:hAnsi="Times New Roman" w:cs="Times New Roman"/>
          <w:color w:val="000000"/>
          <w:sz w:val="28"/>
          <w:szCs w:val="28"/>
        </w:rPr>
        <w:t xml:space="preserve"> </w:t>
      </w:r>
      <w:r w:rsidR="009E1C74">
        <w:rPr>
          <w:rFonts w:ascii="Times New Roman" w:hAnsi="Times New Roman" w:cs="Times New Roman"/>
          <w:color w:val="000000"/>
          <w:sz w:val="28"/>
          <w:szCs w:val="28"/>
        </w:rPr>
        <w:t>в</w:t>
      </w:r>
      <w:r w:rsidR="00B56F89">
        <w:rPr>
          <w:rFonts w:ascii="Times New Roman" w:hAnsi="Times New Roman" w:cs="Times New Roman"/>
          <w:color w:val="000000"/>
          <w:sz w:val="28"/>
          <w:szCs w:val="28"/>
        </w:rPr>
        <w:t xml:space="preserve"> </w:t>
      </w:r>
      <w:r w:rsidR="001F7010">
        <w:rPr>
          <w:rFonts w:ascii="Times New Roman" w:hAnsi="Times New Roman" w:cs="Times New Roman"/>
          <w:color w:val="000000"/>
          <w:sz w:val="28"/>
          <w:szCs w:val="28"/>
        </w:rPr>
        <w:t>пяти</w:t>
      </w:r>
      <w:r w:rsidR="009E1C74">
        <w:rPr>
          <w:rFonts w:ascii="Times New Roman" w:hAnsi="Times New Roman" w:cs="Times New Roman"/>
          <w:color w:val="000000"/>
          <w:sz w:val="28"/>
          <w:szCs w:val="28"/>
        </w:rPr>
        <w:t xml:space="preserve"> проверенных </w:t>
      </w:r>
      <w:r w:rsidR="001642FF">
        <w:rPr>
          <w:rFonts w:ascii="Times New Roman" w:hAnsi="Times New Roman" w:cs="Times New Roman"/>
          <w:color w:val="000000"/>
          <w:sz w:val="28"/>
          <w:szCs w:val="28"/>
        </w:rPr>
        <w:t>организац</w:t>
      </w:r>
      <w:r w:rsidR="009E1C74">
        <w:rPr>
          <w:rFonts w:ascii="Times New Roman" w:hAnsi="Times New Roman" w:cs="Times New Roman"/>
          <w:color w:val="000000"/>
          <w:sz w:val="28"/>
          <w:szCs w:val="28"/>
        </w:rPr>
        <w:t xml:space="preserve">иях </w:t>
      </w:r>
      <w:r w:rsidRPr="003E063C">
        <w:rPr>
          <w:rFonts w:ascii="Times New Roman" w:hAnsi="Times New Roman" w:cs="Times New Roman"/>
          <w:color w:val="000000"/>
          <w:sz w:val="28"/>
          <w:szCs w:val="28"/>
        </w:rPr>
        <w:t>планы</w:t>
      </w:r>
      <w:r w:rsidR="001642FF">
        <w:rPr>
          <w:rFonts w:ascii="Times New Roman" w:hAnsi="Times New Roman" w:cs="Times New Roman"/>
          <w:color w:val="000000"/>
          <w:sz w:val="28"/>
          <w:szCs w:val="28"/>
        </w:rPr>
        <w:t xml:space="preserve"> - графики</w:t>
      </w:r>
      <w:r w:rsidRPr="003E063C">
        <w:rPr>
          <w:rFonts w:ascii="Times New Roman" w:hAnsi="Times New Roman" w:cs="Times New Roman"/>
          <w:color w:val="000000"/>
          <w:sz w:val="28"/>
          <w:szCs w:val="28"/>
        </w:rPr>
        <w:t xml:space="preserve"> закупок</w:t>
      </w:r>
      <w:r w:rsidR="001642FF">
        <w:rPr>
          <w:rFonts w:ascii="Times New Roman" w:hAnsi="Times New Roman" w:cs="Times New Roman"/>
          <w:color w:val="000000"/>
          <w:sz w:val="28"/>
          <w:szCs w:val="28"/>
        </w:rPr>
        <w:t xml:space="preserve"> на</w:t>
      </w:r>
      <w:r w:rsidR="001F7010">
        <w:rPr>
          <w:rFonts w:ascii="Times New Roman" w:hAnsi="Times New Roman" w:cs="Times New Roman"/>
          <w:color w:val="000000"/>
          <w:sz w:val="28"/>
          <w:szCs w:val="28"/>
        </w:rPr>
        <w:t xml:space="preserve"> 2019, </w:t>
      </w:r>
      <w:r w:rsidR="001642FF">
        <w:rPr>
          <w:rFonts w:ascii="Times New Roman" w:hAnsi="Times New Roman" w:cs="Times New Roman"/>
          <w:color w:val="000000"/>
          <w:sz w:val="28"/>
          <w:szCs w:val="28"/>
        </w:rPr>
        <w:t>2020 год</w:t>
      </w:r>
      <w:r w:rsidR="001F7010">
        <w:rPr>
          <w:rFonts w:ascii="Times New Roman" w:hAnsi="Times New Roman" w:cs="Times New Roman"/>
          <w:color w:val="000000"/>
          <w:sz w:val="28"/>
          <w:szCs w:val="28"/>
        </w:rPr>
        <w:t xml:space="preserve">а </w:t>
      </w:r>
      <w:r w:rsidRPr="003E063C">
        <w:rPr>
          <w:rFonts w:ascii="Times New Roman" w:hAnsi="Times New Roman" w:cs="Times New Roman"/>
          <w:color w:val="000000"/>
          <w:sz w:val="28"/>
          <w:szCs w:val="28"/>
        </w:rPr>
        <w:t xml:space="preserve">утверждены и размещены в Единой информационной системе с нарушением срока; </w:t>
      </w:r>
    </w:p>
    <w:p w:rsidR="0097523A" w:rsidRDefault="003E063C" w:rsidP="000B5D2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7523A">
        <w:rPr>
          <w:rFonts w:ascii="Times New Roman" w:hAnsi="Times New Roman" w:cs="Times New Roman"/>
          <w:sz w:val="28"/>
          <w:szCs w:val="28"/>
        </w:rPr>
        <w:t>- в нарушение ст</w:t>
      </w:r>
      <w:r w:rsidR="006C4A17">
        <w:rPr>
          <w:rFonts w:ascii="Times New Roman" w:hAnsi="Times New Roman" w:cs="Times New Roman"/>
          <w:sz w:val="28"/>
          <w:szCs w:val="28"/>
        </w:rPr>
        <w:t xml:space="preserve">атьи </w:t>
      </w:r>
      <w:r w:rsidR="0097523A">
        <w:rPr>
          <w:rFonts w:ascii="Times New Roman" w:hAnsi="Times New Roman" w:cs="Times New Roman"/>
          <w:sz w:val="28"/>
          <w:szCs w:val="28"/>
        </w:rPr>
        <w:t xml:space="preserve">30 </w:t>
      </w:r>
      <w:r w:rsidR="0097523A">
        <w:rPr>
          <w:rFonts w:ascii="Times New Roman" w:hAnsi="Times New Roman" w:cs="Times New Roman"/>
          <w:color w:val="000000"/>
          <w:sz w:val="28"/>
          <w:szCs w:val="28"/>
        </w:rPr>
        <w:t>Федерального закона от 05.04.2013 г. №44-ФЗ</w:t>
      </w:r>
      <w:r w:rsidR="0097523A" w:rsidRPr="0097523A">
        <w:rPr>
          <w:rFonts w:ascii="Times New Roman" w:hAnsi="Times New Roman" w:cs="Times New Roman"/>
          <w:sz w:val="28"/>
          <w:szCs w:val="28"/>
        </w:rPr>
        <w:t xml:space="preserve"> </w:t>
      </w:r>
      <w:r w:rsidR="007B30A8">
        <w:rPr>
          <w:rFonts w:ascii="Times New Roman" w:hAnsi="Times New Roman" w:cs="Times New Roman"/>
          <w:sz w:val="28"/>
          <w:szCs w:val="28"/>
        </w:rPr>
        <w:t>п</w:t>
      </w:r>
      <w:r w:rsidR="0097523A">
        <w:rPr>
          <w:rFonts w:ascii="Times New Roman" w:hAnsi="Times New Roman" w:cs="Times New Roman"/>
          <w:sz w:val="28"/>
          <w:szCs w:val="28"/>
        </w:rPr>
        <w:t xml:space="preserve">о итогам </w:t>
      </w:r>
      <w:r w:rsidR="007B30A8">
        <w:rPr>
          <w:rFonts w:ascii="Times New Roman" w:hAnsi="Times New Roman" w:cs="Times New Roman"/>
          <w:sz w:val="28"/>
          <w:szCs w:val="28"/>
        </w:rPr>
        <w:t>201</w:t>
      </w:r>
      <w:r w:rsidR="00DE65C0">
        <w:rPr>
          <w:rFonts w:ascii="Times New Roman" w:hAnsi="Times New Roman" w:cs="Times New Roman"/>
          <w:sz w:val="28"/>
          <w:szCs w:val="28"/>
        </w:rPr>
        <w:t>9, 2020</w:t>
      </w:r>
      <w:r w:rsidR="007B30A8">
        <w:rPr>
          <w:rFonts w:ascii="Times New Roman" w:hAnsi="Times New Roman" w:cs="Times New Roman"/>
          <w:sz w:val="28"/>
          <w:szCs w:val="28"/>
        </w:rPr>
        <w:t xml:space="preserve"> </w:t>
      </w:r>
      <w:r w:rsidR="0097523A">
        <w:rPr>
          <w:rFonts w:ascii="Times New Roman" w:hAnsi="Times New Roman" w:cs="Times New Roman"/>
          <w:sz w:val="28"/>
          <w:szCs w:val="28"/>
        </w:rPr>
        <w:t xml:space="preserve">года </w:t>
      </w:r>
      <w:r w:rsidR="00DE65C0">
        <w:rPr>
          <w:rFonts w:ascii="Times New Roman" w:hAnsi="Times New Roman" w:cs="Times New Roman"/>
          <w:sz w:val="28"/>
          <w:szCs w:val="28"/>
        </w:rPr>
        <w:t>тремя</w:t>
      </w:r>
      <w:r w:rsidR="009E1C74">
        <w:rPr>
          <w:rFonts w:ascii="Times New Roman" w:hAnsi="Times New Roman" w:cs="Times New Roman"/>
          <w:sz w:val="28"/>
          <w:szCs w:val="28"/>
        </w:rPr>
        <w:t xml:space="preserve"> </w:t>
      </w:r>
      <w:r w:rsidR="0097523A">
        <w:rPr>
          <w:rFonts w:ascii="Times New Roman" w:hAnsi="Times New Roman" w:cs="Times New Roman"/>
          <w:sz w:val="28"/>
          <w:szCs w:val="28"/>
        </w:rPr>
        <w:t>заказчик</w:t>
      </w:r>
      <w:r w:rsidR="009E1C74">
        <w:rPr>
          <w:rFonts w:ascii="Times New Roman" w:hAnsi="Times New Roman" w:cs="Times New Roman"/>
          <w:sz w:val="28"/>
          <w:szCs w:val="28"/>
        </w:rPr>
        <w:t>а</w:t>
      </w:r>
      <w:r w:rsidR="007B30A8">
        <w:rPr>
          <w:rFonts w:ascii="Times New Roman" w:hAnsi="Times New Roman" w:cs="Times New Roman"/>
          <w:sz w:val="28"/>
          <w:szCs w:val="28"/>
        </w:rPr>
        <w:t>м</w:t>
      </w:r>
      <w:r w:rsidR="009E1C74">
        <w:rPr>
          <w:rFonts w:ascii="Times New Roman" w:hAnsi="Times New Roman" w:cs="Times New Roman"/>
          <w:sz w:val="28"/>
          <w:szCs w:val="28"/>
        </w:rPr>
        <w:t>и</w:t>
      </w:r>
      <w:r w:rsidR="0097523A">
        <w:rPr>
          <w:rFonts w:ascii="Times New Roman" w:hAnsi="Times New Roman" w:cs="Times New Roman"/>
          <w:sz w:val="28"/>
          <w:szCs w:val="28"/>
        </w:rPr>
        <w:t xml:space="preserve"> н</w:t>
      </w:r>
      <w:r w:rsidR="007B30A8">
        <w:rPr>
          <w:rFonts w:ascii="Times New Roman" w:hAnsi="Times New Roman" w:cs="Times New Roman"/>
          <w:sz w:val="28"/>
          <w:szCs w:val="28"/>
        </w:rPr>
        <w:t>е</w:t>
      </w:r>
      <w:r w:rsidR="0097523A">
        <w:rPr>
          <w:rFonts w:ascii="Times New Roman" w:hAnsi="Times New Roman" w:cs="Times New Roman"/>
          <w:sz w:val="28"/>
          <w:szCs w:val="28"/>
        </w:rPr>
        <w:t xml:space="preserve"> состав</w:t>
      </w:r>
      <w:r w:rsidR="007B30A8">
        <w:rPr>
          <w:rFonts w:ascii="Times New Roman" w:hAnsi="Times New Roman" w:cs="Times New Roman"/>
          <w:sz w:val="28"/>
          <w:szCs w:val="28"/>
        </w:rPr>
        <w:t>лен</w:t>
      </w:r>
      <w:r w:rsidR="0097523A">
        <w:rPr>
          <w:rFonts w:ascii="Times New Roman" w:hAnsi="Times New Roman" w:cs="Times New Roman"/>
          <w:sz w:val="28"/>
          <w:szCs w:val="28"/>
        </w:rPr>
        <w:t xml:space="preserve"> отчет об объеме закупок у субъектов малого предпринимательства, социально ориентирова</w:t>
      </w:r>
      <w:r w:rsidR="007B30A8">
        <w:rPr>
          <w:rFonts w:ascii="Times New Roman" w:hAnsi="Times New Roman" w:cs="Times New Roman"/>
          <w:sz w:val="28"/>
          <w:szCs w:val="28"/>
        </w:rPr>
        <w:t>нных некоммерческих</w:t>
      </w:r>
      <w:r w:rsidR="00810334">
        <w:rPr>
          <w:rFonts w:ascii="Times New Roman" w:hAnsi="Times New Roman" w:cs="Times New Roman"/>
          <w:sz w:val="28"/>
          <w:szCs w:val="28"/>
        </w:rPr>
        <w:t xml:space="preserve"> организаций</w:t>
      </w:r>
      <w:r w:rsidR="003F5166">
        <w:rPr>
          <w:rFonts w:ascii="Times New Roman" w:hAnsi="Times New Roman" w:cs="Times New Roman"/>
          <w:sz w:val="28"/>
          <w:szCs w:val="28"/>
        </w:rPr>
        <w:t>,</w:t>
      </w:r>
      <w:r w:rsidR="007B30A8">
        <w:rPr>
          <w:rFonts w:ascii="Times New Roman" w:hAnsi="Times New Roman" w:cs="Times New Roman"/>
          <w:sz w:val="28"/>
          <w:szCs w:val="28"/>
        </w:rPr>
        <w:t xml:space="preserve"> </w:t>
      </w:r>
      <w:r w:rsidR="0097523A">
        <w:rPr>
          <w:rFonts w:ascii="Times New Roman" w:hAnsi="Times New Roman" w:cs="Times New Roman"/>
          <w:sz w:val="28"/>
          <w:szCs w:val="28"/>
        </w:rPr>
        <w:t xml:space="preserve">и до 1 апреля года, следующего за отчетным годом, </w:t>
      </w:r>
      <w:r w:rsidR="007B30A8">
        <w:rPr>
          <w:rFonts w:ascii="Times New Roman" w:hAnsi="Times New Roman" w:cs="Times New Roman"/>
          <w:sz w:val="28"/>
          <w:szCs w:val="28"/>
        </w:rPr>
        <w:t xml:space="preserve">не </w:t>
      </w:r>
      <w:r w:rsidR="0097523A">
        <w:rPr>
          <w:rFonts w:ascii="Times New Roman" w:hAnsi="Times New Roman" w:cs="Times New Roman"/>
          <w:sz w:val="28"/>
          <w:szCs w:val="28"/>
        </w:rPr>
        <w:t>разме</w:t>
      </w:r>
      <w:r w:rsidR="007B30A8">
        <w:rPr>
          <w:rFonts w:ascii="Times New Roman" w:hAnsi="Times New Roman" w:cs="Times New Roman"/>
          <w:sz w:val="28"/>
          <w:szCs w:val="28"/>
        </w:rPr>
        <w:t xml:space="preserve">щен  </w:t>
      </w:r>
      <w:r w:rsidR="00DE65C0">
        <w:rPr>
          <w:rFonts w:ascii="Times New Roman" w:hAnsi="Times New Roman" w:cs="Times New Roman"/>
          <w:sz w:val="28"/>
          <w:szCs w:val="28"/>
        </w:rPr>
        <w:t>в единой информационной системе;</w:t>
      </w:r>
    </w:p>
    <w:p w:rsidR="00DE65C0" w:rsidRDefault="00DE65C0" w:rsidP="000B5D2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 </w:t>
      </w:r>
      <w:r w:rsidR="00397A7C">
        <w:rPr>
          <w:rFonts w:ascii="Times New Roman" w:hAnsi="Times New Roman" w:cs="Times New Roman"/>
          <w:sz w:val="28"/>
          <w:szCs w:val="28"/>
        </w:rPr>
        <w:t xml:space="preserve">в нарушении п.10,13 ч.2 ст.103 </w:t>
      </w:r>
      <w:r w:rsidR="00AF12F5" w:rsidRPr="00AF12F5">
        <w:rPr>
          <w:rFonts w:ascii="Times New Roman" w:hAnsi="Times New Roman" w:cs="Times New Roman"/>
          <w:sz w:val="28"/>
          <w:szCs w:val="28"/>
        </w:rPr>
        <w:t>Федеральный закон от 05.04.2013 N 44-ФЗ (ред. от 30.12.2021) "О контрактной системе в сфере закупок товаров, работ, услуг для обеспечения государственных и муниципальных нужд" (с изм. и доп., вступ. в силу с 01.01.2022)</w:t>
      </w:r>
      <w:r w:rsidR="00743087">
        <w:rPr>
          <w:rFonts w:ascii="Times New Roman" w:hAnsi="Times New Roman" w:cs="Times New Roman"/>
          <w:sz w:val="28"/>
          <w:szCs w:val="28"/>
        </w:rPr>
        <w:t xml:space="preserve"> в одной организации, в реестр контрактов не включена информация об исполнении контрактов (договоров), в том числе о стоимости исполненных</w:t>
      </w:r>
      <w:proofErr w:type="gramEnd"/>
      <w:r w:rsidR="00743087">
        <w:rPr>
          <w:rFonts w:ascii="Times New Roman" w:hAnsi="Times New Roman" w:cs="Times New Roman"/>
          <w:sz w:val="28"/>
          <w:szCs w:val="28"/>
        </w:rPr>
        <w:t xml:space="preserve"> обязательств и документы о приемке поставленных товаров, выполненных работ, оказанных услуг.</w:t>
      </w:r>
    </w:p>
    <w:p w:rsidR="00E735C8" w:rsidRPr="00652111" w:rsidRDefault="00E735C8" w:rsidP="000B5D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52111">
        <w:rPr>
          <w:rFonts w:ascii="Times New Roman" w:eastAsia="Times New Roman" w:hAnsi="Times New Roman" w:cs="Times New Roman"/>
          <w:color w:val="000000"/>
          <w:sz w:val="28"/>
          <w:szCs w:val="28"/>
          <w:lang w:eastAsia="ru-RU"/>
        </w:rPr>
        <w:t>В ходе проведенных аудитов в сфере закупок на основании статьи 98</w:t>
      </w:r>
      <w:r w:rsidR="00652111" w:rsidRPr="00652111">
        <w:rPr>
          <w:rFonts w:ascii="Times New Roman" w:eastAsia="Times New Roman" w:hAnsi="Times New Roman" w:cs="Times New Roman"/>
          <w:color w:val="000000"/>
          <w:sz w:val="28"/>
          <w:szCs w:val="28"/>
          <w:lang w:eastAsia="ru-RU"/>
        </w:rPr>
        <w:t xml:space="preserve"> </w:t>
      </w:r>
      <w:r w:rsidRPr="00652111">
        <w:rPr>
          <w:rFonts w:ascii="Times New Roman" w:eastAsia="Times New Roman" w:hAnsi="Times New Roman" w:cs="Times New Roman"/>
          <w:color w:val="000000"/>
          <w:sz w:val="28"/>
          <w:szCs w:val="28"/>
          <w:lang w:eastAsia="ru-RU"/>
        </w:rPr>
        <w:t>Федерального закона от 05 апреля 2013 года №44-ФЗ «О контрактной</w:t>
      </w:r>
      <w:r w:rsidR="00652111">
        <w:rPr>
          <w:rFonts w:ascii="Times New Roman" w:eastAsia="Times New Roman" w:hAnsi="Times New Roman" w:cs="Times New Roman"/>
          <w:color w:val="000000"/>
          <w:sz w:val="28"/>
          <w:szCs w:val="28"/>
          <w:lang w:eastAsia="ru-RU"/>
        </w:rPr>
        <w:t xml:space="preserve"> </w:t>
      </w:r>
      <w:r w:rsidRPr="00652111">
        <w:rPr>
          <w:rFonts w:ascii="Times New Roman" w:eastAsia="Times New Roman" w:hAnsi="Times New Roman" w:cs="Times New Roman"/>
          <w:color w:val="000000"/>
          <w:sz w:val="28"/>
          <w:szCs w:val="28"/>
          <w:lang w:eastAsia="ru-RU"/>
        </w:rPr>
        <w:t>системе в сфере закупок товаров, работ, услуг для обеспечения</w:t>
      </w:r>
      <w:r w:rsidR="00652111">
        <w:rPr>
          <w:rFonts w:ascii="Times New Roman" w:eastAsia="Times New Roman" w:hAnsi="Times New Roman" w:cs="Times New Roman"/>
          <w:color w:val="000000"/>
          <w:sz w:val="28"/>
          <w:szCs w:val="28"/>
          <w:lang w:eastAsia="ru-RU"/>
        </w:rPr>
        <w:t xml:space="preserve"> </w:t>
      </w:r>
      <w:r w:rsidRPr="00652111">
        <w:rPr>
          <w:rFonts w:ascii="Times New Roman" w:eastAsia="Times New Roman" w:hAnsi="Times New Roman" w:cs="Times New Roman"/>
          <w:color w:val="000000"/>
          <w:sz w:val="28"/>
          <w:szCs w:val="28"/>
          <w:lang w:eastAsia="ru-RU"/>
        </w:rPr>
        <w:t>государственных и муниципальных нужд» установлены нарушения</w:t>
      </w:r>
      <w:r w:rsidR="00652111">
        <w:rPr>
          <w:rFonts w:ascii="Times New Roman" w:eastAsia="Times New Roman" w:hAnsi="Times New Roman" w:cs="Times New Roman"/>
          <w:color w:val="000000"/>
          <w:sz w:val="28"/>
          <w:szCs w:val="28"/>
          <w:lang w:eastAsia="ru-RU"/>
        </w:rPr>
        <w:t xml:space="preserve"> </w:t>
      </w:r>
      <w:r w:rsidRPr="00652111">
        <w:rPr>
          <w:rFonts w:ascii="Times New Roman" w:eastAsia="Times New Roman" w:hAnsi="Times New Roman" w:cs="Times New Roman"/>
          <w:color w:val="000000"/>
          <w:sz w:val="28"/>
          <w:szCs w:val="28"/>
          <w:lang w:eastAsia="ru-RU"/>
        </w:rPr>
        <w:t>требований и сроков размещения информации, предусмотренных</w:t>
      </w:r>
      <w:r w:rsidR="00652111">
        <w:rPr>
          <w:rFonts w:ascii="Times New Roman" w:eastAsia="Times New Roman" w:hAnsi="Times New Roman" w:cs="Times New Roman"/>
          <w:color w:val="000000"/>
          <w:sz w:val="28"/>
          <w:szCs w:val="28"/>
          <w:lang w:eastAsia="ru-RU"/>
        </w:rPr>
        <w:t xml:space="preserve"> </w:t>
      </w:r>
      <w:r w:rsidRPr="00652111">
        <w:rPr>
          <w:rFonts w:ascii="Times New Roman" w:eastAsia="Times New Roman" w:hAnsi="Times New Roman" w:cs="Times New Roman"/>
          <w:color w:val="000000"/>
          <w:sz w:val="28"/>
          <w:szCs w:val="28"/>
          <w:lang w:eastAsia="ru-RU"/>
        </w:rPr>
        <w:t>законодательством РФ о контрактной системе в сфере закупок.</w:t>
      </w:r>
    </w:p>
    <w:p w:rsidR="00E735C8" w:rsidRPr="00652111" w:rsidRDefault="00E735C8" w:rsidP="000B5D2B">
      <w:pPr>
        <w:shd w:val="clear" w:color="auto" w:fill="FFFFFF"/>
        <w:spacing w:after="0" w:line="240" w:lineRule="auto"/>
        <w:ind w:firstLine="709"/>
        <w:jc w:val="both"/>
        <w:rPr>
          <w:rFonts w:ascii="yandex-sans" w:eastAsia="Times New Roman" w:hAnsi="yandex-sans" w:cs="Times New Roman"/>
          <w:color w:val="000000"/>
          <w:sz w:val="28"/>
          <w:szCs w:val="28"/>
          <w:lang w:eastAsia="ru-RU"/>
        </w:rPr>
      </w:pPr>
      <w:r w:rsidRPr="00652111">
        <w:rPr>
          <w:rFonts w:ascii="Times New Roman" w:eastAsia="Times New Roman" w:hAnsi="Times New Roman" w:cs="Times New Roman"/>
          <w:color w:val="000000"/>
          <w:sz w:val="28"/>
          <w:szCs w:val="28"/>
          <w:lang w:eastAsia="ru-RU"/>
        </w:rPr>
        <w:t>Несоблюдение требований о размещении информации о заказах, подлежащей</w:t>
      </w:r>
      <w:r w:rsidR="00652111">
        <w:rPr>
          <w:rFonts w:ascii="Times New Roman" w:eastAsia="Times New Roman" w:hAnsi="Times New Roman" w:cs="Times New Roman"/>
          <w:color w:val="000000"/>
          <w:sz w:val="28"/>
          <w:szCs w:val="28"/>
          <w:lang w:eastAsia="ru-RU"/>
        </w:rPr>
        <w:t xml:space="preserve"> </w:t>
      </w:r>
      <w:r w:rsidRPr="00652111">
        <w:rPr>
          <w:rFonts w:ascii="Times New Roman" w:eastAsia="Times New Roman" w:hAnsi="Times New Roman" w:cs="Times New Roman"/>
          <w:color w:val="000000"/>
          <w:sz w:val="28"/>
          <w:szCs w:val="28"/>
          <w:lang w:eastAsia="ru-RU"/>
        </w:rPr>
        <w:t>такому размещению, в том числе планов-графиков размещения заказов,</w:t>
      </w:r>
      <w:r w:rsidR="00652111" w:rsidRPr="00652111">
        <w:rPr>
          <w:rFonts w:ascii="Times New Roman" w:eastAsia="Times New Roman" w:hAnsi="Times New Roman" w:cs="Times New Roman"/>
          <w:color w:val="000000"/>
          <w:sz w:val="28"/>
          <w:szCs w:val="28"/>
          <w:lang w:eastAsia="ru-RU"/>
        </w:rPr>
        <w:t xml:space="preserve"> </w:t>
      </w:r>
      <w:r w:rsidRPr="00652111">
        <w:rPr>
          <w:rFonts w:ascii="yandex-sans" w:eastAsia="Times New Roman" w:hAnsi="yandex-sans" w:cs="Times New Roman"/>
          <w:color w:val="000000"/>
          <w:sz w:val="28"/>
          <w:szCs w:val="28"/>
          <w:lang w:eastAsia="ru-RU"/>
        </w:rPr>
        <w:t>может повлечь за собой привлечение к административной ответственности</w:t>
      </w:r>
      <w:r w:rsidR="00652111">
        <w:rPr>
          <w:rFonts w:ascii="yandex-sans" w:eastAsia="Times New Roman" w:hAnsi="yandex-sans" w:cs="Times New Roman"/>
          <w:color w:val="000000"/>
          <w:sz w:val="28"/>
          <w:szCs w:val="28"/>
          <w:lang w:eastAsia="ru-RU"/>
        </w:rPr>
        <w:t xml:space="preserve"> </w:t>
      </w:r>
      <w:r w:rsidRPr="00652111">
        <w:rPr>
          <w:rFonts w:ascii="yandex-sans" w:eastAsia="Times New Roman" w:hAnsi="yandex-sans" w:cs="Times New Roman"/>
          <w:color w:val="000000"/>
          <w:sz w:val="28"/>
          <w:szCs w:val="28"/>
          <w:lang w:eastAsia="ru-RU"/>
        </w:rPr>
        <w:t>по статье 7.3 Ко</w:t>
      </w:r>
      <w:r w:rsidR="00652111">
        <w:rPr>
          <w:rFonts w:ascii="yandex-sans" w:eastAsia="Times New Roman" w:hAnsi="yandex-sans" w:cs="Times New Roman"/>
          <w:color w:val="000000"/>
          <w:sz w:val="28"/>
          <w:szCs w:val="28"/>
          <w:lang w:eastAsia="ru-RU"/>
        </w:rPr>
        <w:t>декса об административных правонарушениях</w:t>
      </w:r>
      <w:r w:rsidRPr="00652111">
        <w:rPr>
          <w:rFonts w:ascii="yandex-sans" w:eastAsia="Times New Roman" w:hAnsi="yandex-sans" w:cs="Times New Roman"/>
          <w:color w:val="000000"/>
          <w:sz w:val="28"/>
          <w:szCs w:val="28"/>
          <w:lang w:eastAsia="ru-RU"/>
        </w:rPr>
        <w:t xml:space="preserve"> Р</w:t>
      </w:r>
      <w:r w:rsidR="00652111">
        <w:rPr>
          <w:rFonts w:ascii="yandex-sans" w:eastAsia="Times New Roman" w:hAnsi="yandex-sans" w:cs="Times New Roman"/>
          <w:color w:val="000000"/>
          <w:sz w:val="28"/>
          <w:szCs w:val="28"/>
          <w:lang w:eastAsia="ru-RU"/>
        </w:rPr>
        <w:t xml:space="preserve">оссийской </w:t>
      </w:r>
      <w:r w:rsidRPr="00652111">
        <w:rPr>
          <w:rFonts w:ascii="yandex-sans" w:eastAsia="Times New Roman" w:hAnsi="yandex-sans" w:cs="Times New Roman"/>
          <w:color w:val="000000"/>
          <w:sz w:val="28"/>
          <w:szCs w:val="28"/>
          <w:lang w:eastAsia="ru-RU"/>
        </w:rPr>
        <w:t>Ф</w:t>
      </w:r>
      <w:r w:rsidR="00652111">
        <w:rPr>
          <w:rFonts w:ascii="yandex-sans" w:eastAsia="Times New Roman" w:hAnsi="yandex-sans" w:cs="Times New Roman"/>
          <w:color w:val="000000"/>
          <w:sz w:val="28"/>
          <w:szCs w:val="28"/>
          <w:lang w:eastAsia="ru-RU"/>
        </w:rPr>
        <w:t>едерации</w:t>
      </w:r>
      <w:r w:rsidRPr="00652111">
        <w:rPr>
          <w:rFonts w:ascii="yandex-sans" w:eastAsia="Times New Roman" w:hAnsi="yandex-sans" w:cs="Times New Roman"/>
          <w:color w:val="000000"/>
          <w:sz w:val="28"/>
          <w:szCs w:val="28"/>
          <w:lang w:eastAsia="ru-RU"/>
        </w:rPr>
        <w:t>.</w:t>
      </w:r>
    </w:p>
    <w:p w:rsidR="00E735C8" w:rsidRDefault="00E735C8" w:rsidP="0097523A">
      <w:pPr>
        <w:autoSpaceDE w:val="0"/>
        <w:autoSpaceDN w:val="0"/>
        <w:adjustRightInd w:val="0"/>
        <w:spacing w:after="0" w:line="240" w:lineRule="auto"/>
        <w:jc w:val="both"/>
        <w:rPr>
          <w:rFonts w:ascii="Times New Roman" w:hAnsi="Times New Roman" w:cs="Times New Roman"/>
          <w:sz w:val="28"/>
          <w:szCs w:val="28"/>
        </w:rPr>
      </w:pPr>
    </w:p>
    <w:sectPr w:rsidR="00E735C8" w:rsidSect="00DE7916">
      <w:headerReference w:type="default" r:id="rId12"/>
      <w:footerReference w:type="default" r:id="rId13"/>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E3" w:rsidRDefault="006513E3" w:rsidP="001B1F5D">
      <w:pPr>
        <w:spacing w:after="0" w:line="240" w:lineRule="auto"/>
      </w:pPr>
      <w:r>
        <w:separator/>
      </w:r>
    </w:p>
  </w:endnote>
  <w:endnote w:type="continuationSeparator" w:id="0">
    <w:p w:rsidR="006513E3" w:rsidRDefault="006513E3" w:rsidP="001B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21" w:rsidRDefault="00721421">
    <w:pPr>
      <w:pStyle w:val="aa"/>
      <w:jc w:val="right"/>
    </w:pPr>
  </w:p>
  <w:p w:rsidR="00721421" w:rsidRDefault="007214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E3" w:rsidRDefault="006513E3" w:rsidP="001B1F5D">
      <w:pPr>
        <w:spacing w:after="0" w:line="240" w:lineRule="auto"/>
      </w:pPr>
      <w:r>
        <w:separator/>
      </w:r>
    </w:p>
  </w:footnote>
  <w:footnote w:type="continuationSeparator" w:id="0">
    <w:p w:rsidR="006513E3" w:rsidRDefault="006513E3" w:rsidP="001B1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47681"/>
      <w:docPartObj>
        <w:docPartGallery w:val="Page Numbers (Top of Page)"/>
        <w:docPartUnique/>
      </w:docPartObj>
    </w:sdtPr>
    <w:sdtEndPr/>
    <w:sdtContent>
      <w:p w:rsidR="00DE7916" w:rsidRDefault="00DE7916">
        <w:pPr>
          <w:pStyle w:val="a8"/>
          <w:jc w:val="center"/>
        </w:pPr>
        <w:r>
          <w:fldChar w:fldCharType="begin"/>
        </w:r>
        <w:r>
          <w:instrText>PAGE   \* MERGEFORMAT</w:instrText>
        </w:r>
        <w:r>
          <w:fldChar w:fldCharType="separate"/>
        </w:r>
        <w:r w:rsidR="003A20EF">
          <w:rPr>
            <w:noProof/>
          </w:rPr>
          <w:t>24</w:t>
        </w:r>
        <w:r>
          <w:fldChar w:fldCharType="end"/>
        </w:r>
      </w:p>
    </w:sdtContent>
  </w:sdt>
  <w:p w:rsidR="003E06F5" w:rsidRDefault="003E06F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637"/>
    <w:multiLevelType w:val="hybridMultilevel"/>
    <w:tmpl w:val="28CC7C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BB308E7"/>
    <w:multiLevelType w:val="hybridMultilevel"/>
    <w:tmpl w:val="6EEA6BCC"/>
    <w:lvl w:ilvl="0" w:tplc="BA5E2AFC">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03D1E61"/>
    <w:multiLevelType w:val="hybridMultilevel"/>
    <w:tmpl w:val="80A4865C"/>
    <w:lvl w:ilvl="0" w:tplc="49800866">
      <w:start w:val="1"/>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3">
    <w:nsid w:val="28E357EF"/>
    <w:multiLevelType w:val="hybridMultilevel"/>
    <w:tmpl w:val="AE6A877A"/>
    <w:lvl w:ilvl="0" w:tplc="7048FD3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C41FE"/>
    <w:multiLevelType w:val="hybridMultilevel"/>
    <w:tmpl w:val="CFCEB9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C7062E3"/>
    <w:multiLevelType w:val="hybridMultilevel"/>
    <w:tmpl w:val="EBFEF888"/>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6">
    <w:nsid w:val="6BCF2E94"/>
    <w:multiLevelType w:val="hybridMultilevel"/>
    <w:tmpl w:val="D24AD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5F5EC0"/>
    <w:multiLevelType w:val="hybridMultilevel"/>
    <w:tmpl w:val="156080E0"/>
    <w:lvl w:ilvl="0" w:tplc="1D8CDE06">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00"/>
    <w:rsid w:val="00003413"/>
    <w:rsid w:val="000179F9"/>
    <w:rsid w:val="00022C6C"/>
    <w:rsid w:val="000264AA"/>
    <w:rsid w:val="000318F3"/>
    <w:rsid w:val="0003572E"/>
    <w:rsid w:val="00035BFA"/>
    <w:rsid w:val="00036653"/>
    <w:rsid w:val="000479E2"/>
    <w:rsid w:val="00055807"/>
    <w:rsid w:val="0005603D"/>
    <w:rsid w:val="00061E6B"/>
    <w:rsid w:val="00063622"/>
    <w:rsid w:val="000652AC"/>
    <w:rsid w:val="000708F2"/>
    <w:rsid w:val="0007666E"/>
    <w:rsid w:val="00081170"/>
    <w:rsid w:val="00082FA3"/>
    <w:rsid w:val="000845C7"/>
    <w:rsid w:val="00084B56"/>
    <w:rsid w:val="000910D4"/>
    <w:rsid w:val="00092EAB"/>
    <w:rsid w:val="00096E69"/>
    <w:rsid w:val="000A0FA6"/>
    <w:rsid w:val="000B0C01"/>
    <w:rsid w:val="000B41A8"/>
    <w:rsid w:val="000B4468"/>
    <w:rsid w:val="000B5D2B"/>
    <w:rsid w:val="000B7BE7"/>
    <w:rsid w:val="000B7D4E"/>
    <w:rsid w:val="000C11CE"/>
    <w:rsid w:val="000C17FD"/>
    <w:rsid w:val="000C1C95"/>
    <w:rsid w:val="000C369C"/>
    <w:rsid w:val="000C52D0"/>
    <w:rsid w:val="000D061A"/>
    <w:rsid w:val="000D5854"/>
    <w:rsid w:val="000D6797"/>
    <w:rsid w:val="000E74E6"/>
    <w:rsid w:val="000F0AA7"/>
    <w:rsid w:val="000F3FAE"/>
    <w:rsid w:val="000F4B81"/>
    <w:rsid w:val="000F6508"/>
    <w:rsid w:val="00100D27"/>
    <w:rsid w:val="00101873"/>
    <w:rsid w:val="00105CD2"/>
    <w:rsid w:val="00105EA5"/>
    <w:rsid w:val="0010638B"/>
    <w:rsid w:val="0012106C"/>
    <w:rsid w:val="001248E3"/>
    <w:rsid w:val="0013089D"/>
    <w:rsid w:val="00140D6A"/>
    <w:rsid w:val="00144C3C"/>
    <w:rsid w:val="00153587"/>
    <w:rsid w:val="001552BD"/>
    <w:rsid w:val="0016226E"/>
    <w:rsid w:val="0016394D"/>
    <w:rsid w:val="001642FF"/>
    <w:rsid w:val="00164413"/>
    <w:rsid w:val="001705DE"/>
    <w:rsid w:val="00172DCE"/>
    <w:rsid w:val="00175102"/>
    <w:rsid w:val="0017511A"/>
    <w:rsid w:val="00175AC2"/>
    <w:rsid w:val="0018018F"/>
    <w:rsid w:val="0018181D"/>
    <w:rsid w:val="00184FEB"/>
    <w:rsid w:val="00192C20"/>
    <w:rsid w:val="0019443E"/>
    <w:rsid w:val="00195DE6"/>
    <w:rsid w:val="001A34B8"/>
    <w:rsid w:val="001A724F"/>
    <w:rsid w:val="001B1F5D"/>
    <w:rsid w:val="001B4488"/>
    <w:rsid w:val="001B6995"/>
    <w:rsid w:val="001B7C39"/>
    <w:rsid w:val="001C046F"/>
    <w:rsid w:val="001C54A7"/>
    <w:rsid w:val="001C78A8"/>
    <w:rsid w:val="001D02A8"/>
    <w:rsid w:val="001D163D"/>
    <w:rsid w:val="001D5A1D"/>
    <w:rsid w:val="001E0911"/>
    <w:rsid w:val="001E37E8"/>
    <w:rsid w:val="001E6685"/>
    <w:rsid w:val="001F14D5"/>
    <w:rsid w:val="001F405E"/>
    <w:rsid w:val="001F51A1"/>
    <w:rsid w:val="001F7010"/>
    <w:rsid w:val="002068B9"/>
    <w:rsid w:val="00206D7B"/>
    <w:rsid w:val="00210E37"/>
    <w:rsid w:val="00212DFC"/>
    <w:rsid w:val="002142CD"/>
    <w:rsid w:val="0022097A"/>
    <w:rsid w:val="00220E4C"/>
    <w:rsid w:val="002226DB"/>
    <w:rsid w:val="0022526C"/>
    <w:rsid w:val="002304D5"/>
    <w:rsid w:val="00232C01"/>
    <w:rsid w:val="002331CB"/>
    <w:rsid w:val="00234CB0"/>
    <w:rsid w:val="00237065"/>
    <w:rsid w:val="002372B6"/>
    <w:rsid w:val="0024171F"/>
    <w:rsid w:val="00250A75"/>
    <w:rsid w:val="00250F30"/>
    <w:rsid w:val="00252B2B"/>
    <w:rsid w:val="00252BA2"/>
    <w:rsid w:val="00252BED"/>
    <w:rsid w:val="002530A4"/>
    <w:rsid w:val="00260C62"/>
    <w:rsid w:val="002801CC"/>
    <w:rsid w:val="002804FD"/>
    <w:rsid w:val="00280E8A"/>
    <w:rsid w:val="0028349D"/>
    <w:rsid w:val="00283D22"/>
    <w:rsid w:val="00285794"/>
    <w:rsid w:val="00286115"/>
    <w:rsid w:val="00291EAB"/>
    <w:rsid w:val="00296894"/>
    <w:rsid w:val="002A2B79"/>
    <w:rsid w:val="002A4131"/>
    <w:rsid w:val="002A4D21"/>
    <w:rsid w:val="002A4EB8"/>
    <w:rsid w:val="002A5695"/>
    <w:rsid w:val="002A6B67"/>
    <w:rsid w:val="002B0244"/>
    <w:rsid w:val="002B4D0B"/>
    <w:rsid w:val="002B6093"/>
    <w:rsid w:val="002B71EE"/>
    <w:rsid w:val="002C0ABD"/>
    <w:rsid w:val="002C2F1C"/>
    <w:rsid w:val="002C5902"/>
    <w:rsid w:val="002C5F43"/>
    <w:rsid w:val="002C6BE8"/>
    <w:rsid w:val="002C729F"/>
    <w:rsid w:val="002C7CA2"/>
    <w:rsid w:val="002D0BCE"/>
    <w:rsid w:val="002D23BB"/>
    <w:rsid w:val="002D7FD7"/>
    <w:rsid w:val="002E1735"/>
    <w:rsid w:val="002E3DAB"/>
    <w:rsid w:val="002E475C"/>
    <w:rsid w:val="002E5BEE"/>
    <w:rsid w:val="002E729A"/>
    <w:rsid w:val="002F2B49"/>
    <w:rsid w:val="002F72F4"/>
    <w:rsid w:val="00303F01"/>
    <w:rsid w:val="00305F00"/>
    <w:rsid w:val="00306695"/>
    <w:rsid w:val="00306E2D"/>
    <w:rsid w:val="003073A7"/>
    <w:rsid w:val="00307B9F"/>
    <w:rsid w:val="00307C55"/>
    <w:rsid w:val="003100A3"/>
    <w:rsid w:val="00310D58"/>
    <w:rsid w:val="00312043"/>
    <w:rsid w:val="00312CFB"/>
    <w:rsid w:val="003135E6"/>
    <w:rsid w:val="00313E28"/>
    <w:rsid w:val="0031498A"/>
    <w:rsid w:val="00315C93"/>
    <w:rsid w:val="003226A6"/>
    <w:rsid w:val="00333179"/>
    <w:rsid w:val="00334778"/>
    <w:rsid w:val="00337A46"/>
    <w:rsid w:val="00344647"/>
    <w:rsid w:val="003452AC"/>
    <w:rsid w:val="00345780"/>
    <w:rsid w:val="003457B4"/>
    <w:rsid w:val="003465BD"/>
    <w:rsid w:val="00347085"/>
    <w:rsid w:val="00347A9C"/>
    <w:rsid w:val="003505BF"/>
    <w:rsid w:val="00354E06"/>
    <w:rsid w:val="00360A52"/>
    <w:rsid w:val="00364D2D"/>
    <w:rsid w:val="00370FAA"/>
    <w:rsid w:val="003736E6"/>
    <w:rsid w:val="00375117"/>
    <w:rsid w:val="00375F6E"/>
    <w:rsid w:val="00380357"/>
    <w:rsid w:val="003804E3"/>
    <w:rsid w:val="00383FA6"/>
    <w:rsid w:val="00395125"/>
    <w:rsid w:val="00396270"/>
    <w:rsid w:val="00397445"/>
    <w:rsid w:val="00397807"/>
    <w:rsid w:val="00397A7C"/>
    <w:rsid w:val="003A0F6C"/>
    <w:rsid w:val="003A10B7"/>
    <w:rsid w:val="003A20EF"/>
    <w:rsid w:val="003B29BF"/>
    <w:rsid w:val="003B2BED"/>
    <w:rsid w:val="003B3641"/>
    <w:rsid w:val="003B6630"/>
    <w:rsid w:val="003B7C2D"/>
    <w:rsid w:val="003B7E76"/>
    <w:rsid w:val="003C0080"/>
    <w:rsid w:val="003C0CBF"/>
    <w:rsid w:val="003C171E"/>
    <w:rsid w:val="003C6846"/>
    <w:rsid w:val="003C7C69"/>
    <w:rsid w:val="003D5449"/>
    <w:rsid w:val="003D6529"/>
    <w:rsid w:val="003D6679"/>
    <w:rsid w:val="003E0183"/>
    <w:rsid w:val="003E063C"/>
    <w:rsid w:val="003E06F5"/>
    <w:rsid w:val="003F28A8"/>
    <w:rsid w:val="003F3D04"/>
    <w:rsid w:val="003F5166"/>
    <w:rsid w:val="003F5432"/>
    <w:rsid w:val="004063D1"/>
    <w:rsid w:val="00406E98"/>
    <w:rsid w:val="0040732C"/>
    <w:rsid w:val="00410CAE"/>
    <w:rsid w:val="004118DB"/>
    <w:rsid w:val="004128CE"/>
    <w:rsid w:val="004160D1"/>
    <w:rsid w:val="00416CA0"/>
    <w:rsid w:val="00420619"/>
    <w:rsid w:val="00422754"/>
    <w:rsid w:val="00423C97"/>
    <w:rsid w:val="004316BB"/>
    <w:rsid w:val="00441A37"/>
    <w:rsid w:val="00441D20"/>
    <w:rsid w:val="00443BD0"/>
    <w:rsid w:val="00443DA5"/>
    <w:rsid w:val="00446543"/>
    <w:rsid w:val="00451CBD"/>
    <w:rsid w:val="00452DB4"/>
    <w:rsid w:val="00453B45"/>
    <w:rsid w:val="004561D2"/>
    <w:rsid w:val="00460355"/>
    <w:rsid w:val="00460AFE"/>
    <w:rsid w:val="00464492"/>
    <w:rsid w:val="00464A4D"/>
    <w:rsid w:val="00467208"/>
    <w:rsid w:val="0047409D"/>
    <w:rsid w:val="00474865"/>
    <w:rsid w:val="00475C60"/>
    <w:rsid w:val="00477DE2"/>
    <w:rsid w:val="0048175B"/>
    <w:rsid w:val="00482023"/>
    <w:rsid w:val="004846E9"/>
    <w:rsid w:val="004875D5"/>
    <w:rsid w:val="00487ED4"/>
    <w:rsid w:val="00492765"/>
    <w:rsid w:val="0049784D"/>
    <w:rsid w:val="004A7E56"/>
    <w:rsid w:val="004C1683"/>
    <w:rsid w:val="004C35AE"/>
    <w:rsid w:val="004C48DF"/>
    <w:rsid w:val="004C5759"/>
    <w:rsid w:val="004D0A95"/>
    <w:rsid w:val="004D1BCD"/>
    <w:rsid w:val="004D1F87"/>
    <w:rsid w:val="004D653F"/>
    <w:rsid w:val="004D6A46"/>
    <w:rsid w:val="004D6C59"/>
    <w:rsid w:val="004E2180"/>
    <w:rsid w:val="004E40E1"/>
    <w:rsid w:val="004E6F69"/>
    <w:rsid w:val="004F0443"/>
    <w:rsid w:val="004F05C6"/>
    <w:rsid w:val="004F25D3"/>
    <w:rsid w:val="004F4E32"/>
    <w:rsid w:val="004F5EA0"/>
    <w:rsid w:val="004F736C"/>
    <w:rsid w:val="005006F4"/>
    <w:rsid w:val="005031D0"/>
    <w:rsid w:val="00503A3D"/>
    <w:rsid w:val="005137EE"/>
    <w:rsid w:val="00516CDE"/>
    <w:rsid w:val="00517835"/>
    <w:rsid w:val="00522249"/>
    <w:rsid w:val="005251DE"/>
    <w:rsid w:val="00531C59"/>
    <w:rsid w:val="00540290"/>
    <w:rsid w:val="00541937"/>
    <w:rsid w:val="005423C5"/>
    <w:rsid w:val="005435D8"/>
    <w:rsid w:val="00543724"/>
    <w:rsid w:val="005437CA"/>
    <w:rsid w:val="005441D8"/>
    <w:rsid w:val="00554308"/>
    <w:rsid w:val="005561FC"/>
    <w:rsid w:val="005577B1"/>
    <w:rsid w:val="00562868"/>
    <w:rsid w:val="00566318"/>
    <w:rsid w:val="00567A8A"/>
    <w:rsid w:val="00567BD1"/>
    <w:rsid w:val="005730C2"/>
    <w:rsid w:val="00576027"/>
    <w:rsid w:val="00580FDD"/>
    <w:rsid w:val="00583D68"/>
    <w:rsid w:val="0058485D"/>
    <w:rsid w:val="00585167"/>
    <w:rsid w:val="00586A96"/>
    <w:rsid w:val="00591744"/>
    <w:rsid w:val="00594268"/>
    <w:rsid w:val="005949E0"/>
    <w:rsid w:val="005A26CF"/>
    <w:rsid w:val="005A3BAA"/>
    <w:rsid w:val="005A70BB"/>
    <w:rsid w:val="005B06AA"/>
    <w:rsid w:val="005B3ABE"/>
    <w:rsid w:val="005B4D65"/>
    <w:rsid w:val="005B6439"/>
    <w:rsid w:val="005B656C"/>
    <w:rsid w:val="005B7B6F"/>
    <w:rsid w:val="005B7F2E"/>
    <w:rsid w:val="005C12E6"/>
    <w:rsid w:val="005C4899"/>
    <w:rsid w:val="005D47C6"/>
    <w:rsid w:val="005D588B"/>
    <w:rsid w:val="005D687E"/>
    <w:rsid w:val="005E0F68"/>
    <w:rsid w:val="005E1685"/>
    <w:rsid w:val="005F2CE7"/>
    <w:rsid w:val="005F4493"/>
    <w:rsid w:val="005F553C"/>
    <w:rsid w:val="006025C5"/>
    <w:rsid w:val="00603CA4"/>
    <w:rsid w:val="006067B6"/>
    <w:rsid w:val="006161C4"/>
    <w:rsid w:val="006169F5"/>
    <w:rsid w:val="00616F90"/>
    <w:rsid w:val="0062521A"/>
    <w:rsid w:val="00627A02"/>
    <w:rsid w:val="006325D9"/>
    <w:rsid w:val="00633A2A"/>
    <w:rsid w:val="0063446D"/>
    <w:rsid w:val="006351D7"/>
    <w:rsid w:val="00641CB6"/>
    <w:rsid w:val="006442D8"/>
    <w:rsid w:val="00646989"/>
    <w:rsid w:val="006513E3"/>
    <w:rsid w:val="00652111"/>
    <w:rsid w:val="006526F2"/>
    <w:rsid w:val="00653010"/>
    <w:rsid w:val="00653205"/>
    <w:rsid w:val="00653908"/>
    <w:rsid w:val="00653A99"/>
    <w:rsid w:val="006551C8"/>
    <w:rsid w:val="00660D88"/>
    <w:rsid w:val="0066179B"/>
    <w:rsid w:val="00661D6D"/>
    <w:rsid w:val="0066231E"/>
    <w:rsid w:val="006626B5"/>
    <w:rsid w:val="006629FD"/>
    <w:rsid w:val="006638EC"/>
    <w:rsid w:val="00665353"/>
    <w:rsid w:val="0066555A"/>
    <w:rsid w:val="0066672A"/>
    <w:rsid w:val="00671D79"/>
    <w:rsid w:val="00673088"/>
    <w:rsid w:val="0067633A"/>
    <w:rsid w:val="00676A98"/>
    <w:rsid w:val="00680FBD"/>
    <w:rsid w:val="006813CA"/>
    <w:rsid w:val="00682ACD"/>
    <w:rsid w:val="00682F1E"/>
    <w:rsid w:val="00683C14"/>
    <w:rsid w:val="00684AB2"/>
    <w:rsid w:val="00690C14"/>
    <w:rsid w:val="0069326C"/>
    <w:rsid w:val="00693304"/>
    <w:rsid w:val="00694A99"/>
    <w:rsid w:val="00694CF7"/>
    <w:rsid w:val="00696531"/>
    <w:rsid w:val="00696723"/>
    <w:rsid w:val="006A004E"/>
    <w:rsid w:val="006A1609"/>
    <w:rsid w:val="006A6521"/>
    <w:rsid w:val="006B28A9"/>
    <w:rsid w:val="006B45AB"/>
    <w:rsid w:val="006B6249"/>
    <w:rsid w:val="006B71C5"/>
    <w:rsid w:val="006C1044"/>
    <w:rsid w:val="006C1BB3"/>
    <w:rsid w:val="006C4654"/>
    <w:rsid w:val="006C4A17"/>
    <w:rsid w:val="006D1448"/>
    <w:rsid w:val="006D48C8"/>
    <w:rsid w:val="006D4D13"/>
    <w:rsid w:val="006D72E1"/>
    <w:rsid w:val="006E0BC8"/>
    <w:rsid w:val="006E177D"/>
    <w:rsid w:val="006E6755"/>
    <w:rsid w:val="006E7BBC"/>
    <w:rsid w:val="006F0170"/>
    <w:rsid w:val="006F12E6"/>
    <w:rsid w:val="006F490A"/>
    <w:rsid w:val="006F5FA7"/>
    <w:rsid w:val="006F743D"/>
    <w:rsid w:val="00701F22"/>
    <w:rsid w:val="00703787"/>
    <w:rsid w:val="0070383C"/>
    <w:rsid w:val="00707A1D"/>
    <w:rsid w:val="0071008E"/>
    <w:rsid w:val="00713529"/>
    <w:rsid w:val="0071453E"/>
    <w:rsid w:val="00715077"/>
    <w:rsid w:val="00715163"/>
    <w:rsid w:val="00715F8E"/>
    <w:rsid w:val="00721421"/>
    <w:rsid w:val="0072236C"/>
    <w:rsid w:val="00726E3D"/>
    <w:rsid w:val="00731B22"/>
    <w:rsid w:val="007405C2"/>
    <w:rsid w:val="007409DE"/>
    <w:rsid w:val="0074147D"/>
    <w:rsid w:val="007420E0"/>
    <w:rsid w:val="00743087"/>
    <w:rsid w:val="007438DE"/>
    <w:rsid w:val="00744AA2"/>
    <w:rsid w:val="00744ACA"/>
    <w:rsid w:val="00744D6E"/>
    <w:rsid w:val="00750D28"/>
    <w:rsid w:val="007518FE"/>
    <w:rsid w:val="00755E42"/>
    <w:rsid w:val="00761AAF"/>
    <w:rsid w:val="00763D6B"/>
    <w:rsid w:val="00764310"/>
    <w:rsid w:val="00764898"/>
    <w:rsid w:val="007652D3"/>
    <w:rsid w:val="0076642B"/>
    <w:rsid w:val="00770DA6"/>
    <w:rsid w:val="007729B7"/>
    <w:rsid w:val="007912B2"/>
    <w:rsid w:val="00797858"/>
    <w:rsid w:val="007A123A"/>
    <w:rsid w:val="007A2591"/>
    <w:rsid w:val="007A25B4"/>
    <w:rsid w:val="007A484F"/>
    <w:rsid w:val="007A4F01"/>
    <w:rsid w:val="007A7EF7"/>
    <w:rsid w:val="007B2EE9"/>
    <w:rsid w:val="007B30A8"/>
    <w:rsid w:val="007B30AC"/>
    <w:rsid w:val="007B439D"/>
    <w:rsid w:val="007B70B9"/>
    <w:rsid w:val="007C7A75"/>
    <w:rsid w:val="007D2ECE"/>
    <w:rsid w:val="007D7D44"/>
    <w:rsid w:val="007E106C"/>
    <w:rsid w:val="007E30AE"/>
    <w:rsid w:val="007E6B5E"/>
    <w:rsid w:val="007E764A"/>
    <w:rsid w:val="007F0153"/>
    <w:rsid w:val="007F2967"/>
    <w:rsid w:val="007F3570"/>
    <w:rsid w:val="007F564D"/>
    <w:rsid w:val="007F6B6B"/>
    <w:rsid w:val="00801D61"/>
    <w:rsid w:val="00802A40"/>
    <w:rsid w:val="00804E03"/>
    <w:rsid w:val="00806021"/>
    <w:rsid w:val="00810334"/>
    <w:rsid w:val="0081067B"/>
    <w:rsid w:val="00810EAC"/>
    <w:rsid w:val="00812C5C"/>
    <w:rsid w:val="00812F0C"/>
    <w:rsid w:val="00827D58"/>
    <w:rsid w:val="00830422"/>
    <w:rsid w:val="00832B95"/>
    <w:rsid w:val="00832FC5"/>
    <w:rsid w:val="008350B2"/>
    <w:rsid w:val="00836E2B"/>
    <w:rsid w:val="0084025B"/>
    <w:rsid w:val="00841343"/>
    <w:rsid w:val="00843F3E"/>
    <w:rsid w:val="008470EF"/>
    <w:rsid w:val="00847931"/>
    <w:rsid w:val="00850555"/>
    <w:rsid w:val="00853A81"/>
    <w:rsid w:val="00854487"/>
    <w:rsid w:val="00857FB8"/>
    <w:rsid w:val="00860012"/>
    <w:rsid w:val="00861A34"/>
    <w:rsid w:val="00864A09"/>
    <w:rsid w:val="008656A5"/>
    <w:rsid w:val="00874DAC"/>
    <w:rsid w:val="008752C9"/>
    <w:rsid w:val="00880C5C"/>
    <w:rsid w:val="0088265C"/>
    <w:rsid w:val="008831DF"/>
    <w:rsid w:val="00883AF9"/>
    <w:rsid w:val="00886B6D"/>
    <w:rsid w:val="00887B8E"/>
    <w:rsid w:val="00894EE8"/>
    <w:rsid w:val="008957F3"/>
    <w:rsid w:val="00896506"/>
    <w:rsid w:val="008A0605"/>
    <w:rsid w:val="008A2A5A"/>
    <w:rsid w:val="008A3864"/>
    <w:rsid w:val="008B060B"/>
    <w:rsid w:val="008B16CF"/>
    <w:rsid w:val="008B351B"/>
    <w:rsid w:val="008B4F64"/>
    <w:rsid w:val="008B75B6"/>
    <w:rsid w:val="008B75DB"/>
    <w:rsid w:val="008C0ED6"/>
    <w:rsid w:val="008C6625"/>
    <w:rsid w:val="008D28B2"/>
    <w:rsid w:val="008D580A"/>
    <w:rsid w:val="008D5DF2"/>
    <w:rsid w:val="008D6123"/>
    <w:rsid w:val="008E0B17"/>
    <w:rsid w:val="008E1148"/>
    <w:rsid w:val="008E216F"/>
    <w:rsid w:val="008E236B"/>
    <w:rsid w:val="008E516F"/>
    <w:rsid w:val="008F24A0"/>
    <w:rsid w:val="008F2728"/>
    <w:rsid w:val="008F289A"/>
    <w:rsid w:val="008F5C9A"/>
    <w:rsid w:val="00900D1B"/>
    <w:rsid w:val="00903A73"/>
    <w:rsid w:val="00904CD4"/>
    <w:rsid w:val="00910D1E"/>
    <w:rsid w:val="0091286F"/>
    <w:rsid w:val="00914C54"/>
    <w:rsid w:val="0091608B"/>
    <w:rsid w:val="00916BE0"/>
    <w:rsid w:val="00920CF6"/>
    <w:rsid w:val="009220EA"/>
    <w:rsid w:val="00923AE7"/>
    <w:rsid w:val="009246E0"/>
    <w:rsid w:val="0092731C"/>
    <w:rsid w:val="00927C09"/>
    <w:rsid w:val="0093208D"/>
    <w:rsid w:val="00933875"/>
    <w:rsid w:val="009355DF"/>
    <w:rsid w:val="00936C5D"/>
    <w:rsid w:val="009408BB"/>
    <w:rsid w:val="0094269F"/>
    <w:rsid w:val="009473F7"/>
    <w:rsid w:val="00951DAD"/>
    <w:rsid w:val="00956BF3"/>
    <w:rsid w:val="00957035"/>
    <w:rsid w:val="0095779F"/>
    <w:rsid w:val="00962215"/>
    <w:rsid w:val="00962C67"/>
    <w:rsid w:val="009668D0"/>
    <w:rsid w:val="009676AA"/>
    <w:rsid w:val="00971433"/>
    <w:rsid w:val="00974922"/>
    <w:rsid w:val="0097518B"/>
    <w:rsid w:val="0097523A"/>
    <w:rsid w:val="00977A50"/>
    <w:rsid w:val="00981043"/>
    <w:rsid w:val="009848AE"/>
    <w:rsid w:val="009850C2"/>
    <w:rsid w:val="00987EE1"/>
    <w:rsid w:val="0099153B"/>
    <w:rsid w:val="009924BB"/>
    <w:rsid w:val="00993414"/>
    <w:rsid w:val="0099572A"/>
    <w:rsid w:val="00995B9B"/>
    <w:rsid w:val="009A0505"/>
    <w:rsid w:val="009A626E"/>
    <w:rsid w:val="009B0C84"/>
    <w:rsid w:val="009B4A2B"/>
    <w:rsid w:val="009B78ED"/>
    <w:rsid w:val="009C12A4"/>
    <w:rsid w:val="009C32FE"/>
    <w:rsid w:val="009C3488"/>
    <w:rsid w:val="009C7108"/>
    <w:rsid w:val="009D0076"/>
    <w:rsid w:val="009D491B"/>
    <w:rsid w:val="009D6CA2"/>
    <w:rsid w:val="009E1703"/>
    <w:rsid w:val="009E17F8"/>
    <w:rsid w:val="009E1C74"/>
    <w:rsid w:val="009E79E8"/>
    <w:rsid w:val="009F1742"/>
    <w:rsid w:val="009F223A"/>
    <w:rsid w:val="009F3E5F"/>
    <w:rsid w:val="009F49B3"/>
    <w:rsid w:val="00A01AD8"/>
    <w:rsid w:val="00A037C4"/>
    <w:rsid w:val="00A04250"/>
    <w:rsid w:val="00A04C01"/>
    <w:rsid w:val="00A11360"/>
    <w:rsid w:val="00A119DC"/>
    <w:rsid w:val="00A11A0B"/>
    <w:rsid w:val="00A1423E"/>
    <w:rsid w:val="00A175AE"/>
    <w:rsid w:val="00A217EB"/>
    <w:rsid w:val="00A243CE"/>
    <w:rsid w:val="00A32809"/>
    <w:rsid w:val="00A34625"/>
    <w:rsid w:val="00A36027"/>
    <w:rsid w:val="00A41125"/>
    <w:rsid w:val="00A44445"/>
    <w:rsid w:val="00A470FC"/>
    <w:rsid w:val="00A51D12"/>
    <w:rsid w:val="00A5259D"/>
    <w:rsid w:val="00A52BBF"/>
    <w:rsid w:val="00A52D69"/>
    <w:rsid w:val="00A53563"/>
    <w:rsid w:val="00A55398"/>
    <w:rsid w:val="00A57B5B"/>
    <w:rsid w:val="00A64935"/>
    <w:rsid w:val="00A65337"/>
    <w:rsid w:val="00A6639E"/>
    <w:rsid w:val="00A66716"/>
    <w:rsid w:val="00A66D2B"/>
    <w:rsid w:val="00A719D5"/>
    <w:rsid w:val="00A72E51"/>
    <w:rsid w:val="00A733A4"/>
    <w:rsid w:val="00A77DE6"/>
    <w:rsid w:val="00A80B24"/>
    <w:rsid w:val="00A81AF3"/>
    <w:rsid w:val="00A8214F"/>
    <w:rsid w:val="00A831F8"/>
    <w:rsid w:val="00A868EF"/>
    <w:rsid w:val="00A87F80"/>
    <w:rsid w:val="00A90FAA"/>
    <w:rsid w:val="00A9570A"/>
    <w:rsid w:val="00AA4F4E"/>
    <w:rsid w:val="00AA4F5C"/>
    <w:rsid w:val="00AA57E5"/>
    <w:rsid w:val="00AB315F"/>
    <w:rsid w:val="00AC2149"/>
    <w:rsid w:val="00AC38A8"/>
    <w:rsid w:val="00AD1159"/>
    <w:rsid w:val="00AD5900"/>
    <w:rsid w:val="00AE1749"/>
    <w:rsid w:val="00AE55FE"/>
    <w:rsid w:val="00AF0C29"/>
    <w:rsid w:val="00AF12F5"/>
    <w:rsid w:val="00B03308"/>
    <w:rsid w:val="00B046B1"/>
    <w:rsid w:val="00B06542"/>
    <w:rsid w:val="00B11A0E"/>
    <w:rsid w:val="00B14DA3"/>
    <w:rsid w:val="00B157CF"/>
    <w:rsid w:val="00B22655"/>
    <w:rsid w:val="00B2328C"/>
    <w:rsid w:val="00B26219"/>
    <w:rsid w:val="00B31527"/>
    <w:rsid w:val="00B32D83"/>
    <w:rsid w:val="00B33234"/>
    <w:rsid w:val="00B35851"/>
    <w:rsid w:val="00B35EF0"/>
    <w:rsid w:val="00B3652A"/>
    <w:rsid w:val="00B404E6"/>
    <w:rsid w:val="00B53456"/>
    <w:rsid w:val="00B53EED"/>
    <w:rsid w:val="00B56F89"/>
    <w:rsid w:val="00B573C8"/>
    <w:rsid w:val="00B6191D"/>
    <w:rsid w:val="00B61C67"/>
    <w:rsid w:val="00B6257D"/>
    <w:rsid w:val="00B71508"/>
    <w:rsid w:val="00B72C16"/>
    <w:rsid w:val="00B72E23"/>
    <w:rsid w:val="00B73F68"/>
    <w:rsid w:val="00B742CB"/>
    <w:rsid w:val="00B7669A"/>
    <w:rsid w:val="00B80A42"/>
    <w:rsid w:val="00B8100D"/>
    <w:rsid w:val="00B82142"/>
    <w:rsid w:val="00B83878"/>
    <w:rsid w:val="00B839DD"/>
    <w:rsid w:val="00B86AF0"/>
    <w:rsid w:val="00B86E8E"/>
    <w:rsid w:val="00B9036B"/>
    <w:rsid w:val="00B93787"/>
    <w:rsid w:val="00B95415"/>
    <w:rsid w:val="00B95D44"/>
    <w:rsid w:val="00BA0EDE"/>
    <w:rsid w:val="00BA1A70"/>
    <w:rsid w:val="00BA3BAA"/>
    <w:rsid w:val="00BB1C0D"/>
    <w:rsid w:val="00BB4EFE"/>
    <w:rsid w:val="00BC0606"/>
    <w:rsid w:val="00BC48B5"/>
    <w:rsid w:val="00BD0F60"/>
    <w:rsid w:val="00BD384D"/>
    <w:rsid w:val="00BD7310"/>
    <w:rsid w:val="00BE014D"/>
    <w:rsid w:val="00BE0E5B"/>
    <w:rsid w:val="00BE1B5F"/>
    <w:rsid w:val="00BE3499"/>
    <w:rsid w:val="00BE4790"/>
    <w:rsid w:val="00BF4C69"/>
    <w:rsid w:val="00BF579B"/>
    <w:rsid w:val="00C03BCF"/>
    <w:rsid w:val="00C0636F"/>
    <w:rsid w:val="00C077D0"/>
    <w:rsid w:val="00C07E35"/>
    <w:rsid w:val="00C101C3"/>
    <w:rsid w:val="00C15550"/>
    <w:rsid w:val="00C22E8A"/>
    <w:rsid w:val="00C266D0"/>
    <w:rsid w:val="00C278DD"/>
    <w:rsid w:val="00C310BE"/>
    <w:rsid w:val="00C31780"/>
    <w:rsid w:val="00C319F9"/>
    <w:rsid w:val="00C34759"/>
    <w:rsid w:val="00C36C75"/>
    <w:rsid w:val="00C37DAA"/>
    <w:rsid w:val="00C41E7A"/>
    <w:rsid w:val="00C424A1"/>
    <w:rsid w:val="00C425C2"/>
    <w:rsid w:val="00C46D18"/>
    <w:rsid w:val="00C479EF"/>
    <w:rsid w:val="00C52AE8"/>
    <w:rsid w:val="00C55CFA"/>
    <w:rsid w:val="00C56491"/>
    <w:rsid w:val="00C67AC7"/>
    <w:rsid w:val="00C70085"/>
    <w:rsid w:val="00C73809"/>
    <w:rsid w:val="00C74CF6"/>
    <w:rsid w:val="00C76FD0"/>
    <w:rsid w:val="00C7744A"/>
    <w:rsid w:val="00C83284"/>
    <w:rsid w:val="00C839DC"/>
    <w:rsid w:val="00C86586"/>
    <w:rsid w:val="00C94925"/>
    <w:rsid w:val="00C97FED"/>
    <w:rsid w:val="00CA2B34"/>
    <w:rsid w:val="00CA5EB7"/>
    <w:rsid w:val="00CA6B18"/>
    <w:rsid w:val="00CB6097"/>
    <w:rsid w:val="00CB7C76"/>
    <w:rsid w:val="00CC21FF"/>
    <w:rsid w:val="00CC3008"/>
    <w:rsid w:val="00CC31D5"/>
    <w:rsid w:val="00CC5982"/>
    <w:rsid w:val="00CC6DBC"/>
    <w:rsid w:val="00CD0EA6"/>
    <w:rsid w:val="00CD13E2"/>
    <w:rsid w:val="00CD2B95"/>
    <w:rsid w:val="00CD2CF6"/>
    <w:rsid w:val="00CD2E25"/>
    <w:rsid w:val="00CD30B5"/>
    <w:rsid w:val="00CD4FC4"/>
    <w:rsid w:val="00CE31A5"/>
    <w:rsid w:val="00CE5A56"/>
    <w:rsid w:val="00CE5BA0"/>
    <w:rsid w:val="00CE7162"/>
    <w:rsid w:val="00CF0615"/>
    <w:rsid w:val="00CF0E50"/>
    <w:rsid w:val="00CF4561"/>
    <w:rsid w:val="00CF4B6F"/>
    <w:rsid w:val="00CF5298"/>
    <w:rsid w:val="00D04D48"/>
    <w:rsid w:val="00D15108"/>
    <w:rsid w:val="00D164E9"/>
    <w:rsid w:val="00D2434E"/>
    <w:rsid w:val="00D30663"/>
    <w:rsid w:val="00D34BB7"/>
    <w:rsid w:val="00D358AF"/>
    <w:rsid w:val="00D35AB1"/>
    <w:rsid w:val="00D37EEF"/>
    <w:rsid w:val="00D40FD3"/>
    <w:rsid w:val="00D4213F"/>
    <w:rsid w:val="00D44C41"/>
    <w:rsid w:val="00D46BCB"/>
    <w:rsid w:val="00D61130"/>
    <w:rsid w:val="00D619CF"/>
    <w:rsid w:val="00D64333"/>
    <w:rsid w:val="00D649A3"/>
    <w:rsid w:val="00D65750"/>
    <w:rsid w:val="00D66894"/>
    <w:rsid w:val="00D7140E"/>
    <w:rsid w:val="00D74703"/>
    <w:rsid w:val="00D74CFA"/>
    <w:rsid w:val="00D77638"/>
    <w:rsid w:val="00D80D20"/>
    <w:rsid w:val="00D814B6"/>
    <w:rsid w:val="00D8262B"/>
    <w:rsid w:val="00D92FDB"/>
    <w:rsid w:val="00D93B30"/>
    <w:rsid w:val="00D94363"/>
    <w:rsid w:val="00D94A39"/>
    <w:rsid w:val="00D97B4F"/>
    <w:rsid w:val="00DA146A"/>
    <w:rsid w:val="00DA3A30"/>
    <w:rsid w:val="00DA6D10"/>
    <w:rsid w:val="00DB1975"/>
    <w:rsid w:val="00DB57A0"/>
    <w:rsid w:val="00DC4C3C"/>
    <w:rsid w:val="00DC5602"/>
    <w:rsid w:val="00DD16C1"/>
    <w:rsid w:val="00DD1F51"/>
    <w:rsid w:val="00DD2CA7"/>
    <w:rsid w:val="00DD5A3D"/>
    <w:rsid w:val="00DD6430"/>
    <w:rsid w:val="00DD7DFD"/>
    <w:rsid w:val="00DE3945"/>
    <w:rsid w:val="00DE65C0"/>
    <w:rsid w:val="00DE67A3"/>
    <w:rsid w:val="00DE7206"/>
    <w:rsid w:val="00DE7916"/>
    <w:rsid w:val="00DE7C9F"/>
    <w:rsid w:val="00DF1E75"/>
    <w:rsid w:val="00DF267B"/>
    <w:rsid w:val="00DF3923"/>
    <w:rsid w:val="00DF487C"/>
    <w:rsid w:val="00E012D9"/>
    <w:rsid w:val="00E0549D"/>
    <w:rsid w:val="00E05A02"/>
    <w:rsid w:val="00E06AF8"/>
    <w:rsid w:val="00E13F7B"/>
    <w:rsid w:val="00E14C69"/>
    <w:rsid w:val="00E15B8C"/>
    <w:rsid w:val="00E17CDB"/>
    <w:rsid w:val="00E2396F"/>
    <w:rsid w:val="00E2397E"/>
    <w:rsid w:val="00E2444E"/>
    <w:rsid w:val="00E244DA"/>
    <w:rsid w:val="00E24EE4"/>
    <w:rsid w:val="00E25388"/>
    <w:rsid w:val="00E30B91"/>
    <w:rsid w:val="00E30FAD"/>
    <w:rsid w:val="00E31D73"/>
    <w:rsid w:val="00E35809"/>
    <w:rsid w:val="00E35963"/>
    <w:rsid w:val="00E364F5"/>
    <w:rsid w:val="00E41396"/>
    <w:rsid w:val="00E43DF7"/>
    <w:rsid w:val="00E52E53"/>
    <w:rsid w:val="00E53018"/>
    <w:rsid w:val="00E549BF"/>
    <w:rsid w:val="00E55C49"/>
    <w:rsid w:val="00E56BA9"/>
    <w:rsid w:val="00E5763B"/>
    <w:rsid w:val="00E6029C"/>
    <w:rsid w:val="00E65B36"/>
    <w:rsid w:val="00E700E9"/>
    <w:rsid w:val="00E71E6D"/>
    <w:rsid w:val="00E735C8"/>
    <w:rsid w:val="00E75A1C"/>
    <w:rsid w:val="00E80051"/>
    <w:rsid w:val="00E81347"/>
    <w:rsid w:val="00E8587C"/>
    <w:rsid w:val="00E87B44"/>
    <w:rsid w:val="00E90C64"/>
    <w:rsid w:val="00E90E65"/>
    <w:rsid w:val="00E92E54"/>
    <w:rsid w:val="00E92EFF"/>
    <w:rsid w:val="00E934AA"/>
    <w:rsid w:val="00E938D6"/>
    <w:rsid w:val="00E965DC"/>
    <w:rsid w:val="00EA0749"/>
    <w:rsid w:val="00EA1559"/>
    <w:rsid w:val="00EA201D"/>
    <w:rsid w:val="00EA21AF"/>
    <w:rsid w:val="00EA5894"/>
    <w:rsid w:val="00EA67CE"/>
    <w:rsid w:val="00EB4F4A"/>
    <w:rsid w:val="00EB6130"/>
    <w:rsid w:val="00EB633A"/>
    <w:rsid w:val="00EC3374"/>
    <w:rsid w:val="00EC4232"/>
    <w:rsid w:val="00ED1BB4"/>
    <w:rsid w:val="00ED4F77"/>
    <w:rsid w:val="00EE29AC"/>
    <w:rsid w:val="00EE4F72"/>
    <w:rsid w:val="00EE62B6"/>
    <w:rsid w:val="00EE7741"/>
    <w:rsid w:val="00EF00D5"/>
    <w:rsid w:val="00EF30C5"/>
    <w:rsid w:val="00EF554B"/>
    <w:rsid w:val="00EF6F76"/>
    <w:rsid w:val="00EF78BA"/>
    <w:rsid w:val="00F06398"/>
    <w:rsid w:val="00F107DB"/>
    <w:rsid w:val="00F13697"/>
    <w:rsid w:val="00F17AB3"/>
    <w:rsid w:val="00F21641"/>
    <w:rsid w:val="00F30933"/>
    <w:rsid w:val="00F33FBB"/>
    <w:rsid w:val="00F34204"/>
    <w:rsid w:val="00F374D8"/>
    <w:rsid w:val="00F41F09"/>
    <w:rsid w:val="00F44728"/>
    <w:rsid w:val="00F45744"/>
    <w:rsid w:val="00F47F02"/>
    <w:rsid w:val="00F50599"/>
    <w:rsid w:val="00F61DB9"/>
    <w:rsid w:val="00F63C1D"/>
    <w:rsid w:val="00F6444B"/>
    <w:rsid w:val="00F65B7A"/>
    <w:rsid w:val="00F718ED"/>
    <w:rsid w:val="00F71B7C"/>
    <w:rsid w:val="00F7206C"/>
    <w:rsid w:val="00F74490"/>
    <w:rsid w:val="00F77967"/>
    <w:rsid w:val="00F77A68"/>
    <w:rsid w:val="00F81160"/>
    <w:rsid w:val="00F820AE"/>
    <w:rsid w:val="00F84B06"/>
    <w:rsid w:val="00F84B5C"/>
    <w:rsid w:val="00F84ED5"/>
    <w:rsid w:val="00F86DA4"/>
    <w:rsid w:val="00F90C2E"/>
    <w:rsid w:val="00F91856"/>
    <w:rsid w:val="00F93062"/>
    <w:rsid w:val="00FA1B1C"/>
    <w:rsid w:val="00FA3027"/>
    <w:rsid w:val="00FA62E3"/>
    <w:rsid w:val="00FB2EC6"/>
    <w:rsid w:val="00FB335F"/>
    <w:rsid w:val="00FB58DE"/>
    <w:rsid w:val="00FC0D5F"/>
    <w:rsid w:val="00FC198A"/>
    <w:rsid w:val="00FC27E3"/>
    <w:rsid w:val="00FC3366"/>
    <w:rsid w:val="00FC57CA"/>
    <w:rsid w:val="00FD431D"/>
    <w:rsid w:val="00FD4321"/>
    <w:rsid w:val="00FD49F2"/>
    <w:rsid w:val="00FD62FA"/>
    <w:rsid w:val="00FE5B54"/>
    <w:rsid w:val="00FE5E55"/>
    <w:rsid w:val="00FF371E"/>
    <w:rsid w:val="00FF48D1"/>
    <w:rsid w:val="00FF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3D"/>
  </w:style>
  <w:style w:type="paragraph" w:styleId="1">
    <w:name w:val="heading 1"/>
    <w:basedOn w:val="a"/>
    <w:link w:val="10"/>
    <w:uiPriority w:val="9"/>
    <w:qFormat/>
    <w:rsid w:val="006A0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B821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D"/>
    <w:pPr>
      <w:ind w:left="720"/>
      <w:contextualSpacing/>
    </w:pPr>
  </w:style>
  <w:style w:type="paragraph" w:customStyle="1" w:styleId="11">
    <w:name w:val="Абзац списка1"/>
    <w:basedOn w:val="a"/>
    <w:rsid w:val="0005603D"/>
    <w:pPr>
      <w:ind w:left="720"/>
    </w:pPr>
    <w:rPr>
      <w:rFonts w:ascii="Calibri" w:eastAsia="Times New Roman" w:hAnsi="Calibri" w:cs="Times New Roman"/>
    </w:rPr>
  </w:style>
  <w:style w:type="table" w:styleId="a4">
    <w:name w:val="Table Grid"/>
    <w:basedOn w:val="a1"/>
    <w:uiPriority w:val="59"/>
    <w:rsid w:val="00DA1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B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B71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1EE"/>
    <w:rPr>
      <w:rFonts w:ascii="Tahoma" w:hAnsi="Tahoma" w:cs="Tahoma"/>
      <w:sz w:val="16"/>
      <w:szCs w:val="16"/>
    </w:rPr>
  </w:style>
  <w:style w:type="paragraph" w:styleId="a8">
    <w:name w:val="header"/>
    <w:basedOn w:val="a"/>
    <w:link w:val="a9"/>
    <w:uiPriority w:val="99"/>
    <w:unhideWhenUsed/>
    <w:rsid w:val="001B1F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1F5D"/>
  </w:style>
  <w:style w:type="paragraph" w:styleId="aa">
    <w:name w:val="footer"/>
    <w:basedOn w:val="a"/>
    <w:link w:val="ab"/>
    <w:uiPriority w:val="99"/>
    <w:unhideWhenUsed/>
    <w:rsid w:val="001B1F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1F5D"/>
  </w:style>
  <w:style w:type="character" w:styleId="ac">
    <w:name w:val="Hyperlink"/>
    <w:basedOn w:val="a0"/>
    <w:uiPriority w:val="99"/>
    <w:unhideWhenUsed/>
    <w:rsid w:val="00464A4D"/>
    <w:rPr>
      <w:color w:val="0000FF"/>
      <w:u w:val="single"/>
    </w:rPr>
  </w:style>
  <w:style w:type="character" w:customStyle="1" w:styleId="10">
    <w:name w:val="Заголовок 1 Знак"/>
    <w:basedOn w:val="a0"/>
    <w:link w:val="1"/>
    <w:uiPriority w:val="9"/>
    <w:rsid w:val="006A004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B8214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3D"/>
  </w:style>
  <w:style w:type="paragraph" w:styleId="1">
    <w:name w:val="heading 1"/>
    <w:basedOn w:val="a"/>
    <w:link w:val="10"/>
    <w:uiPriority w:val="9"/>
    <w:qFormat/>
    <w:rsid w:val="006A0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B821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D"/>
    <w:pPr>
      <w:ind w:left="720"/>
      <w:contextualSpacing/>
    </w:pPr>
  </w:style>
  <w:style w:type="paragraph" w:customStyle="1" w:styleId="11">
    <w:name w:val="Абзац списка1"/>
    <w:basedOn w:val="a"/>
    <w:rsid w:val="0005603D"/>
    <w:pPr>
      <w:ind w:left="720"/>
    </w:pPr>
    <w:rPr>
      <w:rFonts w:ascii="Calibri" w:eastAsia="Times New Roman" w:hAnsi="Calibri" w:cs="Times New Roman"/>
    </w:rPr>
  </w:style>
  <w:style w:type="table" w:styleId="a4">
    <w:name w:val="Table Grid"/>
    <w:basedOn w:val="a1"/>
    <w:uiPriority w:val="59"/>
    <w:rsid w:val="00DA1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B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B71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1EE"/>
    <w:rPr>
      <w:rFonts w:ascii="Tahoma" w:hAnsi="Tahoma" w:cs="Tahoma"/>
      <w:sz w:val="16"/>
      <w:szCs w:val="16"/>
    </w:rPr>
  </w:style>
  <w:style w:type="paragraph" w:styleId="a8">
    <w:name w:val="header"/>
    <w:basedOn w:val="a"/>
    <w:link w:val="a9"/>
    <w:uiPriority w:val="99"/>
    <w:unhideWhenUsed/>
    <w:rsid w:val="001B1F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1F5D"/>
  </w:style>
  <w:style w:type="paragraph" w:styleId="aa">
    <w:name w:val="footer"/>
    <w:basedOn w:val="a"/>
    <w:link w:val="ab"/>
    <w:uiPriority w:val="99"/>
    <w:unhideWhenUsed/>
    <w:rsid w:val="001B1F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1F5D"/>
  </w:style>
  <w:style w:type="character" w:styleId="ac">
    <w:name w:val="Hyperlink"/>
    <w:basedOn w:val="a0"/>
    <w:uiPriority w:val="99"/>
    <w:unhideWhenUsed/>
    <w:rsid w:val="00464A4D"/>
    <w:rPr>
      <w:color w:val="0000FF"/>
      <w:u w:val="single"/>
    </w:rPr>
  </w:style>
  <w:style w:type="character" w:customStyle="1" w:styleId="10">
    <w:name w:val="Заголовок 1 Знак"/>
    <w:basedOn w:val="a0"/>
    <w:link w:val="1"/>
    <w:uiPriority w:val="9"/>
    <w:rsid w:val="006A004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B8214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912">
      <w:bodyDiv w:val="1"/>
      <w:marLeft w:val="0"/>
      <w:marRight w:val="0"/>
      <w:marTop w:val="0"/>
      <w:marBottom w:val="0"/>
      <w:divBdr>
        <w:top w:val="none" w:sz="0" w:space="0" w:color="auto"/>
        <w:left w:val="none" w:sz="0" w:space="0" w:color="auto"/>
        <w:bottom w:val="none" w:sz="0" w:space="0" w:color="auto"/>
        <w:right w:val="none" w:sz="0" w:space="0" w:color="auto"/>
      </w:divBdr>
    </w:div>
    <w:div w:id="49159077">
      <w:bodyDiv w:val="1"/>
      <w:marLeft w:val="0"/>
      <w:marRight w:val="0"/>
      <w:marTop w:val="0"/>
      <w:marBottom w:val="0"/>
      <w:divBdr>
        <w:top w:val="none" w:sz="0" w:space="0" w:color="auto"/>
        <w:left w:val="none" w:sz="0" w:space="0" w:color="auto"/>
        <w:bottom w:val="none" w:sz="0" w:space="0" w:color="auto"/>
        <w:right w:val="none" w:sz="0" w:space="0" w:color="auto"/>
      </w:divBdr>
    </w:div>
    <w:div w:id="100492925">
      <w:bodyDiv w:val="1"/>
      <w:marLeft w:val="0"/>
      <w:marRight w:val="0"/>
      <w:marTop w:val="0"/>
      <w:marBottom w:val="0"/>
      <w:divBdr>
        <w:top w:val="none" w:sz="0" w:space="0" w:color="auto"/>
        <w:left w:val="none" w:sz="0" w:space="0" w:color="auto"/>
        <w:bottom w:val="none" w:sz="0" w:space="0" w:color="auto"/>
        <w:right w:val="none" w:sz="0" w:space="0" w:color="auto"/>
      </w:divBdr>
    </w:div>
    <w:div w:id="109861081">
      <w:bodyDiv w:val="1"/>
      <w:marLeft w:val="0"/>
      <w:marRight w:val="0"/>
      <w:marTop w:val="0"/>
      <w:marBottom w:val="0"/>
      <w:divBdr>
        <w:top w:val="none" w:sz="0" w:space="0" w:color="auto"/>
        <w:left w:val="none" w:sz="0" w:space="0" w:color="auto"/>
        <w:bottom w:val="none" w:sz="0" w:space="0" w:color="auto"/>
        <w:right w:val="none" w:sz="0" w:space="0" w:color="auto"/>
      </w:divBdr>
    </w:div>
    <w:div w:id="205528837">
      <w:bodyDiv w:val="1"/>
      <w:marLeft w:val="0"/>
      <w:marRight w:val="0"/>
      <w:marTop w:val="0"/>
      <w:marBottom w:val="0"/>
      <w:divBdr>
        <w:top w:val="none" w:sz="0" w:space="0" w:color="auto"/>
        <w:left w:val="none" w:sz="0" w:space="0" w:color="auto"/>
        <w:bottom w:val="none" w:sz="0" w:space="0" w:color="auto"/>
        <w:right w:val="none" w:sz="0" w:space="0" w:color="auto"/>
      </w:divBdr>
    </w:div>
    <w:div w:id="220528657">
      <w:bodyDiv w:val="1"/>
      <w:marLeft w:val="0"/>
      <w:marRight w:val="0"/>
      <w:marTop w:val="0"/>
      <w:marBottom w:val="0"/>
      <w:divBdr>
        <w:top w:val="none" w:sz="0" w:space="0" w:color="auto"/>
        <w:left w:val="none" w:sz="0" w:space="0" w:color="auto"/>
        <w:bottom w:val="none" w:sz="0" w:space="0" w:color="auto"/>
        <w:right w:val="none" w:sz="0" w:space="0" w:color="auto"/>
      </w:divBdr>
    </w:div>
    <w:div w:id="227886675">
      <w:bodyDiv w:val="1"/>
      <w:marLeft w:val="0"/>
      <w:marRight w:val="0"/>
      <w:marTop w:val="0"/>
      <w:marBottom w:val="0"/>
      <w:divBdr>
        <w:top w:val="none" w:sz="0" w:space="0" w:color="auto"/>
        <w:left w:val="none" w:sz="0" w:space="0" w:color="auto"/>
        <w:bottom w:val="none" w:sz="0" w:space="0" w:color="auto"/>
        <w:right w:val="none" w:sz="0" w:space="0" w:color="auto"/>
      </w:divBdr>
    </w:div>
    <w:div w:id="273832058">
      <w:bodyDiv w:val="1"/>
      <w:marLeft w:val="0"/>
      <w:marRight w:val="0"/>
      <w:marTop w:val="0"/>
      <w:marBottom w:val="0"/>
      <w:divBdr>
        <w:top w:val="none" w:sz="0" w:space="0" w:color="auto"/>
        <w:left w:val="none" w:sz="0" w:space="0" w:color="auto"/>
        <w:bottom w:val="none" w:sz="0" w:space="0" w:color="auto"/>
        <w:right w:val="none" w:sz="0" w:space="0" w:color="auto"/>
      </w:divBdr>
    </w:div>
    <w:div w:id="306710002">
      <w:bodyDiv w:val="1"/>
      <w:marLeft w:val="0"/>
      <w:marRight w:val="0"/>
      <w:marTop w:val="0"/>
      <w:marBottom w:val="0"/>
      <w:divBdr>
        <w:top w:val="none" w:sz="0" w:space="0" w:color="auto"/>
        <w:left w:val="none" w:sz="0" w:space="0" w:color="auto"/>
        <w:bottom w:val="none" w:sz="0" w:space="0" w:color="auto"/>
        <w:right w:val="none" w:sz="0" w:space="0" w:color="auto"/>
      </w:divBdr>
    </w:div>
    <w:div w:id="333457369">
      <w:bodyDiv w:val="1"/>
      <w:marLeft w:val="0"/>
      <w:marRight w:val="0"/>
      <w:marTop w:val="0"/>
      <w:marBottom w:val="0"/>
      <w:divBdr>
        <w:top w:val="none" w:sz="0" w:space="0" w:color="auto"/>
        <w:left w:val="none" w:sz="0" w:space="0" w:color="auto"/>
        <w:bottom w:val="none" w:sz="0" w:space="0" w:color="auto"/>
        <w:right w:val="none" w:sz="0" w:space="0" w:color="auto"/>
      </w:divBdr>
    </w:div>
    <w:div w:id="360396973">
      <w:bodyDiv w:val="1"/>
      <w:marLeft w:val="0"/>
      <w:marRight w:val="0"/>
      <w:marTop w:val="0"/>
      <w:marBottom w:val="0"/>
      <w:divBdr>
        <w:top w:val="none" w:sz="0" w:space="0" w:color="auto"/>
        <w:left w:val="none" w:sz="0" w:space="0" w:color="auto"/>
        <w:bottom w:val="none" w:sz="0" w:space="0" w:color="auto"/>
        <w:right w:val="none" w:sz="0" w:space="0" w:color="auto"/>
      </w:divBdr>
    </w:div>
    <w:div w:id="379129774">
      <w:bodyDiv w:val="1"/>
      <w:marLeft w:val="0"/>
      <w:marRight w:val="0"/>
      <w:marTop w:val="0"/>
      <w:marBottom w:val="0"/>
      <w:divBdr>
        <w:top w:val="none" w:sz="0" w:space="0" w:color="auto"/>
        <w:left w:val="none" w:sz="0" w:space="0" w:color="auto"/>
        <w:bottom w:val="none" w:sz="0" w:space="0" w:color="auto"/>
        <w:right w:val="none" w:sz="0" w:space="0" w:color="auto"/>
      </w:divBdr>
    </w:div>
    <w:div w:id="414979341">
      <w:bodyDiv w:val="1"/>
      <w:marLeft w:val="0"/>
      <w:marRight w:val="0"/>
      <w:marTop w:val="0"/>
      <w:marBottom w:val="0"/>
      <w:divBdr>
        <w:top w:val="none" w:sz="0" w:space="0" w:color="auto"/>
        <w:left w:val="none" w:sz="0" w:space="0" w:color="auto"/>
        <w:bottom w:val="none" w:sz="0" w:space="0" w:color="auto"/>
        <w:right w:val="none" w:sz="0" w:space="0" w:color="auto"/>
      </w:divBdr>
    </w:div>
    <w:div w:id="551313566">
      <w:bodyDiv w:val="1"/>
      <w:marLeft w:val="0"/>
      <w:marRight w:val="0"/>
      <w:marTop w:val="0"/>
      <w:marBottom w:val="0"/>
      <w:divBdr>
        <w:top w:val="none" w:sz="0" w:space="0" w:color="auto"/>
        <w:left w:val="none" w:sz="0" w:space="0" w:color="auto"/>
        <w:bottom w:val="none" w:sz="0" w:space="0" w:color="auto"/>
        <w:right w:val="none" w:sz="0" w:space="0" w:color="auto"/>
      </w:divBdr>
    </w:div>
    <w:div w:id="605042455">
      <w:bodyDiv w:val="1"/>
      <w:marLeft w:val="0"/>
      <w:marRight w:val="0"/>
      <w:marTop w:val="0"/>
      <w:marBottom w:val="0"/>
      <w:divBdr>
        <w:top w:val="none" w:sz="0" w:space="0" w:color="auto"/>
        <w:left w:val="none" w:sz="0" w:space="0" w:color="auto"/>
        <w:bottom w:val="none" w:sz="0" w:space="0" w:color="auto"/>
        <w:right w:val="none" w:sz="0" w:space="0" w:color="auto"/>
      </w:divBdr>
    </w:div>
    <w:div w:id="618102308">
      <w:bodyDiv w:val="1"/>
      <w:marLeft w:val="0"/>
      <w:marRight w:val="0"/>
      <w:marTop w:val="0"/>
      <w:marBottom w:val="0"/>
      <w:divBdr>
        <w:top w:val="none" w:sz="0" w:space="0" w:color="auto"/>
        <w:left w:val="none" w:sz="0" w:space="0" w:color="auto"/>
        <w:bottom w:val="none" w:sz="0" w:space="0" w:color="auto"/>
        <w:right w:val="none" w:sz="0" w:space="0" w:color="auto"/>
      </w:divBdr>
    </w:div>
    <w:div w:id="691147046">
      <w:bodyDiv w:val="1"/>
      <w:marLeft w:val="0"/>
      <w:marRight w:val="0"/>
      <w:marTop w:val="0"/>
      <w:marBottom w:val="0"/>
      <w:divBdr>
        <w:top w:val="none" w:sz="0" w:space="0" w:color="auto"/>
        <w:left w:val="none" w:sz="0" w:space="0" w:color="auto"/>
        <w:bottom w:val="none" w:sz="0" w:space="0" w:color="auto"/>
        <w:right w:val="none" w:sz="0" w:space="0" w:color="auto"/>
      </w:divBdr>
    </w:div>
    <w:div w:id="797797013">
      <w:bodyDiv w:val="1"/>
      <w:marLeft w:val="0"/>
      <w:marRight w:val="0"/>
      <w:marTop w:val="0"/>
      <w:marBottom w:val="0"/>
      <w:divBdr>
        <w:top w:val="none" w:sz="0" w:space="0" w:color="auto"/>
        <w:left w:val="none" w:sz="0" w:space="0" w:color="auto"/>
        <w:bottom w:val="none" w:sz="0" w:space="0" w:color="auto"/>
        <w:right w:val="none" w:sz="0" w:space="0" w:color="auto"/>
      </w:divBdr>
    </w:div>
    <w:div w:id="860507941">
      <w:bodyDiv w:val="1"/>
      <w:marLeft w:val="0"/>
      <w:marRight w:val="0"/>
      <w:marTop w:val="0"/>
      <w:marBottom w:val="0"/>
      <w:divBdr>
        <w:top w:val="none" w:sz="0" w:space="0" w:color="auto"/>
        <w:left w:val="none" w:sz="0" w:space="0" w:color="auto"/>
        <w:bottom w:val="none" w:sz="0" w:space="0" w:color="auto"/>
        <w:right w:val="none" w:sz="0" w:space="0" w:color="auto"/>
      </w:divBdr>
    </w:div>
    <w:div w:id="1048266160">
      <w:bodyDiv w:val="1"/>
      <w:marLeft w:val="0"/>
      <w:marRight w:val="0"/>
      <w:marTop w:val="0"/>
      <w:marBottom w:val="0"/>
      <w:divBdr>
        <w:top w:val="none" w:sz="0" w:space="0" w:color="auto"/>
        <w:left w:val="none" w:sz="0" w:space="0" w:color="auto"/>
        <w:bottom w:val="none" w:sz="0" w:space="0" w:color="auto"/>
        <w:right w:val="none" w:sz="0" w:space="0" w:color="auto"/>
      </w:divBdr>
    </w:div>
    <w:div w:id="1082407111">
      <w:bodyDiv w:val="1"/>
      <w:marLeft w:val="0"/>
      <w:marRight w:val="0"/>
      <w:marTop w:val="0"/>
      <w:marBottom w:val="0"/>
      <w:divBdr>
        <w:top w:val="none" w:sz="0" w:space="0" w:color="auto"/>
        <w:left w:val="none" w:sz="0" w:space="0" w:color="auto"/>
        <w:bottom w:val="none" w:sz="0" w:space="0" w:color="auto"/>
        <w:right w:val="none" w:sz="0" w:space="0" w:color="auto"/>
      </w:divBdr>
    </w:div>
    <w:div w:id="1094932196">
      <w:bodyDiv w:val="1"/>
      <w:marLeft w:val="0"/>
      <w:marRight w:val="0"/>
      <w:marTop w:val="0"/>
      <w:marBottom w:val="0"/>
      <w:divBdr>
        <w:top w:val="none" w:sz="0" w:space="0" w:color="auto"/>
        <w:left w:val="none" w:sz="0" w:space="0" w:color="auto"/>
        <w:bottom w:val="none" w:sz="0" w:space="0" w:color="auto"/>
        <w:right w:val="none" w:sz="0" w:space="0" w:color="auto"/>
      </w:divBdr>
    </w:div>
    <w:div w:id="1149708168">
      <w:bodyDiv w:val="1"/>
      <w:marLeft w:val="0"/>
      <w:marRight w:val="0"/>
      <w:marTop w:val="0"/>
      <w:marBottom w:val="0"/>
      <w:divBdr>
        <w:top w:val="none" w:sz="0" w:space="0" w:color="auto"/>
        <w:left w:val="none" w:sz="0" w:space="0" w:color="auto"/>
        <w:bottom w:val="none" w:sz="0" w:space="0" w:color="auto"/>
        <w:right w:val="none" w:sz="0" w:space="0" w:color="auto"/>
      </w:divBdr>
    </w:div>
    <w:div w:id="1154486934">
      <w:bodyDiv w:val="1"/>
      <w:marLeft w:val="0"/>
      <w:marRight w:val="0"/>
      <w:marTop w:val="0"/>
      <w:marBottom w:val="0"/>
      <w:divBdr>
        <w:top w:val="none" w:sz="0" w:space="0" w:color="auto"/>
        <w:left w:val="none" w:sz="0" w:space="0" w:color="auto"/>
        <w:bottom w:val="none" w:sz="0" w:space="0" w:color="auto"/>
        <w:right w:val="none" w:sz="0" w:space="0" w:color="auto"/>
      </w:divBdr>
    </w:div>
    <w:div w:id="1201087007">
      <w:bodyDiv w:val="1"/>
      <w:marLeft w:val="0"/>
      <w:marRight w:val="0"/>
      <w:marTop w:val="0"/>
      <w:marBottom w:val="0"/>
      <w:divBdr>
        <w:top w:val="none" w:sz="0" w:space="0" w:color="auto"/>
        <w:left w:val="none" w:sz="0" w:space="0" w:color="auto"/>
        <w:bottom w:val="none" w:sz="0" w:space="0" w:color="auto"/>
        <w:right w:val="none" w:sz="0" w:space="0" w:color="auto"/>
      </w:divBdr>
    </w:div>
    <w:div w:id="1271737194">
      <w:bodyDiv w:val="1"/>
      <w:marLeft w:val="0"/>
      <w:marRight w:val="0"/>
      <w:marTop w:val="0"/>
      <w:marBottom w:val="0"/>
      <w:divBdr>
        <w:top w:val="none" w:sz="0" w:space="0" w:color="auto"/>
        <w:left w:val="none" w:sz="0" w:space="0" w:color="auto"/>
        <w:bottom w:val="none" w:sz="0" w:space="0" w:color="auto"/>
        <w:right w:val="none" w:sz="0" w:space="0" w:color="auto"/>
      </w:divBdr>
    </w:div>
    <w:div w:id="1322467166">
      <w:bodyDiv w:val="1"/>
      <w:marLeft w:val="0"/>
      <w:marRight w:val="0"/>
      <w:marTop w:val="0"/>
      <w:marBottom w:val="0"/>
      <w:divBdr>
        <w:top w:val="none" w:sz="0" w:space="0" w:color="auto"/>
        <w:left w:val="none" w:sz="0" w:space="0" w:color="auto"/>
        <w:bottom w:val="none" w:sz="0" w:space="0" w:color="auto"/>
        <w:right w:val="none" w:sz="0" w:space="0" w:color="auto"/>
      </w:divBdr>
    </w:div>
    <w:div w:id="1327857468">
      <w:bodyDiv w:val="1"/>
      <w:marLeft w:val="0"/>
      <w:marRight w:val="0"/>
      <w:marTop w:val="0"/>
      <w:marBottom w:val="0"/>
      <w:divBdr>
        <w:top w:val="none" w:sz="0" w:space="0" w:color="auto"/>
        <w:left w:val="none" w:sz="0" w:space="0" w:color="auto"/>
        <w:bottom w:val="none" w:sz="0" w:space="0" w:color="auto"/>
        <w:right w:val="none" w:sz="0" w:space="0" w:color="auto"/>
      </w:divBdr>
    </w:div>
    <w:div w:id="1334797301">
      <w:bodyDiv w:val="1"/>
      <w:marLeft w:val="0"/>
      <w:marRight w:val="0"/>
      <w:marTop w:val="0"/>
      <w:marBottom w:val="0"/>
      <w:divBdr>
        <w:top w:val="none" w:sz="0" w:space="0" w:color="auto"/>
        <w:left w:val="none" w:sz="0" w:space="0" w:color="auto"/>
        <w:bottom w:val="none" w:sz="0" w:space="0" w:color="auto"/>
        <w:right w:val="none" w:sz="0" w:space="0" w:color="auto"/>
      </w:divBdr>
    </w:div>
    <w:div w:id="1462579126">
      <w:bodyDiv w:val="1"/>
      <w:marLeft w:val="0"/>
      <w:marRight w:val="0"/>
      <w:marTop w:val="0"/>
      <w:marBottom w:val="0"/>
      <w:divBdr>
        <w:top w:val="none" w:sz="0" w:space="0" w:color="auto"/>
        <w:left w:val="none" w:sz="0" w:space="0" w:color="auto"/>
        <w:bottom w:val="none" w:sz="0" w:space="0" w:color="auto"/>
        <w:right w:val="none" w:sz="0" w:space="0" w:color="auto"/>
      </w:divBdr>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
    <w:div w:id="1603412638">
      <w:bodyDiv w:val="1"/>
      <w:marLeft w:val="0"/>
      <w:marRight w:val="0"/>
      <w:marTop w:val="0"/>
      <w:marBottom w:val="0"/>
      <w:divBdr>
        <w:top w:val="none" w:sz="0" w:space="0" w:color="auto"/>
        <w:left w:val="none" w:sz="0" w:space="0" w:color="auto"/>
        <w:bottom w:val="none" w:sz="0" w:space="0" w:color="auto"/>
        <w:right w:val="none" w:sz="0" w:space="0" w:color="auto"/>
      </w:divBdr>
    </w:div>
    <w:div w:id="1612080857">
      <w:bodyDiv w:val="1"/>
      <w:marLeft w:val="0"/>
      <w:marRight w:val="0"/>
      <w:marTop w:val="0"/>
      <w:marBottom w:val="0"/>
      <w:divBdr>
        <w:top w:val="none" w:sz="0" w:space="0" w:color="auto"/>
        <w:left w:val="none" w:sz="0" w:space="0" w:color="auto"/>
        <w:bottom w:val="none" w:sz="0" w:space="0" w:color="auto"/>
        <w:right w:val="none" w:sz="0" w:space="0" w:color="auto"/>
      </w:divBdr>
    </w:div>
    <w:div w:id="1715303922">
      <w:bodyDiv w:val="1"/>
      <w:marLeft w:val="0"/>
      <w:marRight w:val="0"/>
      <w:marTop w:val="0"/>
      <w:marBottom w:val="0"/>
      <w:divBdr>
        <w:top w:val="none" w:sz="0" w:space="0" w:color="auto"/>
        <w:left w:val="none" w:sz="0" w:space="0" w:color="auto"/>
        <w:bottom w:val="none" w:sz="0" w:space="0" w:color="auto"/>
        <w:right w:val="none" w:sz="0" w:space="0" w:color="auto"/>
      </w:divBdr>
    </w:div>
    <w:div w:id="1728843731">
      <w:bodyDiv w:val="1"/>
      <w:marLeft w:val="0"/>
      <w:marRight w:val="0"/>
      <w:marTop w:val="0"/>
      <w:marBottom w:val="0"/>
      <w:divBdr>
        <w:top w:val="none" w:sz="0" w:space="0" w:color="auto"/>
        <w:left w:val="none" w:sz="0" w:space="0" w:color="auto"/>
        <w:bottom w:val="none" w:sz="0" w:space="0" w:color="auto"/>
        <w:right w:val="none" w:sz="0" w:space="0" w:color="auto"/>
      </w:divBdr>
    </w:div>
    <w:div w:id="1762990236">
      <w:bodyDiv w:val="1"/>
      <w:marLeft w:val="0"/>
      <w:marRight w:val="0"/>
      <w:marTop w:val="0"/>
      <w:marBottom w:val="0"/>
      <w:divBdr>
        <w:top w:val="none" w:sz="0" w:space="0" w:color="auto"/>
        <w:left w:val="none" w:sz="0" w:space="0" w:color="auto"/>
        <w:bottom w:val="none" w:sz="0" w:space="0" w:color="auto"/>
        <w:right w:val="none" w:sz="0" w:space="0" w:color="auto"/>
      </w:divBdr>
    </w:div>
    <w:div w:id="1796825496">
      <w:bodyDiv w:val="1"/>
      <w:marLeft w:val="0"/>
      <w:marRight w:val="0"/>
      <w:marTop w:val="0"/>
      <w:marBottom w:val="0"/>
      <w:divBdr>
        <w:top w:val="none" w:sz="0" w:space="0" w:color="auto"/>
        <w:left w:val="none" w:sz="0" w:space="0" w:color="auto"/>
        <w:bottom w:val="none" w:sz="0" w:space="0" w:color="auto"/>
        <w:right w:val="none" w:sz="0" w:space="0" w:color="auto"/>
      </w:divBdr>
    </w:div>
    <w:div w:id="1828788627">
      <w:bodyDiv w:val="1"/>
      <w:marLeft w:val="0"/>
      <w:marRight w:val="0"/>
      <w:marTop w:val="0"/>
      <w:marBottom w:val="0"/>
      <w:divBdr>
        <w:top w:val="none" w:sz="0" w:space="0" w:color="auto"/>
        <w:left w:val="none" w:sz="0" w:space="0" w:color="auto"/>
        <w:bottom w:val="none" w:sz="0" w:space="0" w:color="auto"/>
        <w:right w:val="none" w:sz="0" w:space="0" w:color="auto"/>
      </w:divBdr>
    </w:div>
    <w:div w:id="1905794824">
      <w:bodyDiv w:val="1"/>
      <w:marLeft w:val="0"/>
      <w:marRight w:val="0"/>
      <w:marTop w:val="0"/>
      <w:marBottom w:val="0"/>
      <w:divBdr>
        <w:top w:val="none" w:sz="0" w:space="0" w:color="auto"/>
        <w:left w:val="none" w:sz="0" w:space="0" w:color="auto"/>
        <w:bottom w:val="none" w:sz="0" w:space="0" w:color="auto"/>
        <w:right w:val="none" w:sz="0" w:space="0" w:color="auto"/>
      </w:divBdr>
    </w:div>
    <w:div w:id="1905795142">
      <w:bodyDiv w:val="1"/>
      <w:marLeft w:val="0"/>
      <w:marRight w:val="0"/>
      <w:marTop w:val="0"/>
      <w:marBottom w:val="0"/>
      <w:divBdr>
        <w:top w:val="none" w:sz="0" w:space="0" w:color="auto"/>
        <w:left w:val="none" w:sz="0" w:space="0" w:color="auto"/>
        <w:bottom w:val="none" w:sz="0" w:space="0" w:color="auto"/>
        <w:right w:val="none" w:sz="0" w:space="0" w:color="auto"/>
      </w:divBdr>
    </w:div>
    <w:div w:id="2115130978">
      <w:bodyDiv w:val="1"/>
      <w:marLeft w:val="0"/>
      <w:marRight w:val="0"/>
      <w:marTop w:val="0"/>
      <w:marBottom w:val="0"/>
      <w:divBdr>
        <w:top w:val="none" w:sz="0" w:space="0" w:color="auto"/>
        <w:left w:val="none" w:sz="0" w:space="0" w:color="auto"/>
        <w:bottom w:val="none" w:sz="0" w:space="0" w:color="auto"/>
        <w:right w:val="none" w:sz="0" w:space="0" w:color="auto"/>
      </w:divBdr>
    </w:div>
    <w:div w:id="21182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ED10305BB366EF8D44DC7ACF2A8C413D979B8DEAC081D6F6CE24D02AE6E4BAB265957CC4C698F5FD4970F2D2D4E57A0DB75BpCQ7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8321-B17E-47E6-85C6-FA8EA2AD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9796</TotalTime>
  <Pages>24</Pages>
  <Words>8494</Words>
  <Characters>48418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Dundina_TM</dc:creator>
  <cp:lastModifiedBy>Мудряков</cp:lastModifiedBy>
  <cp:revision>647</cp:revision>
  <cp:lastPrinted>2022-02-25T07:10:00Z</cp:lastPrinted>
  <dcterms:created xsi:type="dcterms:W3CDTF">2019-03-01T07:49:00Z</dcterms:created>
  <dcterms:modified xsi:type="dcterms:W3CDTF">2022-03-01T08:02:00Z</dcterms:modified>
</cp:coreProperties>
</file>