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BB" w:rsidRDefault="00035DBB" w:rsidP="00035DBB">
      <w:pPr>
        <w:jc w:val="center"/>
      </w:pPr>
      <w:r>
        <w:rPr>
          <w:noProof/>
          <w:lang w:eastAsia="ru-RU"/>
        </w:rPr>
        <w:drawing>
          <wp:inline distT="0" distB="0" distL="0" distR="0" wp14:anchorId="757DDCE0" wp14:editId="788F80A5">
            <wp:extent cx="800100" cy="800100"/>
            <wp:effectExtent l="19050" t="0" r="0" b="0"/>
            <wp:docPr id="1" name="Рисунок 1"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9"/>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35DBB" w:rsidRPr="002B5DD4" w:rsidRDefault="00035DBB" w:rsidP="00D23AB4">
      <w:pPr>
        <w:shd w:val="clear" w:color="auto" w:fill="FFFFFF" w:themeFill="background1"/>
        <w:spacing w:after="0" w:line="240" w:lineRule="auto"/>
        <w:jc w:val="center"/>
        <w:rPr>
          <w:rFonts w:ascii="Times New Roman" w:hAnsi="Times New Roman" w:cs="Times New Roman"/>
          <w:b/>
          <w:sz w:val="28"/>
          <w:szCs w:val="28"/>
        </w:rPr>
      </w:pPr>
      <w:r w:rsidRPr="002B5DD4">
        <w:rPr>
          <w:rFonts w:ascii="Times New Roman" w:hAnsi="Times New Roman" w:cs="Times New Roman"/>
          <w:b/>
          <w:sz w:val="28"/>
          <w:szCs w:val="28"/>
        </w:rPr>
        <w:t xml:space="preserve">КОНТРОЛЬНО-РЕВИЗИОННАЯ КОМИССИЯ  </w:t>
      </w:r>
    </w:p>
    <w:p w:rsidR="00035DBB" w:rsidRPr="002B5DD4" w:rsidRDefault="00035DBB" w:rsidP="00D23AB4">
      <w:pPr>
        <w:shd w:val="clear" w:color="auto" w:fill="FFFFFF" w:themeFill="background1"/>
        <w:spacing w:after="0" w:line="240" w:lineRule="auto"/>
        <w:jc w:val="center"/>
        <w:rPr>
          <w:rFonts w:ascii="Times New Roman" w:hAnsi="Times New Roman" w:cs="Times New Roman"/>
          <w:b/>
          <w:sz w:val="28"/>
          <w:szCs w:val="28"/>
        </w:rPr>
      </w:pPr>
      <w:r w:rsidRPr="002B5DD4">
        <w:rPr>
          <w:rFonts w:ascii="Times New Roman" w:hAnsi="Times New Roman" w:cs="Times New Roman"/>
          <w:b/>
          <w:sz w:val="28"/>
          <w:szCs w:val="28"/>
        </w:rPr>
        <w:t xml:space="preserve">МУНИЦИПАЛЬНОГО ОБРАЗОВАНИЯ </w:t>
      </w:r>
    </w:p>
    <w:p w:rsidR="00035DBB" w:rsidRPr="002B5DD4" w:rsidRDefault="009621AE" w:rsidP="00D23AB4">
      <w:pPr>
        <w:shd w:val="clear" w:color="auto" w:fill="FFFFFF" w:themeFill="background1"/>
        <w:spacing w:line="240" w:lineRule="auto"/>
        <w:jc w:val="center"/>
        <w:rPr>
          <w:rFonts w:ascii="Times New Roman" w:hAnsi="Times New Roman" w:cs="Times New Roman"/>
          <w:b/>
          <w:sz w:val="28"/>
          <w:szCs w:val="28"/>
        </w:rPr>
      </w:pPr>
      <w:r>
        <w:rPr>
          <w:rFonts w:ascii="Times New Roman" w:hAnsi="Times New Roman" w:cs="Times New Roman"/>
          <w:b/>
          <w:sz w:val="28"/>
          <w:szCs w:val="28"/>
        </w:rPr>
        <w:t>«ПОЧИНКОВСКИЙ МУНИЦИПАЛЬНЫЙ ОКРУГ</w:t>
      </w:r>
      <w:r w:rsidR="00035DBB" w:rsidRPr="002B5DD4">
        <w:rPr>
          <w:rFonts w:ascii="Times New Roman" w:hAnsi="Times New Roman" w:cs="Times New Roman"/>
          <w:b/>
          <w:sz w:val="28"/>
          <w:szCs w:val="28"/>
        </w:rPr>
        <w:t>» СМОЛЕНСКОЙ ОБЛАСТИ</w:t>
      </w:r>
    </w:p>
    <w:p w:rsidR="00035DBB" w:rsidRDefault="00035DBB" w:rsidP="00D23AB4">
      <w:pPr>
        <w:shd w:val="clear" w:color="auto" w:fill="FFFFFF" w:themeFill="background1"/>
        <w:spacing w:after="0" w:line="240" w:lineRule="auto"/>
        <w:rPr>
          <w:rFonts w:ascii="Times New Roman" w:hAnsi="Times New Roman" w:cs="Times New Roman"/>
          <w:bCs/>
          <w:sz w:val="18"/>
          <w:szCs w:val="18"/>
        </w:rPr>
      </w:pPr>
    </w:p>
    <w:p w:rsidR="00864376" w:rsidRDefault="008F63AA" w:rsidP="00331A12">
      <w:pPr>
        <w:spacing w:after="0" w:line="240" w:lineRule="auto"/>
        <w:ind w:firstLine="708"/>
        <w:jc w:val="center"/>
        <w:rPr>
          <w:rFonts w:ascii="Times New Roman" w:hAnsi="Times New Roman" w:cs="Times New Roman"/>
          <w:b/>
          <w:sz w:val="28"/>
          <w:szCs w:val="28"/>
        </w:rPr>
      </w:pPr>
      <w:r w:rsidRPr="00C96B01">
        <w:rPr>
          <w:rFonts w:ascii="Times New Roman" w:hAnsi="Times New Roman" w:cs="Times New Roman"/>
          <w:b/>
          <w:sz w:val="28"/>
          <w:szCs w:val="28"/>
        </w:rPr>
        <w:t>Заключение</w:t>
      </w:r>
    </w:p>
    <w:p w:rsidR="00E16335" w:rsidRPr="00E16335" w:rsidRDefault="000F5CEE" w:rsidP="00331A1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 </w:t>
      </w:r>
      <w:r w:rsidR="007906F0">
        <w:rPr>
          <w:rFonts w:ascii="Times New Roman" w:hAnsi="Times New Roman" w:cs="Times New Roman"/>
          <w:b/>
          <w:sz w:val="28"/>
          <w:szCs w:val="28"/>
        </w:rPr>
        <w:t xml:space="preserve"> о резу</w:t>
      </w:r>
      <w:r w:rsidR="005F7226">
        <w:rPr>
          <w:rFonts w:ascii="Times New Roman" w:hAnsi="Times New Roman" w:cs="Times New Roman"/>
          <w:b/>
          <w:sz w:val="28"/>
          <w:szCs w:val="28"/>
        </w:rPr>
        <w:t>льтатах внешней проверки годового отчета</w:t>
      </w:r>
      <w:r w:rsidR="007906F0">
        <w:rPr>
          <w:rFonts w:ascii="Times New Roman" w:hAnsi="Times New Roman" w:cs="Times New Roman"/>
          <w:b/>
          <w:sz w:val="28"/>
          <w:szCs w:val="28"/>
        </w:rPr>
        <w:t xml:space="preserve"> </w:t>
      </w:r>
      <w:r w:rsidR="00E942C6">
        <w:rPr>
          <w:rFonts w:ascii="Times New Roman" w:hAnsi="Times New Roman" w:cs="Times New Roman"/>
          <w:b/>
          <w:sz w:val="28"/>
          <w:szCs w:val="28"/>
        </w:rPr>
        <w:t xml:space="preserve">об исполнении бюджета </w:t>
      </w:r>
      <w:r w:rsidR="00E16335" w:rsidRPr="00E16335">
        <w:rPr>
          <w:rFonts w:ascii="Times New Roman" w:hAnsi="Times New Roman" w:cs="Times New Roman"/>
          <w:b/>
          <w:sz w:val="28"/>
          <w:szCs w:val="28"/>
        </w:rPr>
        <w:t>муниципального о</w:t>
      </w:r>
      <w:r w:rsidR="00F46634">
        <w:rPr>
          <w:rFonts w:ascii="Times New Roman" w:hAnsi="Times New Roman" w:cs="Times New Roman"/>
          <w:b/>
          <w:sz w:val="28"/>
          <w:szCs w:val="28"/>
        </w:rPr>
        <w:t xml:space="preserve">бразования Администрации Прудковского поселения Починковского района </w:t>
      </w:r>
      <w:r w:rsidR="00E16335" w:rsidRPr="00E16335">
        <w:rPr>
          <w:rFonts w:ascii="Times New Roman" w:hAnsi="Times New Roman" w:cs="Times New Roman"/>
          <w:b/>
          <w:sz w:val="28"/>
          <w:szCs w:val="28"/>
        </w:rPr>
        <w:t xml:space="preserve">Смоленской </w:t>
      </w:r>
      <w:r w:rsidR="00B13674">
        <w:rPr>
          <w:rFonts w:ascii="Times New Roman" w:hAnsi="Times New Roman" w:cs="Times New Roman"/>
          <w:b/>
          <w:sz w:val="28"/>
          <w:szCs w:val="28"/>
        </w:rPr>
        <w:t xml:space="preserve">области </w:t>
      </w:r>
      <w:r w:rsidR="009621AE">
        <w:rPr>
          <w:rFonts w:ascii="Times New Roman" w:hAnsi="Times New Roman" w:cs="Times New Roman"/>
          <w:b/>
          <w:sz w:val="28"/>
          <w:szCs w:val="28"/>
        </w:rPr>
        <w:t>за 2024</w:t>
      </w:r>
      <w:r w:rsidR="004D5846">
        <w:rPr>
          <w:rFonts w:ascii="Times New Roman" w:hAnsi="Times New Roman" w:cs="Times New Roman"/>
          <w:b/>
          <w:sz w:val="28"/>
          <w:szCs w:val="28"/>
        </w:rPr>
        <w:t xml:space="preserve"> год</w:t>
      </w:r>
      <w:r w:rsidR="000F21CD">
        <w:rPr>
          <w:rFonts w:ascii="Times New Roman" w:hAnsi="Times New Roman" w:cs="Times New Roman"/>
          <w:b/>
          <w:sz w:val="28"/>
          <w:szCs w:val="28"/>
        </w:rPr>
        <w:t>.</w:t>
      </w:r>
      <w:r w:rsidR="004D5846">
        <w:rPr>
          <w:rFonts w:ascii="Times New Roman" w:hAnsi="Times New Roman" w:cs="Times New Roman"/>
          <w:b/>
          <w:sz w:val="28"/>
          <w:szCs w:val="28"/>
        </w:rPr>
        <w:t xml:space="preserve"> </w:t>
      </w:r>
    </w:p>
    <w:p w:rsidR="009566C4" w:rsidRPr="009566C4" w:rsidRDefault="009566C4" w:rsidP="00331A12">
      <w:pPr>
        <w:spacing w:after="0" w:line="240" w:lineRule="auto"/>
        <w:ind w:firstLine="708"/>
        <w:rPr>
          <w:rFonts w:ascii="Times New Roman" w:hAnsi="Times New Roman" w:cs="Times New Roman"/>
          <w:b/>
          <w:sz w:val="28"/>
          <w:szCs w:val="28"/>
        </w:rPr>
      </w:pPr>
    </w:p>
    <w:p w:rsidR="008F63AA" w:rsidRDefault="008F63AA" w:rsidP="00331A12">
      <w:pPr>
        <w:spacing w:after="0" w:line="240" w:lineRule="auto"/>
        <w:jc w:val="center"/>
        <w:rPr>
          <w:rFonts w:ascii="Times New Roman" w:hAnsi="Times New Roman" w:cs="Times New Roman"/>
          <w:sz w:val="28"/>
          <w:szCs w:val="28"/>
        </w:rPr>
      </w:pPr>
    </w:p>
    <w:p w:rsidR="008F63AA" w:rsidRDefault="008F63AA" w:rsidP="00331A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По</w:t>
      </w:r>
      <w:r w:rsidR="00C96B01">
        <w:rPr>
          <w:rFonts w:ascii="Times New Roman" w:hAnsi="Times New Roman" w:cs="Times New Roman"/>
          <w:sz w:val="28"/>
          <w:szCs w:val="28"/>
        </w:rPr>
        <w:t>чинок</w:t>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r>
      <w:r w:rsidR="00C96B01">
        <w:rPr>
          <w:rFonts w:ascii="Times New Roman" w:hAnsi="Times New Roman" w:cs="Times New Roman"/>
          <w:sz w:val="28"/>
          <w:szCs w:val="28"/>
        </w:rPr>
        <w:tab/>
        <w:t xml:space="preserve">        </w:t>
      </w:r>
      <w:r w:rsidR="00B13674">
        <w:rPr>
          <w:rFonts w:ascii="Times New Roman" w:hAnsi="Times New Roman" w:cs="Times New Roman"/>
          <w:sz w:val="28"/>
          <w:szCs w:val="28"/>
        </w:rPr>
        <w:t xml:space="preserve">      </w:t>
      </w:r>
      <w:r w:rsidR="00F46634">
        <w:rPr>
          <w:rFonts w:ascii="Times New Roman" w:hAnsi="Times New Roman" w:cs="Times New Roman"/>
          <w:sz w:val="28"/>
          <w:szCs w:val="28"/>
        </w:rPr>
        <w:t>30</w:t>
      </w:r>
      <w:r w:rsidR="00A13208">
        <w:rPr>
          <w:rFonts w:ascii="Times New Roman" w:hAnsi="Times New Roman" w:cs="Times New Roman"/>
          <w:sz w:val="28"/>
          <w:szCs w:val="28"/>
        </w:rPr>
        <w:t>.04</w:t>
      </w:r>
      <w:r w:rsidR="009621AE">
        <w:rPr>
          <w:rFonts w:ascii="Times New Roman" w:hAnsi="Times New Roman" w:cs="Times New Roman"/>
          <w:sz w:val="28"/>
          <w:szCs w:val="28"/>
        </w:rPr>
        <w:t>.2025</w:t>
      </w:r>
      <w:r w:rsidR="007906F0">
        <w:rPr>
          <w:rFonts w:ascii="Times New Roman" w:hAnsi="Times New Roman" w:cs="Times New Roman"/>
          <w:sz w:val="28"/>
          <w:szCs w:val="28"/>
        </w:rPr>
        <w:t xml:space="preserve"> </w:t>
      </w:r>
      <w:r>
        <w:rPr>
          <w:rFonts w:ascii="Times New Roman" w:hAnsi="Times New Roman" w:cs="Times New Roman"/>
          <w:sz w:val="28"/>
          <w:szCs w:val="28"/>
        </w:rPr>
        <w:t>г</w:t>
      </w:r>
      <w:r w:rsidR="007906F0">
        <w:rPr>
          <w:rFonts w:ascii="Times New Roman" w:hAnsi="Times New Roman" w:cs="Times New Roman"/>
          <w:sz w:val="28"/>
          <w:szCs w:val="28"/>
        </w:rPr>
        <w:t>ода</w:t>
      </w:r>
    </w:p>
    <w:p w:rsidR="008A283E" w:rsidRDefault="008A283E" w:rsidP="00331A12">
      <w:pPr>
        <w:spacing w:after="0" w:line="240" w:lineRule="auto"/>
        <w:jc w:val="both"/>
        <w:rPr>
          <w:rFonts w:ascii="Times New Roman" w:hAnsi="Times New Roman" w:cs="Times New Roman"/>
          <w:sz w:val="28"/>
          <w:szCs w:val="28"/>
        </w:rPr>
      </w:pPr>
    </w:p>
    <w:p w:rsidR="00950087" w:rsidRDefault="00F246D2" w:rsidP="00331A12">
      <w:pPr>
        <w:pStyle w:val="a3"/>
        <w:numPr>
          <w:ilvl w:val="0"/>
          <w:numId w:val="19"/>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D35C6A" w:rsidRDefault="007E5AD0" w:rsidP="00D35C6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Заключение Контрольно-ревизионной комиссии муниципального</w:t>
      </w:r>
      <w:r w:rsidR="00C536A2">
        <w:rPr>
          <w:rFonts w:ascii="Times New Roman" w:hAnsi="Times New Roman" w:cs="Times New Roman"/>
          <w:sz w:val="28"/>
          <w:szCs w:val="28"/>
        </w:rPr>
        <w:t xml:space="preserve"> образования «Починковский муниципальный округ</w:t>
      </w:r>
      <w:r>
        <w:rPr>
          <w:rFonts w:ascii="Times New Roman" w:hAnsi="Times New Roman" w:cs="Times New Roman"/>
          <w:sz w:val="28"/>
          <w:szCs w:val="28"/>
        </w:rPr>
        <w:t xml:space="preserve">» Смоленской области </w:t>
      </w:r>
      <w:r w:rsidR="00C66B27" w:rsidRPr="00C66B27">
        <w:rPr>
          <w:rFonts w:ascii="Times New Roman" w:hAnsi="Times New Roman" w:cs="Times New Roman"/>
          <w:sz w:val="28"/>
          <w:szCs w:val="28"/>
        </w:rPr>
        <w:t>о результатах внешней проверки годово</w:t>
      </w:r>
      <w:r w:rsidR="00E942C6">
        <w:rPr>
          <w:rFonts w:ascii="Times New Roman" w:hAnsi="Times New Roman" w:cs="Times New Roman"/>
          <w:sz w:val="28"/>
          <w:szCs w:val="28"/>
        </w:rPr>
        <w:t>го отчета об исполнении бюджета</w:t>
      </w:r>
      <w:r w:rsidR="00C66B27" w:rsidRPr="00C66B27">
        <w:rPr>
          <w:rFonts w:ascii="Times New Roman" w:hAnsi="Times New Roman" w:cs="Times New Roman"/>
          <w:sz w:val="28"/>
          <w:szCs w:val="28"/>
        </w:rPr>
        <w:t xml:space="preserve"> </w:t>
      </w:r>
      <w:r w:rsidR="007674B1" w:rsidRPr="007674B1">
        <w:rPr>
          <w:rFonts w:ascii="Times New Roman" w:hAnsi="Times New Roman" w:cs="Times New Roman"/>
          <w:sz w:val="28"/>
          <w:szCs w:val="28"/>
        </w:rPr>
        <w:t>муниципального образования Администрации Прудковского поселения Починковского района Смоленской области</w:t>
      </w:r>
      <w:r w:rsidR="00C536A2">
        <w:rPr>
          <w:rFonts w:ascii="Times New Roman" w:hAnsi="Times New Roman" w:cs="Times New Roman"/>
          <w:sz w:val="28"/>
          <w:szCs w:val="28"/>
        </w:rPr>
        <w:t xml:space="preserve"> за 2024</w:t>
      </w:r>
      <w:r>
        <w:rPr>
          <w:rFonts w:ascii="Times New Roman" w:hAnsi="Times New Roman" w:cs="Times New Roman"/>
          <w:sz w:val="28"/>
          <w:szCs w:val="28"/>
        </w:rPr>
        <w:t xml:space="preserve"> год (далее – заключение) </w:t>
      </w:r>
      <w:r w:rsidR="00C66B27" w:rsidRPr="00C66B27">
        <w:rPr>
          <w:rFonts w:ascii="Times New Roman" w:hAnsi="Times New Roman" w:cs="Times New Roman"/>
          <w:sz w:val="28"/>
          <w:szCs w:val="28"/>
        </w:rPr>
        <w:t xml:space="preserve">подготовлено в соответствии с </w:t>
      </w:r>
      <w:r w:rsidR="00386865" w:rsidRPr="00386865">
        <w:rPr>
          <w:rFonts w:ascii="Times New Roman" w:hAnsi="Times New Roman" w:cs="Times New Roman"/>
          <w:sz w:val="28"/>
          <w:szCs w:val="28"/>
        </w:rPr>
        <w:t>требования</w:t>
      </w:r>
      <w:r w:rsidR="00386865">
        <w:rPr>
          <w:rFonts w:ascii="Times New Roman" w:hAnsi="Times New Roman" w:cs="Times New Roman"/>
          <w:sz w:val="28"/>
          <w:szCs w:val="28"/>
        </w:rPr>
        <w:t>ми</w:t>
      </w:r>
      <w:r w:rsidR="00386865" w:rsidRPr="00386865">
        <w:rPr>
          <w:rFonts w:ascii="Times New Roman" w:hAnsi="Times New Roman" w:cs="Times New Roman"/>
          <w:sz w:val="28"/>
          <w:szCs w:val="28"/>
        </w:rPr>
        <w:t xml:space="preserve"> статьи 264.4 </w:t>
      </w:r>
      <w:r w:rsidR="00C536A2">
        <w:rPr>
          <w:rFonts w:ascii="Times New Roman" w:hAnsi="Times New Roman" w:cs="Times New Roman"/>
          <w:sz w:val="28"/>
          <w:szCs w:val="28"/>
        </w:rPr>
        <w:t>"Бюджетного</w:t>
      </w:r>
      <w:r w:rsidR="00C536A2" w:rsidRPr="00C536A2">
        <w:rPr>
          <w:rFonts w:ascii="Times New Roman" w:hAnsi="Times New Roman" w:cs="Times New Roman"/>
          <w:sz w:val="28"/>
          <w:szCs w:val="28"/>
        </w:rPr>
        <w:t xml:space="preserve"> кодекс</w:t>
      </w:r>
      <w:r w:rsidR="00C536A2">
        <w:rPr>
          <w:rFonts w:ascii="Times New Roman" w:hAnsi="Times New Roman" w:cs="Times New Roman"/>
          <w:sz w:val="28"/>
          <w:szCs w:val="28"/>
        </w:rPr>
        <w:t>а</w:t>
      </w:r>
      <w:r w:rsidR="00C536A2" w:rsidRPr="00C536A2">
        <w:rPr>
          <w:rFonts w:ascii="Times New Roman" w:hAnsi="Times New Roman" w:cs="Times New Roman"/>
          <w:sz w:val="28"/>
          <w:szCs w:val="28"/>
        </w:rPr>
        <w:t xml:space="preserve"> Российской Федерации" от 31.07.1998 N 145-ФЗ (ред. от 26.12.2024) (с изм. и доп., вступ. в силу с 01.01.2025</w:t>
      </w:r>
      <w:proofErr w:type="gramEnd"/>
      <w:r w:rsidR="00C536A2" w:rsidRPr="00C536A2">
        <w:rPr>
          <w:rFonts w:ascii="Times New Roman" w:hAnsi="Times New Roman" w:cs="Times New Roman"/>
          <w:sz w:val="28"/>
          <w:szCs w:val="28"/>
        </w:rPr>
        <w:t>)</w:t>
      </w:r>
      <w:r w:rsidR="00386865" w:rsidRPr="00386865">
        <w:rPr>
          <w:rFonts w:ascii="Times New Roman" w:hAnsi="Times New Roman" w:cs="Times New Roman"/>
          <w:sz w:val="28"/>
          <w:szCs w:val="28"/>
        </w:rPr>
        <w:t xml:space="preserve"> (</w:t>
      </w:r>
      <w:proofErr w:type="gramStart"/>
      <w:r w:rsidR="00386865" w:rsidRPr="00386865">
        <w:rPr>
          <w:rFonts w:ascii="Times New Roman" w:hAnsi="Times New Roman" w:cs="Times New Roman"/>
          <w:sz w:val="28"/>
          <w:szCs w:val="28"/>
        </w:rPr>
        <w:t>далее – БК РФ)</w:t>
      </w:r>
      <w:r w:rsidR="00C66B27" w:rsidRPr="00C66B27">
        <w:rPr>
          <w:rFonts w:ascii="Times New Roman" w:hAnsi="Times New Roman" w:cs="Times New Roman"/>
          <w:sz w:val="28"/>
          <w:szCs w:val="28"/>
        </w:rPr>
        <w:t>,</w:t>
      </w:r>
      <w:r w:rsidR="00DE7271">
        <w:rPr>
          <w:rFonts w:ascii="Times New Roman" w:hAnsi="Times New Roman" w:cs="Times New Roman"/>
          <w:sz w:val="28"/>
          <w:szCs w:val="28"/>
        </w:rPr>
        <w:t xml:space="preserve"> </w:t>
      </w:r>
      <w:r w:rsidR="007674B1" w:rsidRPr="007674B1">
        <w:rPr>
          <w:rFonts w:ascii="Times New Roman" w:hAnsi="Times New Roman" w:cs="Times New Roman"/>
          <w:sz w:val="28"/>
          <w:szCs w:val="28"/>
        </w:rPr>
        <w:t>Положением о бюджетном процессе в Прудковском  сельском поселении Починковского района Смоленской области, утвержденным решением Совета депутатов Прудковского сельского поселения Починковского района Смоленской области от 30.03.2017 № 6 (в редакции решений Совета депутатов Прудковского сельского поселения Починковского района Смоленской области от 27.04.2018 № 10, от 10.05.2018 № 12, от 03.11.2020 № 31, от 22.10.2021 № 16, от 15.12.2022 №32, от 14.11.2023 №31)</w:t>
      </w:r>
      <w:r w:rsidR="00C66B27" w:rsidRPr="00C66B27">
        <w:rPr>
          <w:rFonts w:ascii="Times New Roman" w:hAnsi="Times New Roman" w:cs="Times New Roman"/>
          <w:sz w:val="28"/>
          <w:szCs w:val="28"/>
        </w:rPr>
        <w:t xml:space="preserve">, </w:t>
      </w:r>
      <w:r w:rsidR="00D35C6A" w:rsidRPr="00C66B27">
        <w:rPr>
          <w:rFonts w:ascii="Times New Roman" w:hAnsi="Times New Roman" w:cs="Times New Roman"/>
          <w:sz w:val="28"/>
          <w:szCs w:val="28"/>
        </w:rPr>
        <w:t>Стандартом</w:t>
      </w:r>
      <w:proofErr w:type="gramEnd"/>
      <w:r w:rsidR="00D35C6A" w:rsidRPr="00C66B27">
        <w:rPr>
          <w:rFonts w:ascii="Times New Roman" w:hAnsi="Times New Roman" w:cs="Times New Roman"/>
          <w:sz w:val="28"/>
          <w:szCs w:val="28"/>
        </w:rPr>
        <w:t xml:space="preserve"> внешнего </w:t>
      </w:r>
      <w:r w:rsidR="00D35C6A">
        <w:rPr>
          <w:rFonts w:ascii="Times New Roman" w:hAnsi="Times New Roman" w:cs="Times New Roman"/>
          <w:sz w:val="28"/>
          <w:szCs w:val="28"/>
        </w:rPr>
        <w:t>муниципального</w:t>
      </w:r>
      <w:r w:rsidR="00D35C6A" w:rsidRPr="00C66B27">
        <w:rPr>
          <w:rFonts w:ascii="Times New Roman" w:hAnsi="Times New Roman" w:cs="Times New Roman"/>
          <w:sz w:val="28"/>
          <w:szCs w:val="28"/>
        </w:rPr>
        <w:t xml:space="preserve"> финансового контроля </w:t>
      </w:r>
      <w:r w:rsidR="00D35C6A">
        <w:rPr>
          <w:rFonts w:ascii="Times New Roman" w:hAnsi="Times New Roman" w:cs="Times New Roman"/>
          <w:sz w:val="28"/>
          <w:szCs w:val="28"/>
        </w:rPr>
        <w:t xml:space="preserve">СВФК-4 </w:t>
      </w:r>
      <w:r w:rsidR="00D35C6A" w:rsidRPr="00C66B27">
        <w:rPr>
          <w:rFonts w:ascii="Times New Roman" w:hAnsi="Times New Roman" w:cs="Times New Roman"/>
          <w:sz w:val="28"/>
          <w:szCs w:val="28"/>
        </w:rPr>
        <w:t xml:space="preserve">«Последующий </w:t>
      </w:r>
      <w:proofErr w:type="gramStart"/>
      <w:r w:rsidR="00D35C6A" w:rsidRPr="00C66B27">
        <w:rPr>
          <w:rFonts w:ascii="Times New Roman" w:hAnsi="Times New Roman" w:cs="Times New Roman"/>
          <w:sz w:val="28"/>
          <w:szCs w:val="28"/>
        </w:rPr>
        <w:t>контроль за</w:t>
      </w:r>
      <w:proofErr w:type="gramEnd"/>
      <w:r w:rsidR="00D35C6A" w:rsidRPr="00C66B27">
        <w:rPr>
          <w:rFonts w:ascii="Times New Roman" w:hAnsi="Times New Roman" w:cs="Times New Roman"/>
          <w:sz w:val="28"/>
          <w:szCs w:val="28"/>
        </w:rPr>
        <w:t xml:space="preserve"> исполн</w:t>
      </w:r>
      <w:r w:rsidR="00D35C6A">
        <w:rPr>
          <w:rFonts w:ascii="Times New Roman" w:hAnsi="Times New Roman" w:cs="Times New Roman"/>
          <w:sz w:val="28"/>
          <w:szCs w:val="28"/>
        </w:rPr>
        <w:t xml:space="preserve">ением бюджета </w:t>
      </w:r>
      <w:r w:rsidR="00D35C6A" w:rsidRPr="00E307E3">
        <w:rPr>
          <w:rFonts w:ascii="Times New Roman" w:hAnsi="Times New Roman" w:cs="Times New Roman"/>
          <w:sz w:val="28"/>
          <w:szCs w:val="28"/>
        </w:rPr>
        <w:t>Контрольно-ревизионной комиссии муниципального образования «Починковский муниципальный округ» Смоленской области</w:t>
      </w:r>
      <w:r w:rsidR="00D35C6A">
        <w:rPr>
          <w:rFonts w:ascii="Times New Roman" w:hAnsi="Times New Roman" w:cs="Times New Roman"/>
          <w:sz w:val="28"/>
          <w:szCs w:val="28"/>
        </w:rPr>
        <w:t>»», утвержденным приказом</w:t>
      </w:r>
      <w:r w:rsidR="00D35C6A" w:rsidRPr="00C66B27">
        <w:rPr>
          <w:rFonts w:ascii="Times New Roman" w:hAnsi="Times New Roman" w:cs="Times New Roman"/>
          <w:sz w:val="28"/>
          <w:szCs w:val="28"/>
        </w:rPr>
        <w:t xml:space="preserve"> </w:t>
      </w:r>
      <w:r w:rsidR="00D35C6A" w:rsidRPr="009656A8">
        <w:rPr>
          <w:rFonts w:ascii="Times New Roman" w:hAnsi="Times New Roman" w:cs="Times New Roman"/>
          <w:sz w:val="28"/>
          <w:szCs w:val="28"/>
        </w:rPr>
        <w:t>Контрольно-ревизионной комиссии муниципального</w:t>
      </w:r>
      <w:r w:rsidR="00D35C6A">
        <w:rPr>
          <w:rFonts w:ascii="Times New Roman" w:hAnsi="Times New Roman" w:cs="Times New Roman"/>
          <w:sz w:val="28"/>
          <w:szCs w:val="28"/>
        </w:rPr>
        <w:t xml:space="preserve"> образования «Починковский муниципальный округ</w:t>
      </w:r>
      <w:r w:rsidR="00D35C6A" w:rsidRPr="009656A8">
        <w:rPr>
          <w:rFonts w:ascii="Times New Roman" w:hAnsi="Times New Roman" w:cs="Times New Roman"/>
          <w:sz w:val="28"/>
          <w:szCs w:val="28"/>
        </w:rPr>
        <w:t xml:space="preserve">» Смоленской области </w:t>
      </w:r>
      <w:r w:rsidR="00D35C6A">
        <w:rPr>
          <w:rFonts w:ascii="Times New Roman" w:hAnsi="Times New Roman" w:cs="Times New Roman"/>
          <w:sz w:val="28"/>
          <w:szCs w:val="28"/>
        </w:rPr>
        <w:t>от 24.03.2025 №25.</w:t>
      </w:r>
    </w:p>
    <w:p w:rsidR="001631DD" w:rsidRDefault="00C66B27" w:rsidP="001631DD">
      <w:pPr>
        <w:spacing w:after="0" w:line="240" w:lineRule="auto"/>
        <w:ind w:firstLine="709"/>
        <w:jc w:val="both"/>
        <w:rPr>
          <w:rFonts w:ascii="Times New Roman" w:hAnsi="Times New Roman" w:cs="Times New Roman"/>
          <w:sz w:val="28"/>
          <w:szCs w:val="28"/>
        </w:rPr>
      </w:pPr>
      <w:proofErr w:type="gramStart"/>
      <w:r w:rsidRPr="00C66B27">
        <w:rPr>
          <w:rFonts w:ascii="Times New Roman" w:hAnsi="Times New Roman" w:cs="Times New Roman"/>
          <w:sz w:val="28"/>
          <w:szCs w:val="28"/>
        </w:rPr>
        <w:t>Внешня</w:t>
      </w:r>
      <w:r w:rsidR="001E545D">
        <w:rPr>
          <w:rFonts w:ascii="Times New Roman" w:hAnsi="Times New Roman" w:cs="Times New Roman"/>
          <w:sz w:val="28"/>
          <w:szCs w:val="28"/>
        </w:rPr>
        <w:t xml:space="preserve">я проверка бюджетной отчетности </w:t>
      </w:r>
      <w:r w:rsidR="007674B1" w:rsidRPr="007674B1">
        <w:rPr>
          <w:rFonts w:ascii="Times New Roman" w:hAnsi="Times New Roman" w:cs="Times New Roman"/>
          <w:sz w:val="28"/>
          <w:szCs w:val="28"/>
        </w:rPr>
        <w:t>муниципального образования Администрации Прудковского поселения Починковского района Смоленской области</w:t>
      </w:r>
      <w:r w:rsidR="00F917A0" w:rsidRPr="00F917A0">
        <w:rPr>
          <w:rFonts w:ascii="Times New Roman" w:hAnsi="Times New Roman" w:cs="Times New Roman"/>
          <w:sz w:val="28"/>
          <w:szCs w:val="28"/>
        </w:rPr>
        <w:t xml:space="preserve"> </w:t>
      </w:r>
      <w:r w:rsidRPr="00C66B27">
        <w:rPr>
          <w:rFonts w:ascii="Times New Roman" w:hAnsi="Times New Roman" w:cs="Times New Roman"/>
          <w:sz w:val="28"/>
          <w:szCs w:val="28"/>
        </w:rPr>
        <w:t>проводилась в соответствии с пункто</w:t>
      </w:r>
      <w:r w:rsidR="007674B1">
        <w:rPr>
          <w:rFonts w:ascii="Times New Roman" w:hAnsi="Times New Roman" w:cs="Times New Roman"/>
          <w:sz w:val="28"/>
          <w:szCs w:val="28"/>
        </w:rPr>
        <w:t>м 2.2</w:t>
      </w:r>
      <w:r w:rsidR="00F917A0">
        <w:rPr>
          <w:rFonts w:ascii="Times New Roman" w:hAnsi="Times New Roman" w:cs="Times New Roman"/>
          <w:sz w:val="28"/>
          <w:szCs w:val="28"/>
        </w:rPr>
        <w:t>. п</w:t>
      </w:r>
      <w:r w:rsidRPr="00C66B27">
        <w:rPr>
          <w:rFonts w:ascii="Times New Roman" w:hAnsi="Times New Roman" w:cs="Times New Roman"/>
          <w:sz w:val="28"/>
          <w:szCs w:val="28"/>
        </w:rPr>
        <w:t xml:space="preserve">лана работы </w:t>
      </w:r>
      <w:r w:rsidR="00F917A0" w:rsidRPr="00F917A0">
        <w:rPr>
          <w:rFonts w:ascii="Times New Roman" w:hAnsi="Times New Roman" w:cs="Times New Roman"/>
          <w:sz w:val="28"/>
          <w:szCs w:val="28"/>
        </w:rPr>
        <w:t>Контрольно-ревизионной комиссии муниципального</w:t>
      </w:r>
      <w:r w:rsidR="00861EA1">
        <w:rPr>
          <w:rFonts w:ascii="Times New Roman" w:hAnsi="Times New Roman" w:cs="Times New Roman"/>
          <w:sz w:val="28"/>
          <w:szCs w:val="28"/>
        </w:rPr>
        <w:t xml:space="preserve"> образования «Починковский муниципальный округ</w:t>
      </w:r>
      <w:r w:rsidR="00F917A0" w:rsidRPr="00F917A0">
        <w:rPr>
          <w:rFonts w:ascii="Times New Roman" w:hAnsi="Times New Roman" w:cs="Times New Roman"/>
          <w:sz w:val="28"/>
          <w:szCs w:val="28"/>
        </w:rPr>
        <w:t>» Смоленской области</w:t>
      </w:r>
      <w:r w:rsidR="00861EA1">
        <w:rPr>
          <w:rFonts w:ascii="Times New Roman" w:hAnsi="Times New Roman" w:cs="Times New Roman"/>
          <w:sz w:val="28"/>
          <w:szCs w:val="28"/>
        </w:rPr>
        <w:t xml:space="preserve"> на 2025</w:t>
      </w:r>
      <w:r w:rsidR="002051F2">
        <w:rPr>
          <w:rFonts w:ascii="Times New Roman" w:hAnsi="Times New Roman" w:cs="Times New Roman"/>
          <w:sz w:val="28"/>
          <w:szCs w:val="28"/>
        </w:rPr>
        <w:t xml:space="preserve"> год</w:t>
      </w:r>
      <w:r w:rsidR="00F421C1">
        <w:rPr>
          <w:rFonts w:ascii="Times New Roman" w:hAnsi="Times New Roman" w:cs="Times New Roman"/>
          <w:sz w:val="28"/>
          <w:szCs w:val="28"/>
        </w:rPr>
        <w:t>, утвержденным</w:t>
      </w:r>
      <w:r w:rsidR="00F917A0">
        <w:rPr>
          <w:rFonts w:ascii="Times New Roman" w:hAnsi="Times New Roman" w:cs="Times New Roman"/>
          <w:sz w:val="28"/>
          <w:szCs w:val="28"/>
        </w:rPr>
        <w:t xml:space="preserve"> </w:t>
      </w:r>
      <w:r w:rsidR="00F917A0">
        <w:rPr>
          <w:rFonts w:ascii="Times New Roman" w:hAnsi="Times New Roman" w:cs="Times New Roman"/>
          <w:sz w:val="28"/>
          <w:szCs w:val="28"/>
        </w:rPr>
        <w:lastRenderedPageBreak/>
        <w:t>приказом</w:t>
      </w:r>
      <w:r w:rsidRPr="00C66B27">
        <w:rPr>
          <w:rFonts w:ascii="Times New Roman" w:hAnsi="Times New Roman" w:cs="Times New Roman"/>
          <w:sz w:val="28"/>
          <w:szCs w:val="28"/>
        </w:rPr>
        <w:t xml:space="preserve"> </w:t>
      </w:r>
      <w:r w:rsidR="00F917A0" w:rsidRPr="00F917A0">
        <w:rPr>
          <w:rFonts w:ascii="Times New Roman" w:hAnsi="Times New Roman" w:cs="Times New Roman"/>
          <w:sz w:val="28"/>
          <w:szCs w:val="28"/>
        </w:rPr>
        <w:t>Контрольно-ревизионной комиссии муниципального</w:t>
      </w:r>
      <w:r w:rsidR="00861EA1">
        <w:rPr>
          <w:rFonts w:ascii="Times New Roman" w:hAnsi="Times New Roman" w:cs="Times New Roman"/>
          <w:sz w:val="28"/>
          <w:szCs w:val="28"/>
        </w:rPr>
        <w:t xml:space="preserve"> образования «Починковский муниципальный округ</w:t>
      </w:r>
      <w:r w:rsidR="00F917A0" w:rsidRPr="00F917A0">
        <w:rPr>
          <w:rFonts w:ascii="Times New Roman" w:hAnsi="Times New Roman" w:cs="Times New Roman"/>
          <w:sz w:val="28"/>
          <w:szCs w:val="28"/>
        </w:rPr>
        <w:t xml:space="preserve">» Смоленской области </w:t>
      </w:r>
      <w:r w:rsidR="00B82126">
        <w:rPr>
          <w:rFonts w:ascii="Times New Roman" w:hAnsi="Times New Roman" w:cs="Times New Roman"/>
          <w:sz w:val="28"/>
          <w:szCs w:val="28"/>
        </w:rPr>
        <w:t>от 13.01.2025 №8</w:t>
      </w:r>
      <w:r w:rsidRPr="00C66B27">
        <w:rPr>
          <w:rFonts w:ascii="Times New Roman" w:hAnsi="Times New Roman" w:cs="Times New Roman"/>
          <w:sz w:val="28"/>
          <w:szCs w:val="28"/>
        </w:rPr>
        <w:t>, в форме экспертно-аналитического мероприятия без выхода на объект контроля.</w:t>
      </w:r>
      <w:proofErr w:type="gramEnd"/>
    </w:p>
    <w:p w:rsidR="001631DD" w:rsidRDefault="001631DD" w:rsidP="001631DD">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hAnsi="Times New Roman" w:cs="Times New Roman"/>
          <w:sz w:val="28"/>
          <w:szCs w:val="28"/>
        </w:rPr>
        <w:t xml:space="preserve"> </w:t>
      </w:r>
      <w:proofErr w:type="gramStart"/>
      <w:r w:rsidRPr="001631DD">
        <w:rPr>
          <w:rFonts w:ascii="Times New Roman" w:eastAsia="Times New Roman" w:hAnsi="Times New Roman" w:cs="Times New Roman"/>
          <w:color w:val="000000"/>
          <w:sz w:val="28"/>
          <w:szCs w:val="20"/>
          <w:lang w:eastAsia="ru-RU"/>
        </w:rPr>
        <w:t>Администрация Прудковского сельского поселения Починковского района Смоленской области является исполнительно-распорядительным органом и действует на основании Устава, принятого Советом депутатов Прудковского сельского поселения Починковского района Смоленской области за №21 от 27.08.2019г. (в редакции изменений в Устав № 10 от 12.03.2020г., № 27 от 21.09.2020г., №9 от 14.05.2021г., №27 от 29.11.2021г., №2 от 09.01.2023г., №21 от 01.08.2023г</w:t>
      </w:r>
      <w:proofErr w:type="gramEnd"/>
      <w:r w:rsidRPr="001631DD">
        <w:rPr>
          <w:rFonts w:ascii="Times New Roman" w:eastAsia="Times New Roman" w:hAnsi="Times New Roman" w:cs="Times New Roman"/>
          <w:color w:val="000000"/>
          <w:sz w:val="28"/>
          <w:szCs w:val="20"/>
          <w:lang w:eastAsia="ru-RU"/>
        </w:rPr>
        <w:t>.,№</w:t>
      </w:r>
      <w:proofErr w:type="gramStart"/>
      <w:r w:rsidRPr="001631DD">
        <w:rPr>
          <w:rFonts w:ascii="Times New Roman" w:eastAsia="Times New Roman" w:hAnsi="Times New Roman" w:cs="Times New Roman"/>
          <w:color w:val="000000"/>
          <w:sz w:val="28"/>
          <w:szCs w:val="20"/>
          <w:lang w:eastAsia="ru-RU"/>
        </w:rPr>
        <w:t>3 от 19.02.2024г.) Правовую основу местного самоуправления сельского поселения составляют Конституция Российской Федерации, федеральные  законы, нормативные правовые акты Смоленской области и муниципального образования Прудковского сельского поселения Починковского района Смоленской области.</w:t>
      </w:r>
      <w:proofErr w:type="gramEnd"/>
      <w:r w:rsidRPr="001631DD">
        <w:rPr>
          <w:rFonts w:ascii="Times New Roman" w:eastAsia="Times New Roman" w:hAnsi="Times New Roman" w:cs="Times New Roman"/>
          <w:color w:val="000000"/>
          <w:sz w:val="28"/>
          <w:szCs w:val="20"/>
          <w:lang w:eastAsia="ru-RU"/>
        </w:rPr>
        <w:t xml:space="preserve"> Администрация Прудковского сельского поселения  является главным администратором доходов, главным распорядителем бюджетных средств, главным администратором источников ф</w:t>
      </w:r>
      <w:r>
        <w:rPr>
          <w:rFonts w:ascii="Times New Roman" w:eastAsia="Times New Roman" w:hAnsi="Times New Roman" w:cs="Times New Roman"/>
          <w:color w:val="000000"/>
          <w:sz w:val="28"/>
          <w:szCs w:val="20"/>
          <w:lang w:eastAsia="ru-RU"/>
        </w:rPr>
        <w:t>инансирования дефицита бюджета.</w:t>
      </w:r>
    </w:p>
    <w:p w:rsidR="001631DD" w:rsidRDefault="001631DD" w:rsidP="001631DD">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1631DD">
        <w:rPr>
          <w:rFonts w:ascii="Times New Roman" w:eastAsia="Times New Roman" w:hAnsi="Times New Roman" w:cs="Times New Roman"/>
          <w:color w:val="000000"/>
          <w:sz w:val="28"/>
          <w:szCs w:val="20"/>
          <w:lang w:eastAsia="ru-RU"/>
        </w:rPr>
        <w:t>Все операции, проводимые учреждением оформляются</w:t>
      </w:r>
      <w:proofErr w:type="gramEnd"/>
      <w:r w:rsidRPr="001631DD">
        <w:rPr>
          <w:rFonts w:ascii="Times New Roman" w:eastAsia="Times New Roman" w:hAnsi="Times New Roman" w:cs="Times New Roman"/>
          <w:color w:val="000000"/>
          <w:sz w:val="28"/>
          <w:szCs w:val="20"/>
          <w:lang w:eastAsia="ru-RU"/>
        </w:rPr>
        <w:t xml:space="preserve"> первичными документами. Бухгалтерский учет в Администрации поселения ведется с использованием программного обеспечения 1С Предприятие, используется система электронного документооборота СУФД и Смарт-бюджет, отчеты в  налоговую инспекцию, СФР, Росстат предоставляется через телекоммуникационную систему электронного документооборота «Астрал-отчет», бюджетная и бухгалтерская отчетность в финансовое управление представляется в ПК «Свод-смарт». Финансовые и хозяйственные операции по ведению учета осуществляются в соответствии с бюджетным кодексом и действующей в учреждении учетной политикой. Бухгалтерский учет представляет собой упрощенную систему сбора, регистрации и обобщения информации в денежном выражении, о состоянии финансовых и нефинансовых активов, обязательств органов местного самоуправления и созд</w:t>
      </w:r>
      <w:r>
        <w:rPr>
          <w:rFonts w:ascii="Times New Roman" w:eastAsia="Times New Roman" w:hAnsi="Times New Roman" w:cs="Times New Roman"/>
          <w:color w:val="000000"/>
          <w:sz w:val="28"/>
          <w:szCs w:val="20"/>
          <w:lang w:eastAsia="ru-RU"/>
        </w:rPr>
        <w:t>анных ими бюджетных учреждений.</w:t>
      </w:r>
    </w:p>
    <w:p w:rsidR="001631DD" w:rsidRDefault="001631DD" w:rsidP="001631DD">
      <w:pPr>
        <w:spacing w:after="0" w:line="240" w:lineRule="auto"/>
        <w:ind w:firstLine="709"/>
        <w:jc w:val="both"/>
        <w:rPr>
          <w:rFonts w:ascii="Times New Roman" w:eastAsia="Times New Roman" w:hAnsi="Times New Roman" w:cs="Times New Roman"/>
          <w:color w:val="000000"/>
          <w:sz w:val="28"/>
          <w:szCs w:val="20"/>
          <w:lang w:eastAsia="ru-RU"/>
        </w:rPr>
      </w:pPr>
      <w:r w:rsidRPr="001631DD">
        <w:rPr>
          <w:rFonts w:ascii="Times New Roman" w:eastAsia="Times New Roman" w:hAnsi="Times New Roman" w:cs="Times New Roman"/>
          <w:color w:val="000000"/>
          <w:sz w:val="28"/>
          <w:szCs w:val="20"/>
          <w:lang w:eastAsia="ru-RU"/>
        </w:rPr>
        <w:t>В отчетном периоде началось проведение мероприятий по реорганизации Администрации Прудковского сельского поселения Починковского района Смоленской области в форме слияния с Администрацией муниципального образования «Починковский район» Смоленской области на основания решения Совета депутатов муниципального образования "Починковский район" Смоленской области от 11.09.2024 года №269.</w:t>
      </w:r>
    </w:p>
    <w:p w:rsidR="001631DD" w:rsidRPr="001631DD" w:rsidRDefault="001631DD" w:rsidP="001631D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1631DD">
        <w:rPr>
          <w:rFonts w:ascii="Times New Roman" w:eastAsia="Times New Roman" w:hAnsi="Times New Roman" w:cs="Times New Roman"/>
          <w:color w:val="000000"/>
          <w:sz w:val="28"/>
          <w:szCs w:val="20"/>
          <w:lang w:eastAsia="ru-RU"/>
        </w:rPr>
        <w:t>Администрация Прудковского сельского поселения являлась учредителем муниципального унитарного предприятия «Прудковский ЖЭУ». Полномочия учредителя в связи  с реорганизацией  были переданы бюджету муниципального образования «Починковский район» Смоленской области.</w:t>
      </w:r>
    </w:p>
    <w:p w:rsidR="006D4FED" w:rsidRPr="00535AF0" w:rsidRDefault="006D4FED" w:rsidP="00D23AB4">
      <w:pPr>
        <w:pBdr>
          <w:top w:val="nil"/>
          <w:left w:val="nil"/>
          <w:bottom w:val="nil"/>
          <w:right w:val="nil"/>
          <w:between w:val="nil"/>
        </w:pBdr>
        <w:shd w:val="clear" w:color="auto" w:fill="FFFFFF" w:themeFill="background1"/>
        <w:spacing w:after="0" w:line="240" w:lineRule="auto"/>
        <w:ind w:firstLine="700"/>
        <w:jc w:val="both"/>
        <w:rPr>
          <w:rFonts w:ascii="Calibri" w:eastAsia="Times New Roman" w:hAnsi="Calibri" w:cs="Times New Roman"/>
          <w:color w:val="000000"/>
          <w:szCs w:val="20"/>
          <w:lang w:eastAsia="ru-RU"/>
        </w:rPr>
      </w:pPr>
    </w:p>
    <w:p w:rsidR="00950087" w:rsidRDefault="00950087" w:rsidP="00D23AB4">
      <w:pPr>
        <w:pStyle w:val="a3"/>
        <w:numPr>
          <w:ilvl w:val="0"/>
          <w:numId w:val="19"/>
        </w:numPr>
        <w:shd w:val="clear" w:color="auto" w:fill="FFFFFF" w:themeFill="background1"/>
        <w:spacing w:after="0" w:line="240" w:lineRule="auto"/>
        <w:jc w:val="center"/>
        <w:rPr>
          <w:rFonts w:ascii="Times New Roman" w:hAnsi="Times New Roman" w:cs="Times New Roman"/>
          <w:b/>
          <w:sz w:val="28"/>
          <w:szCs w:val="28"/>
        </w:rPr>
      </w:pPr>
      <w:r w:rsidRPr="00950087">
        <w:rPr>
          <w:rFonts w:ascii="Times New Roman" w:hAnsi="Times New Roman" w:cs="Times New Roman"/>
          <w:b/>
          <w:sz w:val="28"/>
          <w:szCs w:val="28"/>
        </w:rPr>
        <w:lastRenderedPageBreak/>
        <w:t xml:space="preserve">Результаты </w:t>
      </w:r>
      <w:r w:rsidR="00B818F3">
        <w:rPr>
          <w:rFonts w:ascii="Times New Roman" w:hAnsi="Times New Roman" w:cs="Times New Roman"/>
          <w:b/>
          <w:sz w:val="28"/>
          <w:szCs w:val="28"/>
        </w:rPr>
        <w:t xml:space="preserve"> </w:t>
      </w:r>
      <w:r w:rsidR="00B11D1A">
        <w:rPr>
          <w:rFonts w:ascii="Times New Roman" w:hAnsi="Times New Roman" w:cs="Times New Roman"/>
          <w:b/>
          <w:sz w:val="28"/>
          <w:szCs w:val="28"/>
        </w:rPr>
        <w:t>проверки</w:t>
      </w:r>
      <w:r w:rsidR="00B818F3">
        <w:rPr>
          <w:rFonts w:ascii="Times New Roman" w:hAnsi="Times New Roman" w:cs="Times New Roman"/>
          <w:b/>
          <w:sz w:val="28"/>
          <w:szCs w:val="28"/>
        </w:rPr>
        <w:t xml:space="preserve"> и анализа составления и пре</w:t>
      </w:r>
      <w:r w:rsidR="003500D4">
        <w:rPr>
          <w:rFonts w:ascii="Times New Roman" w:hAnsi="Times New Roman" w:cs="Times New Roman"/>
          <w:b/>
          <w:sz w:val="28"/>
          <w:szCs w:val="28"/>
        </w:rPr>
        <w:t>дставления бюджетной отчетности</w:t>
      </w:r>
      <w:r w:rsidR="00B11D1A">
        <w:rPr>
          <w:rFonts w:ascii="Times New Roman" w:hAnsi="Times New Roman" w:cs="Times New Roman"/>
          <w:b/>
          <w:sz w:val="28"/>
          <w:szCs w:val="28"/>
        </w:rPr>
        <w:t xml:space="preserve"> </w:t>
      </w:r>
    </w:p>
    <w:p w:rsidR="00B56974" w:rsidRDefault="00B56974" w:rsidP="00D23AB4">
      <w:pPr>
        <w:pStyle w:val="a3"/>
        <w:shd w:val="clear" w:color="auto" w:fill="FFFFFF" w:themeFill="background1"/>
        <w:spacing w:after="0" w:line="240" w:lineRule="auto"/>
        <w:ind w:left="1080"/>
        <w:rPr>
          <w:rFonts w:ascii="Times New Roman" w:hAnsi="Times New Roman" w:cs="Times New Roman"/>
          <w:b/>
          <w:sz w:val="28"/>
          <w:szCs w:val="28"/>
        </w:rPr>
      </w:pPr>
    </w:p>
    <w:p w:rsidR="00326210" w:rsidRPr="00B56974" w:rsidRDefault="00326210" w:rsidP="00B76430">
      <w:pPr>
        <w:pStyle w:val="a3"/>
        <w:spacing w:line="240" w:lineRule="auto"/>
        <w:ind w:left="0" w:firstLine="709"/>
        <w:jc w:val="both"/>
        <w:rPr>
          <w:rFonts w:ascii="Times New Roman" w:hAnsi="Times New Roman" w:cs="Times New Roman"/>
          <w:sz w:val="28"/>
          <w:szCs w:val="28"/>
        </w:rPr>
      </w:pPr>
      <w:r w:rsidRPr="00326210">
        <w:rPr>
          <w:rFonts w:ascii="Times New Roman" w:hAnsi="Times New Roman" w:cs="Times New Roman"/>
          <w:sz w:val="28"/>
          <w:szCs w:val="28"/>
        </w:rPr>
        <w:t>Годо</w:t>
      </w:r>
      <w:r w:rsidR="007E1D72">
        <w:rPr>
          <w:rFonts w:ascii="Times New Roman" w:hAnsi="Times New Roman" w:cs="Times New Roman"/>
          <w:sz w:val="28"/>
          <w:szCs w:val="28"/>
        </w:rPr>
        <w:t xml:space="preserve">вой отчет об исполнении бюджета </w:t>
      </w:r>
      <w:r w:rsidR="003500D4" w:rsidRPr="003500D4">
        <w:rPr>
          <w:rFonts w:ascii="Times New Roman" w:hAnsi="Times New Roman" w:cs="Times New Roman"/>
          <w:sz w:val="28"/>
          <w:szCs w:val="28"/>
        </w:rPr>
        <w:t>Администрации Прудковского сельского поселения Починковского района Смоленской области</w:t>
      </w:r>
      <w:r w:rsidRPr="00326210">
        <w:rPr>
          <w:rFonts w:ascii="Times New Roman" w:hAnsi="Times New Roman" w:cs="Times New Roman"/>
          <w:sz w:val="28"/>
          <w:szCs w:val="28"/>
        </w:rPr>
        <w:t xml:space="preserve"> представлен </w:t>
      </w:r>
      <w:r w:rsidR="003E5875" w:rsidRPr="003E5875">
        <w:rPr>
          <w:rFonts w:ascii="Times New Roman" w:hAnsi="Times New Roman" w:cs="Times New Roman"/>
          <w:sz w:val="28"/>
          <w:szCs w:val="28"/>
        </w:rPr>
        <w:t>Контрольно-ревизионной комиссии</w:t>
      </w:r>
      <w:r w:rsidRPr="00326210">
        <w:rPr>
          <w:rFonts w:ascii="Times New Roman" w:hAnsi="Times New Roman" w:cs="Times New Roman"/>
          <w:sz w:val="28"/>
          <w:szCs w:val="28"/>
        </w:rPr>
        <w:t xml:space="preserve"> </w:t>
      </w:r>
      <w:r w:rsidR="003500D4">
        <w:rPr>
          <w:rFonts w:ascii="Times New Roman" w:hAnsi="Times New Roman" w:cs="Times New Roman"/>
          <w:sz w:val="28"/>
          <w:szCs w:val="28"/>
        </w:rPr>
        <w:t>31.03.2025 года (письмо от 31</w:t>
      </w:r>
      <w:r w:rsidR="00535275" w:rsidRPr="00535275">
        <w:rPr>
          <w:rFonts w:ascii="Times New Roman" w:hAnsi="Times New Roman" w:cs="Times New Roman"/>
          <w:sz w:val="28"/>
          <w:szCs w:val="28"/>
        </w:rPr>
        <w:t>.0</w:t>
      </w:r>
      <w:r w:rsidR="003500D4">
        <w:rPr>
          <w:rFonts w:ascii="Times New Roman" w:hAnsi="Times New Roman" w:cs="Times New Roman"/>
          <w:sz w:val="28"/>
          <w:szCs w:val="28"/>
        </w:rPr>
        <w:t>3.2025 №22</w:t>
      </w:r>
      <w:r w:rsidR="00535275" w:rsidRPr="00535275">
        <w:rPr>
          <w:rFonts w:ascii="Times New Roman" w:hAnsi="Times New Roman" w:cs="Times New Roman"/>
          <w:sz w:val="28"/>
          <w:szCs w:val="28"/>
        </w:rPr>
        <w:t>)</w:t>
      </w:r>
      <w:r w:rsidRPr="00535275">
        <w:rPr>
          <w:rFonts w:ascii="Times New Roman" w:hAnsi="Times New Roman" w:cs="Times New Roman"/>
          <w:sz w:val="28"/>
          <w:szCs w:val="28"/>
        </w:rPr>
        <w:t>.</w:t>
      </w:r>
    </w:p>
    <w:p w:rsidR="00B56974" w:rsidRPr="00B56974" w:rsidRDefault="00205C5C" w:rsidP="00B76430">
      <w:pPr>
        <w:pStyle w:val="a3"/>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Муниципальное образование </w:t>
      </w:r>
      <w:r w:rsidR="003500D4" w:rsidRPr="003500D4">
        <w:rPr>
          <w:rFonts w:ascii="Times New Roman" w:hAnsi="Times New Roman" w:cs="Times New Roman"/>
          <w:sz w:val="28"/>
          <w:szCs w:val="28"/>
        </w:rPr>
        <w:t>Администрации Прудковского сельского поселения Починковского района Смоленской области</w:t>
      </w:r>
      <w:r w:rsidR="00A42E66">
        <w:rPr>
          <w:rFonts w:ascii="Times New Roman" w:hAnsi="Times New Roman" w:cs="Times New Roman"/>
          <w:sz w:val="28"/>
          <w:szCs w:val="28"/>
        </w:rPr>
        <w:t xml:space="preserve"> представляет</w:t>
      </w:r>
      <w:r w:rsidR="00B56974" w:rsidRPr="00B56974">
        <w:rPr>
          <w:rFonts w:ascii="Times New Roman" w:hAnsi="Times New Roman" w:cs="Times New Roman"/>
          <w:sz w:val="28"/>
          <w:szCs w:val="28"/>
        </w:rPr>
        <w:t xml:space="preserve"> годовую отчетность об исполнении бюджетов в порядке и по формам, </w:t>
      </w:r>
      <w:r w:rsidR="000B741C">
        <w:rPr>
          <w:rFonts w:ascii="Times New Roman" w:hAnsi="Times New Roman" w:cs="Times New Roman"/>
          <w:sz w:val="28"/>
          <w:szCs w:val="28"/>
        </w:rPr>
        <w:t xml:space="preserve">утвержденным </w:t>
      </w:r>
      <w:r w:rsidR="00E93EAB" w:rsidRPr="00E93EAB">
        <w:rPr>
          <w:rFonts w:ascii="Times New Roman" w:hAnsi="Times New Roman" w:cs="Times New Roman"/>
          <w:sz w:val="28"/>
          <w:szCs w:val="28"/>
        </w:rPr>
        <w:t>Приказ</w:t>
      </w:r>
      <w:r w:rsidR="00E93EAB">
        <w:rPr>
          <w:rFonts w:ascii="Times New Roman" w:hAnsi="Times New Roman" w:cs="Times New Roman"/>
          <w:sz w:val="28"/>
          <w:szCs w:val="28"/>
        </w:rPr>
        <w:t>ом</w:t>
      </w:r>
      <w:r w:rsidR="00E93EAB" w:rsidRPr="00E93EAB">
        <w:rPr>
          <w:rFonts w:ascii="Times New Roman" w:hAnsi="Times New Roman" w:cs="Times New Roman"/>
          <w:sz w:val="28"/>
          <w:szCs w:val="28"/>
        </w:rPr>
        <w:t xml:space="preserve"> Минфина России от 28.12.2010 N 191н (ред. от 30.09.2024)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03.02.2011 N 19693)</w:t>
      </w:r>
      <w:r w:rsidR="00041CAB">
        <w:rPr>
          <w:rFonts w:ascii="Times New Roman" w:hAnsi="Times New Roman" w:cs="Times New Roman"/>
          <w:sz w:val="28"/>
          <w:szCs w:val="28"/>
        </w:rPr>
        <w:t xml:space="preserve"> (далее</w:t>
      </w:r>
      <w:proofErr w:type="gramEnd"/>
      <w:r w:rsidR="00041CAB">
        <w:rPr>
          <w:rFonts w:ascii="Times New Roman" w:hAnsi="Times New Roman" w:cs="Times New Roman"/>
          <w:sz w:val="28"/>
          <w:szCs w:val="28"/>
        </w:rPr>
        <w:t xml:space="preserve"> - </w:t>
      </w:r>
      <w:proofErr w:type="gramStart"/>
      <w:r w:rsidR="00041CAB">
        <w:rPr>
          <w:rFonts w:ascii="Times New Roman" w:hAnsi="Times New Roman" w:cs="Times New Roman"/>
          <w:sz w:val="28"/>
          <w:szCs w:val="28"/>
        </w:rPr>
        <w:t>Инструкция № 191н)</w:t>
      </w:r>
      <w:r w:rsidR="00B56974" w:rsidRPr="00B56974">
        <w:rPr>
          <w:rFonts w:ascii="Times New Roman" w:hAnsi="Times New Roman" w:cs="Times New Roman"/>
          <w:sz w:val="28"/>
          <w:szCs w:val="28"/>
        </w:rPr>
        <w:t xml:space="preserve">. </w:t>
      </w:r>
      <w:proofErr w:type="gramEnd"/>
    </w:p>
    <w:p w:rsidR="00B56974" w:rsidRPr="00B56974" w:rsidRDefault="00B56974" w:rsidP="00B764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6974">
        <w:rPr>
          <w:rFonts w:ascii="Times New Roman" w:hAnsi="Times New Roman" w:cs="Times New Roman"/>
          <w:sz w:val="28"/>
          <w:szCs w:val="28"/>
        </w:rPr>
        <w:t xml:space="preserve">В соответствии с требованием </w:t>
      </w:r>
      <w:r w:rsidR="00852BB4">
        <w:rPr>
          <w:rFonts w:ascii="Times New Roman" w:hAnsi="Times New Roman" w:cs="Times New Roman"/>
          <w:sz w:val="28"/>
          <w:szCs w:val="28"/>
        </w:rPr>
        <w:t>пункта</w:t>
      </w:r>
      <w:r w:rsidR="00B51059">
        <w:rPr>
          <w:rFonts w:ascii="Times New Roman" w:hAnsi="Times New Roman" w:cs="Times New Roman"/>
          <w:sz w:val="28"/>
          <w:szCs w:val="28"/>
        </w:rPr>
        <w:t xml:space="preserve"> 4</w:t>
      </w:r>
      <w:r w:rsidR="00852BB4" w:rsidRPr="00852BB4">
        <w:rPr>
          <w:rFonts w:ascii="Times New Roman" w:hAnsi="Times New Roman" w:cs="Times New Roman"/>
          <w:sz w:val="28"/>
          <w:szCs w:val="28"/>
        </w:rPr>
        <w:t xml:space="preserve"> </w:t>
      </w:r>
      <w:r w:rsidR="00B51059">
        <w:rPr>
          <w:rFonts w:ascii="Times New Roman" w:hAnsi="Times New Roman" w:cs="Times New Roman"/>
          <w:sz w:val="28"/>
          <w:szCs w:val="28"/>
        </w:rPr>
        <w:t>Инструкции</w:t>
      </w:r>
      <w:r w:rsidR="00B51059" w:rsidRPr="00B51059">
        <w:rPr>
          <w:rFonts w:ascii="Times New Roman" w:hAnsi="Times New Roman" w:cs="Times New Roman"/>
          <w:sz w:val="28"/>
          <w:szCs w:val="28"/>
        </w:rPr>
        <w:t xml:space="preserve"> № 191н </w:t>
      </w:r>
      <w:r w:rsidR="0020604E">
        <w:rPr>
          <w:rFonts w:ascii="Times New Roman" w:hAnsi="Times New Roman" w:cs="Times New Roman"/>
          <w:sz w:val="28"/>
          <w:szCs w:val="28"/>
        </w:rPr>
        <w:t>бюджетная отчетность сформирована</w:t>
      </w:r>
      <w:r w:rsidR="0020604E" w:rsidRPr="0020604E">
        <w:rPr>
          <w:rFonts w:ascii="Times New Roman" w:hAnsi="Times New Roman" w:cs="Times New Roman"/>
          <w:sz w:val="28"/>
          <w:szCs w:val="28"/>
        </w:rPr>
        <w:t xml:space="preserve"> в виде электронного документа, подписанного усиленной квалифицированной электр</w:t>
      </w:r>
      <w:r w:rsidR="0020604E">
        <w:rPr>
          <w:rFonts w:ascii="Times New Roman" w:hAnsi="Times New Roman" w:cs="Times New Roman"/>
          <w:sz w:val="28"/>
          <w:szCs w:val="28"/>
        </w:rPr>
        <w:t>онной подписью, и представлена</w:t>
      </w:r>
      <w:r w:rsidR="0020604E" w:rsidRPr="0020604E">
        <w:rPr>
          <w:rFonts w:ascii="Times New Roman" w:hAnsi="Times New Roman" w:cs="Times New Roman"/>
          <w:sz w:val="28"/>
          <w:szCs w:val="28"/>
        </w:rPr>
        <w:t xml:space="preserve"> с обязательным обеспечением защиты информации в соответствии с законодательством Российской</w:t>
      </w:r>
      <w:r w:rsidR="0027398D">
        <w:rPr>
          <w:rFonts w:ascii="Times New Roman" w:hAnsi="Times New Roman" w:cs="Times New Roman"/>
          <w:sz w:val="28"/>
          <w:szCs w:val="28"/>
        </w:rPr>
        <w:t xml:space="preserve"> Федерации </w:t>
      </w:r>
      <w:r w:rsidR="0020604E" w:rsidRPr="0020604E">
        <w:rPr>
          <w:rFonts w:ascii="Times New Roman" w:hAnsi="Times New Roman" w:cs="Times New Roman"/>
          <w:sz w:val="28"/>
          <w:szCs w:val="28"/>
        </w:rPr>
        <w:t xml:space="preserve">путем передачи по телекоммуникационным каналам связи в порядке, установленном субъектом консолидированной отчетности для субъектов бюджетной отчетности, </w:t>
      </w:r>
      <w:r w:rsidR="003500D4" w:rsidRPr="0020604E">
        <w:rPr>
          <w:rFonts w:ascii="Times New Roman" w:hAnsi="Times New Roman" w:cs="Times New Roman"/>
          <w:sz w:val="28"/>
          <w:szCs w:val="28"/>
        </w:rPr>
        <w:t>показатели,</w:t>
      </w:r>
      <w:r w:rsidR="0020604E" w:rsidRPr="0020604E">
        <w:rPr>
          <w:rFonts w:ascii="Times New Roman" w:hAnsi="Times New Roman" w:cs="Times New Roman"/>
          <w:sz w:val="28"/>
          <w:szCs w:val="28"/>
        </w:rPr>
        <w:t xml:space="preserve"> отчетности которых включаются при формировании консолидирова</w:t>
      </w:r>
      <w:r w:rsidR="0020604E">
        <w:rPr>
          <w:rFonts w:ascii="Times New Roman" w:hAnsi="Times New Roman" w:cs="Times New Roman"/>
          <w:sz w:val="28"/>
          <w:szCs w:val="28"/>
        </w:rPr>
        <w:t>нной бюджетной отчетности</w:t>
      </w:r>
      <w:r w:rsidR="000656B8">
        <w:rPr>
          <w:rFonts w:ascii="Times New Roman" w:hAnsi="Times New Roman" w:cs="Times New Roman"/>
          <w:sz w:val="28"/>
          <w:szCs w:val="28"/>
        </w:rPr>
        <w:t xml:space="preserve">. </w:t>
      </w:r>
      <w:proofErr w:type="gramEnd"/>
    </w:p>
    <w:p w:rsidR="004916C9" w:rsidRDefault="004916C9" w:rsidP="00B76430">
      <w:pPr>
        <w:spacing w:line="240" w:lineRule="auto"/>
        <w:ind w:firstLine="709"/>
        <w:contextualSpacing/>
        <w:jc w:val="both"/>
        <w:rPr>
          <w:rFonts w:ascii="Times New Roman" w:eastAsiaTheme="minorEastAsia" w:hAnsi="Times New Roman" w:cs="Times New Roman"/>
          <w:sz w:val="28"/>
          <w:szCs w:val="28"/>
          <w:lang w:eastAsia="ru-RU"/>
        </w:rPr>
      </w:pPr>
      <w:proofErr w:type="gramStart"/>
      <w:r w:rsidRPr="004916C9">
        <w:rPr>
          <w:rFonts w:ascii="Times New Roman" w:eastAsiaTheme="minorEastAsia" w:hAnsi="Times New Roman" w:cs="Times New Roman"/>
          <w:sz w:val="28"/>
          <w:szCs w:val="28"/>
          <w:lang w:eastAsia="ru-RU"/>
        </w:rPr>
        <w:t xml:space="preserve">В ходе анализа представленной к проверке бюджетной отчетности </w:t>
      </w:r>
      <w:r w:rsidR="003500D4" w:rsidRPr="003500D4">
        <w:rPr>
          <w:rFonts w:ascii="Times New Roman" w:eastAsiaTheme="minorEastAsia" w:hAnsi="Times New Roman" w:cs="Times New Roman"/>
          <w:sz w:val="28"/>
          <w:szCs w:val="28"/>
          <w:lang w:eastAsia="ru-RU"/>
        </w:rPr>
        <w:t>Администрации Прудковского сельского поселения Починковского района Смоленской области</w:t>
      </w:r>
      <w:r w:rsidR="00E93EAB">
        <w:rPr>
          <w:rFonts w:ascii="Times New Roman" w:eastAsiaTheme="minorEastAsia" w:hAnsi="Times New Roman" w:cs="Times New Roman"/>
          <w:sz w:val="28"/>
          <w:szCs w:val="28"/>
          <w:lang w:eastAsia="ru-RU"/>
        </w:rPr>
        <w:t xml:space="preserve"> за 2024</w:t>
      </w:r>
      <w:r w:rsidRPr="004916C9">
        <w:rPr>
          <w:rFonts w:ascii="Times New Roman" w:eastAsiaTheme="minorEastAsia" w:hAnsi="Times New Roman" w:cs="Times New Roman"/>
          <w:sz w:val="28"/>
          <w:szCs w:val="28"/>
          <w:lang w:eastAsia="ru-RU"/>
        </w:rPr>
        <w:t xml:space="preserve"> год, установлено ее соответствие требованиям Бюджетного кодекса Российской Федерации, Инструкции № 191н в части состава форм отчетности и полноты отражения в них необходимой информации и состоит из форм:</w:t>
      </w:r>
      <w:r>
        <w:rPr>
          <w:rFonts w:ascii="Times New Roman" w:eastAsiaTheme="minorEastAsia" w:hAnsi="Times New Roman" w:cs="Times New Roman"/>
          <w:sz w:val="28"/>
          <w:szCs w:val="28"/>
          <w:lang w:eastAsia="ru-RU"/>
        </w:rPr>
        <w:t xml:space="preserve"> </w:t>
      </w:r>
      <w:proofErr w:type="gramEnd"/>
    </w:p>
    <w:p w:rsidR="00812582" w:rsidRDefault="00812582" w:rsidP="00B76430">
      <w:pPr>
        <w:spacing w:line="240" w:lineRule="auto"/>
        <w:ind w:firstLine="709"/>
        <w:contextualSpacing/>
        <w:jc w:val="both"/>
        <w:rPr>
          <w:rFonts w:ascii="Times New Roman" w:eastAsia="Times New Roman" w:hAnsi="Times New Roman" w:cs="Times New Roman"/>
          <w:sz w:val="28"/>
          <w:szCs w:val="28"/>
        </w:rPr>
      </w:pPr>
      <w:r w:rsidRPr="00812582">
        <w:rPr>
          <w:rFonts w:ascii="Times New Roman" w:eastAsia="Times New Roman" w:hAnsi="Times New Roman" w:cs="Times New Roman"/>
          <w:sz w:val="28"/>
          <w:szCs w:val="28"/>
        </w:rPr>
        <w:t xml:space="preserve">- </w:t>
      </w:r>
      <w:r w:rsidR="003500D4">
        <w:rPr>
          <w:rFonts w:ascii="Times New Roman" w:eastAsia="Times New Roman" w:hAnsi="Times New Roman" w:cs="Times New Roman"/>
          <w:sz w:val="28"/>
          <w:szCs w:val="28"/>
        </w:rPr>
        <w:t xml:space="preserve">  </w:t>
      </w:r>
      <w:r w:rsidR="007F69D6">
        <w:rPr>
          <w:rFonts w:ascii="Times New Roman" w:eastAsia="Times New Roman" w:hAnsi="Times New Roman" w:cs="Times New Roman"/>
          <w:sz w:val="28"/>
          <w:szCs w:val="28"/>
        </w:rPr>
        <w:t>о</w:t>
      </w:r>
      <w:r w:rsidR="007F69D6" w:rsidRPr="007F69D6">
        <w:rPr>
          <w:rFonts w:ascii="Times New Roman" w:eastAsia="Times New Roman" w:hAnsi="Times New Roman" w:cs="Times New Roman"/>
          <w:sz w:val="28"/>
          <w:szCs w:val="28"/>
        </w:rPr>
        <w:t>тчет об исполнении бюджета</w:t>
      </w:r>
      <w:r w:rsidR="007F69D6">
        <w:rPr>
          <w:rFonts w:ascii="Times New Roman" w:eastAsia="Times New Roman" w:hAnsi="Times New Roman" w:cs="Times New Roman"/>
          <w:sz w:val="28"/>
          <w:szCs w:val="28"/>
        </w:rPr>
        <w:t xml:space="preserve"> </w:t>
      </w:r>
      <w:hyperlink w:anchor="P9539" w:history="1">
        <w:r w:rsidR="007F69D6">
          <w:rPr>
            <w:rFonts w:ascii="Times New Roman" w:eastAsia="Times New Roman" w:hAnsi="Times New Roman" w:cs="Times New Roman"/>
            <w:sz w:val="28"/>
            <w:szCs w:val="28"/>
          </w:rPr>
          <w:t>(ф.0503117</w:t>
        </w:r>
        <w:r w:rsidRPr="00812582">
          <w:rPr>
            <w:rFonts w:ascii="Times New Roman" w:eastAsia="Times New Roman" w:hAnsi="Times New Roman" w:cs="Times New Roman"/>
            <w:sz w:val="28"/>
            <w:szCs w:val="28"/>
          </w:rPr>
          <w:t>)</w:t>
        </w:r>
      </w:hyperlink>
      <w:r w:rsidRPr="00812582">
        <w:rPr>
          <w:rFonts w:ascii="Times New Roman" w:eastAsia="Times New Roman" w:hAnsi="Times New Roman" w:cs="Times New Roman"/>
          <w:sz w:val="28"/>
          <w:szCs w:val="28"/>
        </w:rPr>
        <w:t>;</w:t>
      </w:r>
    </w:p>
    <w:p w:rsidR="00D232D0" w:rsidRDefault="007F69D6"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32D0">
        <w:rPr>
          <w:rFonts w:ascii="Times New Roman" w:eastAsia="Times New Roman" w:hAnsi="Times New Roman" w:cs="Times New Roman"/>
          <w:sz w:val="28"/>
          <w:szCs w:val="28"/>
        </w:rPr>
        <w:t>отчет</w:t>
      </w:r>
      <w:r w:rsidR="00D232D0" w:rsidRPr="00D232D0">
        <w:rPr>
          <w:rFonts w:ascii="Times New Roman" w:eastAsia="Times New Roman" w:hAnsi="Times New Roman" w:cs="Times New Roman"/>
          <w:sz w:val="28"/>
          <w:szCs w:val="28"/>
        </w:rPr>
        <w:t xml:space="preserve"> о кассовом поступлении и выбытии бюджетных средств (ф. 0503124)</w:t>
      </w:r>
      <w:r w:rsidR="00D232D0">
        <w:rPr>
          <w:rFonts w:ascii="Times New Roman" w:eastAsia="Times New Roman" w:hAnsi="Times New Roman" w:cs="Times New Roman"/>
          <w:sz w:val="28"/>
          <w:szCs w:val="28"/>
        </w:rPr>
        <w:t>;</w:t>
      </w:r>
    </w:p>
    <w:p w:rsidR="00F84837" w:rsidRDefault="00D232D0"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4837">
        <w:rPr>
          <w:rFonts w:ascii="Times New Roman" w:eastAsia="Times New Roman" w:hAnsi="Times New Roman" w:cs="Times New Roman"/>
          <w:sz w:val="28"/>
          <w:szCs w:val="28"/>
        </w:rPr>
        <w:t>отчет</w:t>
      </w:r>
      <w:r w:rsidR="00F84837" w:rsidRPr="00F84837">
        <w:rPr>
          <w:rFonts w:ascii="Times New Roman" w:eastAsia="Times New Roman" w:hAnsi="Times New Roman" w:cs="Times New Roman"/>
          <w:sz w:val="28"/>
          <w:szCs w:val="28"/>
        </w:rPr>
        <w:t xml:space="preserve"> о движении денежных средств (ф. 0503123)</w:t>
      </w:r>
      <w:r w:rsidR="00F84837">
        <w:rPr>
          <w:rFonts w:ascii="Times New Roman" w:eastAsia="Times New Roman" w:hAnsi="Times New Roman" w:cs="Times New Roman"/>
          <w:sz w:val="28"/>
          <w:szCs w:val="28"/>
        </w:rPr>
        <w:t>;</w:t>
      </w:r>
    </w:p>
    <w:p w:rsidR="000747B4" w:rsidRDefault="000747B4"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баланс исполнения бюджета (ф. 0503120);</w:t>
      </w:r>
    </w:p>
    <w:p w:rsidR="00FA6A9B" w:rsidRDefault="002D5112"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6A9B">
        <w:rPr>
          <w:rFonts w:ascii="Times New Roman" w:eastAsia="Times New Roman" w:hAnsi="Times New Roman" w:cs="Times New Roman"/>
          <w:sz w:val="28"/>
          <w:szCs w:val="28"/>
        </w:rPr>
        <w:t>б</w:t>
      </w:r>
      <w:r w:rsidR="00FA6A9B" w:rsidRPr="00FA6A9B">
        <w:rPr>
          <w:rFonts w:ascii="Times New Roman" w:eastAsia="Times New Roman" w:hAnsi="Times New Roman" w:cs="Times New Roman"/>
          <w:sz w:val="28"/>
          <w:szCs w:val="28"/>
        </w:rPr>
        <w:t xml:space="preserve">аланс по поступлениям и выбытиям бюджетных средств </w:t>
      </w:r>
      <w:hyperlink r:id="rId10" w:history="1">
        <w:r w:rsidR="00FA6A9B" w:rsidRPr="00FA6A9B">
          <w:rPr>
            <w:rStyle w:val="af"/>
            <w:rFonts w:ascii="Times New Roman" w:eastAsia="Times New Roman" w:hAnsi="Times New Roman" w:cs="Times New Roman"/>
            <w:color w:val="auto"/>
            <w:sz w:val="28"/>
            <w:szCs w:val="28"/>
            <w:u w:val="none"/>
          </w:rPr>
          <w:t>(ф. 0503140)</w:t>
        </w:r>
      </w:hyperlink>
      <w:r w:rsidR="00FA6A9B">
        <w:rPr>
          <w:rFonts w:ascii="Times New Roman" w:eastAsia="Times New Roman" w:hAnsi="Times New Roman" w:cs="Times New Roman"/>
          <w:sz w:val="28"/>
          <w:szCs w:val="28"/>
        </w:rPr>
        <w:t>;</w:t>
      </w:r>
    </w:p>
    <w:p w:rsidR="006C4E48" w:rsidRPr="006C4E48" w:rsidRDefault="00FA6A9B"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4E48">
        <w:rPr>
          <w:rFonts w:ascii="Times New Roman" w:eastAsia="Times New Roman" w:hAnsi="Times New Roman" w:cs="Times New Roman"/>
          <w:sz w:val="28"/>
          <w:szCs w:val="28"/>
        </w:rPr>
        <w:t>о</w:t>
      </w:r>
      <w:r w:rsidR="006C4E48" w:rsidRPr="006C4E48">
        <w:rPr>
          <w:rFonts w:ascii="Times New Roman" w:eastAsia="Times New Roman" w:hAnsi="Times New Roman" w:cs="Times New Roman"/>
          <w:sz w:val="28"/>
          <w:szCs w:val="28"/>
        </w:rPr>
        <w:t xml:space="preserve">тчет о финансовых результатах деятельности </w:t>
      </w:r>
      <w:hyperlink r:id="rId11" w:history="1">
        <w:r w:rsidR="006C4E48" w:rsidRPr="006C4E48">
          <w:rPr>
            <w:rStyle w:val="af"/>
            <w:rFonts w:ascii="Times New Roman" w:eastAsia="Times New Roman" w:hAnsi="Times New Roman" w:cs="Times New Roman"/>
            <w:color w:val="auto"/>
            <w:sz w:val="28"/>
            <w:szCs w:val="28"/>
            <w:u w:val="none"/>
          </w:rPr>
          <w:t>(ф. 0503121</w:t>
        </w:r>
      </w:hyperlink>
      <w:r w:rsidR="006C4E48" w:rsidRPr="006C4E48">
        <w:rPr>
          <w:rFonts w:ascii="Times New Roman" w:eastAsia="Times New Roman" w:hAnsi="Times New Roman" w:cs="Times New Roman"/>
          <w:sz w:val="28"/>
          <w:szCs w:val="28"/>
        </w:rPr>
        <w:t>);</w:t>
      </w:r>
    </w:p>
    <w:p w:rsidR="008D69BE" w:rsidRDefault="006C4E48"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69BE">
        <w:rPr>
          <w:rFonts w:ascii="Times New Roman" w:eastAsia="Times New Roman" w:hAnsi="Times New Roman" w:cs="Times New Roman"/>
          <w:sz w:val="28"/>
          <w:szCs w:val="28"/>
        </w:rPr>
        <w:t>справки</w:t>
      </w:r>
      <w:r w:rsidR="008D69BE" w:rsidRPr="008D69BE">
        <w:rPr>
          <w:rFonts w:ascii="Times New Roman" w:eastAsia="Times New Roman" w:hAnsi="Times New Roman" w:cs="Times New Roman"/>
          <w:sz w:val="28"/>
          <w:szCs w:val="28"/>
        </w:rPr>
        <w:t xml:space="preserve"> по консолидируемым расчетам </w:t>
      </w:r>
      <w:hyperlink r:id="rId12" w:history="1">
        <w:r w:rsidR="008D69BE" w:rsidRPr="008D69BE">
          <w:rPr>
            <w:rStyle w:val="af"/>
            <w:rFonts w:ascii="Times New Roman" w:eastAsia="Times New Roman" w:hAnsi="Times New Roman" w:cs="Times New Roman"/>
            <w:color w:val="auto"/>
            <w:sz w:val="28"/>
            <w:szCs w:val="28"/>
            <w:u w:val="none"/>
          </w:rPr>
          <w:t>(ф. 0503125)</w:t>
        </w:r>
      </w:hyperlink>
      <w:r w:rsidR="008D69BE" w:rsidRPr="008D69BE">
        <w:rPr>
          <w:rFonts w:ascii="Times New Roman" w:eastAsia="Times New Roman" w:hAnsi="Times New Roman" w:cs="Times New Roman"/>
          <w:sz w:val="28"/>
          <w:szCs w:val="28"/>
        </w:rPr>
        <w:t>;</w:t>
      </w:r>
    </w:p>
    <w:p w:rsidR="00031AFC" w:rsidRDefault="008D69BE"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AFC">
        <w:rPr>
          <w:rFonts w:ascii="Times New Roman" w:eastAsia="Times New Roman" w:hAnsi="Times New Roman" w:cs="Times New Roman"/>
          <w:sz w:val="28"/>
          <w:szCs w:val="28"/>
        </w:rPr>
        <w:t>с</w:t>
      </w:r>
      <w:r w:rsidR="00031AFC" w:rsidRPr="00031AFC">
        <w:rPr>
          <w:rFonts w:ascii="Times New Roman" w:eastAsia="Times New Roman" w:hAnsi="Times New Roman" w:cs="Times New Roman"/>
          <w:sz w:val="28"/>
          <w:szCs w:val="28"/>
        </w:rPr>
        <w:t xml:space="preserve">правка по заключению счетов бюджетного учета отчетного финансового года </w:t>
      </w:r>
      <w:hyperlink r:id="rId13" w:history="1">
        <w:r w:rsidR="00031AFC" w:rsidRPr="00031AFC">
          <w:rPr>
            <w:rStyle w:val="af"/>
            <w:rFonts w:ascii="Times New Roman" w:eastAsia="Times New Roman" w:hAnsi="Times New Roman" w:cs="Times New Roman"/>
            <w:color w:val="auto"/>
            <w:sz w:val="28"/>
            <w:szCs w:val="28"/>
            <w:u w:val="none"/>
          </w:rPr>
          <w:t>(ф. 0503110)</w:t>
        </w:r>
      </w:hyperlink>
      <w:r w:rsidR="00031AFC" w:rsidRPr="00031AFC">
        <w:rPr>
          <w:rFonts w:ascii="Times New Roman" w:eastAsia="Times New Roman" w:hAnsi="Times New Roman" w:cs="Times New Roman"/>
          <w:sz w:val="28"/>
          <w:szCs w:val="28"/>
        </w:rPr>
        <w:t>;</w:t>
      </w:r>
    </w:p>
    <w:p w:rsidR="006A4E1B" w:rsidRDefault="006A4E1B" w:rsidP="00B76430">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784D">
        <w:rPr>
          <w:rFonts w:ascii="Times New Roman" w:eastAsia="Times New Roman" w:hAnsi="Times New Roman" w:cs="Times New Roman"/>
          <w:sz w:val="28"/>
          <w:szCs w:val="28"/>
        </w:rPr>
        <w:t>отчет о бюджетных обязательствах (ф. 0503128);</w:t>
      </w:r>
    </w:p>
    <w:p w:rsidR="00812582" w:rsidRDefault="006A4E1B"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2582" w:rsidRPr="00812582">
        <w:rPr>
          <w:rFonts w:ascii="Times New Roman" w:eastAsia="Times New Roman" w:hAnsi="Times New Roman" w:cs="Times New Roman"/>
          <w:sz w:val="28"/>
          <w:szCs w:val="28"/>
          <w:lang w:eastAsia="ru-RU"/>
        </w:rPr>
        <w:t>- пояснительная записка (ф. 0503160) с</w:t>
      </w:r>
      <w:r w:rsidR="00E86306">
        <w:rPr>
          <w:rFonts w:ascii="Times New Roman" w:eastAsia="Times New Roman" w:hAnsi="Times New Roman" w:cs="Times New Roman"/>
          <w:sz w:val="28"/>
          <w:szCs w:val="28"/>
          <w:lang w:eastAsia="ru-RU"/>
        </w:rPr>
        <w:t xml:space="preserve"> прилагаемыми формами (</w:t>
      </w:r>
      <w:r w:rsidR="00F65CA3">
        <w:rPr>
          <w:rFonts w:ascii="Times New Roman" w:eastAsia="Times New Roman" w:hAnsi="Times New Roman" w:cs="Times New Roman"/>
          <w:sz w:val="28"/>
          <w:szCs w:val="28"/>
          <w:lang w:eastAsia="ru-RU"/>
        </w:rPr>
        <w:t xml:space="preserve">формы  0503164, </w:t>
      </w:r>
      <w:r w:rsidR="00812582" w:rsidRPr="00812582">
        <w:rPr>
          <w:rFonts w:ascii="Times New Roman" w:eastAsia="Times New Roman" w:hAnsi="Times New Roman" w:cs="Times New Roman"/>
          <w:sz w:val="28"/>
          <w:szCs w:val="28"/>
          <w:lang w:eastAsia="ru-RU"/>
        </w:rPr>
        <w:t>0503168, 0503169</w:t>
      </w:r>
      <w:r w:rsidR="007E68EC">
        <w:rPr>
          <w:rFonts w:ascii="Times New Roman" w:eastAsia="Times New Roman" w:hAnsi="Times New Roman" w:cs="Times New Roman"/>
          <w:sz w:val="28"/>
          <w:szCs w:val="28"/>
          <w:lang w:eastAsia="ru-RU"/>
        </w:rPr>
        <w:t>, 0503178</w:t>
      </w:r>
      <w:r w:rsidR="003500D4">
        <w:rPr>
          <w:rFonts w:ascii="Times New Roman" w:eastAsia="Times New Roman" w:hAnsi="Times New Roman" w:cs="Times New Roman"/>
          <w:sz w:val="28"/>
          <w:szCs w:val="28"/>
          <w:lang w:eastAsia="ru-RU"/>
        </w:rPr>
        <w:t xml:space="preserve">, </w:t>
      </w:r>
      <w:r w:rsidR="00796E59">
        <w:rPr>
          <w:rFonts w:ascii="Times New Roman" w:eastAsia="Times New Roman" w:hAnsi="Times New Roman" w:cs="Times New Roman"/>
          <w:sz w:val="28"/>
          <w:szCs w:val="28"/>
          <w:lang w:eastAsia="ru-RU"/>
        </w:rPr>
        <w:t>0503296)</w:t>
      </w:r>
      <w:r w:rsidR="00F65CA3">
        <w:rPr>
          <w:rFonts w:ascii="Times New Roman" w:eastAsia="Times New Roman" w:hAnsi="Times New Roman" w:cs="Times New Roman"/>
          <w:sz w:val="28"/>
          <w:szCs w:val="28"/>
          <w:lang w:eastAsia="ru-RU"/>
        </w:rPr>
        <w:t>, таблица №3</w:t>
      </w:r>
      <w:r w:rsidR="00796E59">
        <w:rPr>
          <w:rFonts w:ascii="Times New Roman" w:eastAsia="Times New Roman" w:hAnsi="Times New Roman" w:cs="Times New Roman"/>
          <w:sz w:val="28"/>
          <w:szCs w:val="28"/>
          <w:lang w:eastAsia="ru-RU"/>
        </w:rPr>
        <w:t>;</w:t>
      </w:r>
    </w:p>
    <w:p w:rsidR="00796E59" w:rsidRDefault="00796E59"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отчет об использовании бюджетных ассигнований резервного фонда </w:t>
      </w:r>
      <w:r w:rsidR="003500D4" w:rsidRPr="003500D4">
        <w:rPr>
          <w:rFonts w:ascii="Times New Roman" w:eastAsia="Times New Roman" w:hAnsi="Times New Roman" w:cs="Times New Roman"/>
          <w:sz w:val="28"/>
          <w:szCs w:val="28"/>
          <w:lang w:eastAsia="ru-RU"/>
        </w:rPr>
        <w:t>Администрации Прудковского сельского поселения Починковского района Смоленской области</w:t>
      </w:r>
      <w:r w:rsidR="00F65CA3">
        <w:rPr>
          <w:rFonts w:ascii="Times New Roman" w:eastAsia="Times New Roman" w:hAnsi="Times New Roman" w:cs="Times New Roman"/>
          <w:sz w:val="28"/>
          <w:szCs w:val="28"/>
          <w:lang w:eastAsia="ru-RU"/>
        </w:rPr>
        <w:t xml:space="preserve"> на 1 января 2025</w:t>
      </w:r>
      <w:r>
        <w:rPr>
          <w:rFonts w:ascii="Times New Roman" w:eastAsia="Times New Roman" w:hAnsi="Times New Roman" w:cs="Times New Roman"/>
          <w:sz w:val="28"/>
          <w:szCs w:val="28"/>
          <w:lang w:eastAsia="ru-RU"/>
        </w:rPr>
        <w:t xml:space="preserve"> года;</w:t>
      </w:r>
    </w:p>
    <w:p w:rsidR="00796E59" w:rsidRDefault="00796E59" w:rsidP="00B76430">
      <w:pPr>
        <w:tabs>
          <w:tab w:val="left" w:pos="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исполнение ведомственной </w:t>
      </w:r>
      <w:proofErr w:type="gramStart"/>
      <w:r>
        <w:rPr>
          <w:rFonts w:ascii="Times New Roman" w:eastAsia="Times New Roman" w:hAnsi="Times New Roman" w:cs="Times New Roman"/>
          <w:sz w:val="28"/>
          <w:szCs w:val="28"/>
          <w:lang w:eastAsia="ru-RU"/>
        </w:rPr>
        <w:t xml:space="preserve">структуры расходов бюджета муниципального образования </w:t>
      </w:r>
      <w:r w:rsidR="003500D4" w:rsidRPr="003500D4">
        <w:rPr>
          <w:rFonts w:ascii="Times New Roman" w:eastAsia="Times New Roman" w:hAnsi="Times New Roman" w:cs="Times New Roman"/>
          <w:sz w:val="28"/>
          <w:szCs w:val="28"/>
          <w:lang w:eastAsia="ru-RU"/>
        </w:rPr>
        <w:t>Администрации</w:t>
      </w:r>
      <w:proofErr w:type="gramEnd"/>
      <w:r w:rsidR="003500D4" w:rsidRPr="003500D4">
        <w:rPr>
          <w:rFonts w:ascii="Times New Roman" w:eastAsia="Times New Roman" w:hAnsi="Times New Roman" w:cs="Times New Roman"/>
          <w:sz w:val="28"/>
          <w:szCs w:val="28"/>
          <w:lang w:eastAsia="ru-RU"/>
        </w:rPr>
        <w:t xml:space="preserve"> Прудковского сельского поселения Починковского района Смоленской области</w:t>
      </w:r>
      <w:r w:rsidR="00F65CA3">
        <w:rPr>
          <w:rFonts w:ascii="Times New Roman" w:eastAsia="Times New Roman" w:hAnsi="Times New Roman" w:cs="Times New Roman"/>
          <w:sz w:val="28"/>
          <w:szCs w:val="28"/>
          <w:lang w:eastAsia="ru-RU"/>
        </w:rPr>
        <w:t xml:space="preserve"> за 2024</w:t>
      </w:r>
      <w:r w:rsidR="003500D4">
        <w:rPr>
          <w:rFonts w:ascii="Times New Roman" w:eastAsia="Times New Roman" w:hAnsi="Times New Roman" w:cs="Times New Roman"/>
          <w:sz w:val="28"/>
          <w:szCs w:val="28"/>
          <w:lang w:eastAsia="ru-RU"/>
        </w:rPr>
        <w:t xml:space="preserve"> год.</w:t>
      </w:r>
    </w:p>
    <w:p w:rsidR="00F65CA3" w:rsidRDefault="00F65CA3" w:rsidP="00F65C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12582" w:rsidRPr="00812582">
        <w:rPr>
          <w:rFonts w:ascii="Times New Roman" w:eastAsia="Times New Roman" w:hAnsi="Times New Roman" w:cs="Times New Roman"/>
          <w:sz w:val="28"/>
          <w:szCs w:val="28"/>
          <w:lang w:eastAsia="ru-RU"/>
        </w:rPr>
        <w:t xml:space="preserve"> составе годовой бухгалтерской отчетности </w:t>
      </w:r>
      <w:r w:rsidR="002442DA" w:rsidRPr="002442DA">
        <w:rPr>
          <w:rFonts w:ascii="Times New Roman" w:eastAsia="Times New Roman" w:hAnsi="Times New Roman" w:cs="Times New Roman"/>
          <w:sz w:val="28"/>
          <w:szCs w:val="28"/>
          <w:lang w:eastAsia="ru-RU"/>
        </w:rPr>
        <w:t>Администрации Прудковского сельского поселения Починковского района Смоленской области</w:t>
      </w:r>
      <w:r>
        <w:rPr>
          <w:rFonts w:ascii="Times New Roman" w:eastAsia="Times New Roman" w:hAnsi="Times New Roman" w:cs="Times New Roman"/>
          <w:sz w:val="28"/>
          <w:szCs w:val="28"/>
          <w:lang w:eastAsia="ru-RU"/>
        </w:rPr>
        <w:t xml:space="preserve"> за 2024</w:t>
      </w:r>
      <w:r w:rsidR="00812582" w:rsidRPr="00812582">
        <w:rPr>
          <w:rFonts w:ascii="Times New Roman" w:eastAsia="Times New Roman" w:hAnsi="Times New Roman" w:cs="Times New Roman"/>
          <w:sz w:val="28"/>
          <w:szCs w:val="28"/>
          <w:lang w:eastAsia="ru-RU"/>
        </w:rPr>
        <w:t xml:space="preserve"> год отсутствуют </w:t>
      </w:r>
      <w:r w:rsidRPr="00F65CA3">
        <w:rPr>
          <w:rFonts w:ascii="Times New Roman" w:eastAsia="Times New Roman" w:hAnsi="Times New Roman" w:cs="Times New Roman"/>
          <w:sz w:val="28"/>
          <w:szCs w:val="28"/>
          <w:lang w:eastAsia="ru-RU"/>
        </w:rPr>
        <w:t>по ОКУД</w:t>
      </w:r>
      <w:r>
        <w:rPr>
          <w:rFonts w:ascii="Times New Roman" w:eastAsia="Times New Roman" w:hAnsi="Times New Roman" w:cs="Times New Roman"/>
          <w:sz w:val="28"/>
          <w:szCs w:val="28"/>
          <w:lang w:eastAsia="ru-RU"/>
        </w:rPr>
        <w:t>:</w:t>
      </w:r>
      <w:r w:rsidRPr="00F65CA3">
        <w:rPr>
          <w:rFonts w:ascii="Times New Roman" w:eastAsia="Times New Roman" w:hAnsi="Times New Roman" w:cs="Times New Roman"/>
          <w:sz w:val="28"/>
          <w:szCs w:val="28"/>
          <w:lang w:eastAsia="ru-RU"/>
        </w:rPr>
        <w:t xml:space="preserve">  таблица № 6 "Сведения о проведении инвентаризаций", </w:t>
      </w:r>
      <w:r w:rsidR="002442DA" w:rsidRPr="002442DA">
        <w:rPr>
          <w:rFonts w:ascii="Times New Roman" w:eastAsia="Times New Roman" w:hAnsi="Times New Roman" w:cs="Times New Roman"/>
          <w:sz w:val="28"/>
          <w:szCs w:val="28"/>
          <w:lang w:eastAsia="ru-RU"/>
        </w:rPr>
        <w:t>ф. 0503167 «Сведения о целевых иностранных кредитах, ф. 0503166 «Сведения об исполнении мероприятий в рамках целевых программ», ф. 0503172 «Сведения о государственном (муниципальном) долге, предоставленных бюджетных кредитах», ф. 0503173 «Сведения об изменении остатков валюты баланса,</w:t>
      </w:r>
      <w:proofErr w:type="gramStart"/>
      <w:r w:rsidR="002442DA" w:rsidRPr="002442DA">
        <w:rPr>
          <w:rFonts w:ascii="Times New Roman" w:eastAsia="Times New Roman" w:hAnsi="Times New Roman" w:cs="Times New Roman"/>
          <w:sz w:val="28"/>
          <w:szCs w:val="28"/>
          <w:lang w:eastAsia="ru-RU"/>
        </w:rPr>
        <w:t xml:space="preserve"> ,</w:t>
      </w:r>
      <w:proofErr w:type="gramEnd"/>
      <w:r w:rsidR="002442DA" w:rsidRPr="002442DA">
        <w:rPr>
          <w:rFonts w:ascii="Times New Roman" w:eastAsia="Times New Roman" w:hAnsi="Times New Roman" w:cs="Times New Roman"/>
          <w:sz w:val="28"/>
          <w:szCs w:val="28"/>
          <w:lang w:eastAsia="ru-RU"/>
        </w:rPr>
        <w:t xml:space="preserve"> </w:t>
      </w:r>
      <w:proofErr w:type="gramStart"/>
      <w:r w:rsidR="002442DA" w:rsidRPr="002442DA">
        <w:rPr>
          <w:rFonts w:ascii="Times New Roman" w:eastAsia="Times New Roman" w:hAnsi="Times New Roman" w:cs="Times New Roman"/>
          <w:sz w:val="28"/>
          <w:szCs w:val="28"/>
          <w:lang w:eastAsia="ru-RU"/>
        </w:rPr>
        <w:t>ф. 0503190 «Сведения о вложениях в объекты недвижимого имущества, объектах незавершенного строительства», ф. 0503296 «Сведения об исполнении судебных решений по денежным обязательствам бюджета», ф. 0503171 «Сведения о финансовых вложениях получателя бюджетных средств, администратора источников финансирования дефицита бюджета», ф.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r>
        <w:rPr>
          <w:rFonts w:ascii="Times New Roman" w:eastAsia="Times New Roman" w:hAnsi="Times New Roman" w:cs="Times New Roman"/>
          <w:sz w:val="28"/>
          <w:szCs w:val="28"/>
          <w:lang w:eastAsia="ru-RU"/>
        </w:rPr>
        <w:t xml:space="preserve">, </w:t>
      </w:r>
      <w:r w:rsidRPr="00F65CA3">
        <w:rPr>
          <w:rFonts w:ascii="Times New Roman" w:eastAsia="Times New Roman" w:hAnsi="Times New Roman" w:cs="Times New Roman"/>
          <w:sz w:val="28"/>
          <w:szCs w:val="28"/>
          <w:lang w:eastAsia="ru-RU"/>
        </w:rPr>
        <w:t>таблица</w:t>
      </w:r>
      <w:proofErr w:type="gramEnd"/>
      <w:r w:rsidRPr="00F65CA3">
        <w:rPr>
          <w:rFonts w:ascii="Times New Roman" w:eastAsia="Times New Roman" w:hAnsi="Times New Roman" w:cs="Times New Roman"/>
          <w:sz w:val="28"/>
          <w:szCs w:val="28"/>
          <w:lang w:eastAsia="ru-RU"/>
        </w:rPr>
        <w:t xml:space="preserve"> № </w:t>
      </w:r>
      <w:proofErr w:type="gramStart"/>
      <w:r w:rsidRPr="00F65CA3">
        <w:rPr>
          <w:rFonts w:ascii="Times New Roman" w:eastAsia="Times New Roman" w:hAnsi="Times New Roman" w:cs="Times New Roman"/>
          <w:sz w:val="28"/>
          <w:szCs w:val="28"/>
          <w:lang w:eastAsia="ru-RU"/>
        </w:rPr>
        <w:t>1 "Сведения об основных направлениях деятельности", таблица №4 "Сведения об основных положениях учетной политики", таблица № 8 "Сведения о формировании и использовании резерва Пенсионного фонда Российской Федерации по обязательному пенсионному страхованию", таблица № 9 "Сведения о формировании и использовании выплатного резерва Пенсионного фонда Российской Федерации", таблица № 10 "Сведения о формировании и использовании средств пенсионных накоплений застрахованных лиц, которым установлена срочная пенсионная выплата</w:t>
      </w:r>
      <w:proofErr w:type="gramEnd"/>
      <w:r w:rsidRPr="00F65CA3">
        <w:rPr>
          <w:rFonts w:ascii="Times New Roman" w:eastAsia="Times New Roman" w:hAnsi="Times New Roman" w:cs="Times New Roman"/>
          <w:sz w:val="28"/>
          <w:szCs w:val="28"/>
          <w:lang w:eastAsia="ru-RU"/>
        </w:rPr>
        <w:t>", таблица №11 "Сведения об организационной структуре субъекта бюджетной отчетности", таблица №12 "Сведения о результатах деятельности субъекта бюджетной отчетности", таблица 13 «Анализ отчета об исполнении бюджета субъектом бюджетной отчетности», таблица 14 «Анализ показателей отчетности субъекта бюджетной отчетности», таблица 15 «Причины увеличения просроченной задолженности», таблица №16 "Прочие вопросы деятельности субъекта бюджетной отчетности"</w:t>
      </w:r>
      <w:r>
        <w:rPr>
          <w:rFonts w:ascii="Times New Roman" w:eastAsia="Times New Roman" w:hAnsi="Times New Roman" w:cs="Times New Roman"/>
          <w:sz w:val="28"/>
          <w:szCs w:val="28"/>
          <w:lang w:eastAsia="ru-RU"/>
        </w:rPr>
        <w:t>.</w:t>
      </w:r>
    </w:p>
    <w:p w:rsidR="00030879" w:rsidRDefault="00B56974" w:rsidP="002442DA">
      <w:pPr>
        <w:autoSpaceDE w:val="0"/>
        <w:autoSpaceDN w:val="0"/>
        <w:adjustRightInd w:val="0"/>
        <w:spacing w:after="0" w:line="240" w:lineRule="auto"/>
        <w:ind w:firstLine="709"/>
        <w:jc w:val="both"/>
        <w:rPr>
          <w:rFonts w:ascii="Times New Roman" w:hAnsi="Times New Roman" w:cs="Times New Roman"/>
          <w:sz w:val="28"/>
          <w:szCs w:val="28"/>
        </w:rPr>
      </w:pPr>
      <w:r w:rsidRPr="00B56974">
        <w:rPr>
          <w:rFonts w:ascii="Times New Roman" w:hAnsi="Times New Roman" w:cs="Times New Roman"/>
          <w:sz w:val="28"/>
          <w:szCs w:val="28"/>
        </w:rPr>
        <w:t>Проверкой наличия</w:t>
      </w:r>
      <w:r w:rsidR="005B31D1">
        <w:rPr>
          <w:rFonts w:ascii="Times New Roman" w:hAnsi="Times New Roman" w:cs="Times New Roman"/>
          <w:sz w:val="28"/>
          <w:szCs w:val="28"/>
        </w:rPr>
        <w:t xml:space="preserve"> в годовой бюджетной отчетности </w:t>
      </w:r>
      <w:r w:rsidR="00D731BC" w:rsidRPr="00D731BC">
        <w:rPr>
          <w:rFonts w:ascii="Times New Roman" w:hAnsi="Times New Roman" w:cs="Times New Roman"/>
          <w:sz w:val="28"/>
          <w:szCs w:val="28"/>
        </w:rPr>
        <w:t>муниципального образования</w:t>
      </w:r>
      <w:r w:rsidRPr="00B56974">
        <w:rPr>
          <w:rFonts w:ascii="Times New Roman" w:hAnsi="Times New Roman" w:cs="Times New Roman"/>
          <w:sz w:val="28"/>
          <w:szCs w:val="28"/>
        </w:rPr>
        <w:t xml:space="preserve"> </w:t>
      </w:r>
      <w:r w:rsidR="002442DA" w:rsidRPr="002442DA">
        <w:rPr>
          <w:rFonts w:ascii="Times New Roman" w:hAnsi="Times New Roman" w:cs="Times New Roman"/>
          <w:sz w:val="28"/>
          <w:szCs w:val="28"/>
        </w:rPr>
        <w:t>Администрации Прудковского сельского поселения Починковского района Смоленской области</w:t>
      </w:r>
      <w:r w:rsidR="000747B4">
        <w:rPr>
          <w:rFonts w:ascii="Times New Roman" w:hAnsi="Times New Roman" w:cs="Times New Roman"/>
          <w:sz w:val="28"/>
          <w:szCs w:val="28"/>
        </w:rPr>
        <w:t xml:space="preserve"> (далее – Прудковское сельское поселение)</w:t>
      </w:r>
      <w:r w:rsidR="005B31D1">
        <w:rPr>
          <w:rFonts w:ascii="Times New Roman" w:hAnsi="Times New Roman" w:cs="Times New Roman"/>
          <w:sz w:val="28"/>
          <w:szCs w:val="28"/>
        </w:rPr>
        <w:t xml:space="preserve"> </w:t>
      </w:r>
      <w:r w:rsidRPr="00B56974">
        <w:rPr>
          <w:rFonts w:ascii="Times New Roman" w:hAnsi="Times New Roman" w:cs="Times New Roman"/>
          <w:sz w:val="28"/>
          <w:szCs w:val="28"/>
        </w:rPr>
        <w:t xml:space="preserve">показателей, предусмотренных порядком ее составления, соответствия указанных показателей </w:t>
      </w:r>
      <w:proofErr w:type="gramStart"/>
      <w:r w:rsidRPr="00B56974">
        <w:rPr>
          <w:rFonts w:ascii="Times New Roman" w:hAnsi="Times New Roman" w:cs="Times New Roman"/>
          <w:sz w:val="28"/>
          <w:szCs w:val="28"/>
        </w:rPr>
        <w:t>значениям, определяемым в соответствии с требованиями Инструкции № 191н установлено</w:t>
      </w:r>
      <w:proofErr w:type="gramEnd"/>
      <w:r w:rsidRPr="00B56974">
        <w:rPr>
          <w:rFonts w:ascii="Times New Roman" w:hAnsi="Times New Roman" w:cs="Times New Roman"/>
          <w:sz w:val="28"/>
          <w:szCs w:val="28"/>
        </w:rPr>
        <w:t xml:space="preserve"> следующее.</w:t>
      </w:r>
    </w:p>
    <w:p w:rsidR="000C5E54" w:rsidRDefault="00030879" w:rsidP="00030879">
      <w:pPr>
        <w:autoSpaceDE w:val="0"/>
        <w:autoSpaceDN w:val="0"/>
        <w:adjustRightInd w:val="0"/>
        <w:spacing w:after="0" w:line="240" w:lineRule="auto"/>
        <w:ind w:firstLine="709"/>
        <w:jc w:val="both"/>
        <w:rPr>
          <w:rFonts w:ascii="Times New Roman" w:hAnsi="Times New Roman" w:cs="Times New Roman"/>
          <w:sz w:val="28"/>
          <w:szCs w:val="28"/>
        </w:rPr>
      </w:pPr>
      <w:r w:rsidRPr="00030879">
        <w:rPr>
          <w:rFonts w:ascii="Times New Roman" w:hAnsi="Times New Roman" w:cs="Times New Roman"/>
          <w:b/>
          <w:sz w:val="28"/>
          <w:szCs w:val="28"/>
        </w:rPr>
        <w:t>Бала</w:t>
      </w:r>
      <w:r w:rsidR="000747B4">
        <w:rPr>
          <w:rFonts w:ascii="Times New Roman" w:hAnsi="Times New Roman" w:cs="Times New Roman"/>
          <w:b/>
          <w:sz w:val="28"/>
          <w:szCs w:val="28"/>
        </w:rPr>
        <w:t>нс исполнения бюджета (ф. 050312</w:t>
      </w:r>
      <w:r w:rsidRPr="00030879">
        <w:rPr>
          <w:rFonts w:ascii="Times New Roman" w:hAnsi="Times New Roman" w:cs="Times New Roman"/>
          <w:b/>
          <w:sz w:val="28"/>
          <w:szCs w:val="28"/>
        </w:rPr>
        <w:t>0).</w:t>
      </w:r>
      <w:r>
        <w:rPr>
          <w:rFonts w:ascii="Times New Roman" w:hAnsi="Times New Roman" w:cs="Times New Roman"/>
          <w:b/>
          <w:sz w:val="28"/>
          <w:szCs w:val="28"/>
        </w:rPr>
        <w:t xml:space="preserve"> </w:t>
      </w:r>
      <w:proofErr w:type="gramStart"/>
      <w:r w:rsidR="005F267D">
        <w:rPr>
          <w:rFonts w:ascii="Times New Roman" w:hAnsi="Times New Roman" w:cs="Times New Roman"/>
          <w:sz w:val="28"/>
          <w:szCs w:val="28"/>
        </w:rPr>
        <w:t>В соответствии с пунктами 109</w:t>
      </w:r>
      <w:r w:rsidR="009D7DF2">
        <w:rPr>
          <w:rFonts w:ascii="Times New Roman" w:hAnsi="Times New Roman" w:cs="Times New Roman"/>
          <w:sz w:val="28"/>
          <w:szCs w:val="28"/>
        </w:rPr>
        <w:t>, 110</w:t>
      </w:r>
      <w:r w:rsidR="00B56974" w:rsidRPr="002165C9">
        <w:rPr>
          <w:rFonts w:ascii="Times New Roman" w:hAnsi="Times New Roman" w:cs="Times New Roman"/>
          <w:sz w:val="28"/>
          <w:szCs w:val="28"/>
        </w:rPr>
        <w:t xml:space="preserve"> Инструкции № 191н баланс </w:t>
      </w:r>
      <w:r w:rsidR="000747B4">
        <w:rPr>
          <w:rFonts w:ascii="Times New Roman" w:hAnsi="Times New Roman" w:cs="Times New Roman"/>
          <w:sz w:val="28"/>
          <w:szCs w:val="28"/>
        </w:rPr>
        <w:t>Прудковского сельского поселения</w:t>
      </w:r>
      <w:r w:rsidR="005F267D">
        <w:rPr>
          <w:rFonts w:ascii="Times New Roman" w:hAnsi="Times New Roman" w:cs="Times New Roman"/>
          <w:sz w:val="28"/>
          <w:szCs w:val="28"/>
        </w:rPr>
        <w:t xml:space="preserve"> (форма </w:t>
      </w:r>
      <w:r w:rsidR="005F267D">
        <w:rPr>
          <w:rFonts w:ascii="Times New Roman" w:hAnsi="Times New Roman" w:cs="Times New Roman"/>
          <w:sz w:val="28"/>
          <w:szCs w:val="28"/>
        </w:rPr>
        <w:lastRenderedPageBreak/>
        <w:t>0503120</w:t>
      </w:r>
      <w:r w:rsidR="00B56974" w:rsidRPr="002165C9">
        <w:rPr>
          <w:rFonts w:ascii="Times New Roman" w:hAnsi="Times New Roman" w:cs="Times New Roman"/>
          <w:sz w:val="28"/>
          <w:szCs w:val="28"/>
        </w:rPr>
        <w:t xml:space="preserve">) сформирован по состоянию на 1 </w:t>
      </w:r>
      <w:r w:rsidR="002165C9" w:rsidRPr="002165C9">
        <w:rPr>
          <w:rFonts w:ascii="Times New Roman" w:hAnsi="Times New Roman" w:cs="Times New Roman"/>
          <w:sz w:val="28"/>
          <w:szCs w:val="28"/>
        </w:rPr>
        <w:t>января 202</w:t>
      </w:r>
      <w:r w:rsidR="00C219DF">
        <w:rPr>
          <w:rFonts w:ascii="Times New Roman" w:hAnsi="Times New Roman" w:cs="Times New Roman"/>
          <w:sz w:val="28"/>
          <w:szCs w:val="28"/>
        </w:rPr>
        <w:t>5</w:t>
      </w:r>
      <w:r w:rsidR="00B56974" w:rsidRPr="002165C9">
        <w:rPr>
          <w:rFonts w:ascii="Times New Roman" w:hAnsi="Times New Roman" w:cs="Times New Roman"/>
          <w:sz w:val="28"/>
          <w:szCs w:val="28"/>
        </w:rPr>
        <w:t xml:space="preserve"> года в разрезе бюджетной деятельности (графы 3, 6), средств во временном распоряжении (графы 4, 7) и итогового показателя (графы 5, 8) на начало года (</w:t>
      </w:r>
      <w:r w:rsidR="005F267D">
        <w:rPr>
          <w:rFonts w:ascii="Times New Roman" w:hAnsi="Times New Roman" w:cs="Times New Roman"/>
          <w:sz w:val="28"/>
          <w:szCs w:val="28"/>
        </w:rPr>
        <w:t>группа граф</w:t>
      </w:r>
      <w:r w:rsidR="00B56974" w:rsidRPr="002165C9">
        <w:rPr>
          <w:rFonts w:ascii="Times New Roman" w:hAnsi="Times New Roman" w:cs="Times New Roman"/>
          <w:sz w:val="28"/>
          <w:szCs w:val="28"/>
        </w:rPr>
        <w:t xml:space="preserve"> 3, 4, 5) </w:t>
      </w:r>
      <w:r w:rsidR="005F267D">
        <w:rPr>
          <w:rFonts w:ascii="Times New Roman" w:hAnsi="Times New Roman" w:cs="Times New Roman"/>
          <w:sz w:val="28"/>
          <w:szCs w:val="28"/>
        </w:rPr>
        <w:t>и конец отчетного периода (группа граф</w:t>
      </w:r>
      <w:r w:rsidR="00B56974" w:rsidRPr="002165C9">
        <w:rPr>
          <w:rFonts w:ascii="Times New Roman" w:hAnsi="Times New Roman" w:cs="Times New Roman"/>
          <w:sz w:val="28"/>
          <w:szCs w:val="28"/>
        </w:rPr>
        <w:t xml:space="preserve"> 6, 7, 8).</w:t>
      </w:r>
      <w:proofErr w:type="gramEnd"/>
    </w:p>
    <w:p w:rsidR="000747B4" w:rsidRDefault="00B5697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56974">
        <w:rPr>
          <w:rFonts w:ascii="Times New Roman" w:hAnsi="Times New Roman" w:cs="Times New Roman"/>
          <w:sz w:val="28"/>
          <w:szCs w:val="28"/>
        </w:rPr>
        <w:t xml:space="preserve"> </w:t>
      </w:r>
      <w:r w:rsidR="000C5E54" w:rsidRPr="00D86F70">
        <w:rPr>
          <w:rFonts w:ascii="Times New Roman" w:hAnsi="Times New Roman" w:cs="Times New Roman"/>
          <w:color w:val="000000"/>
          <w:sz w:val="28"/>
          <w:szCs w:val="28"/>
        </w:rPr>
        <w:t>Согласно данным баланса на конец отчетного периода, нефин</w:t>
      </w:r>
      <w:r w:rsidR="000C5E54">
        <w:rPr>
          <w:rFonts w:ascii="Times New Roman" w:hAnsi="Times New Roman" w:cs="Times New Roman"/>
          <w:color w:val="000000"/>
          <w:sz w:val="28"/>
          <w:szCs w:val="28"/>
        </w:rPr>
        <w:t xml:space="preserve">ансовые активы составили </w:t>
      </w:r>
      <w:r w:rsidR="000747B4">
        <w:rPr>
          <w:rFonts w:ascii="Times New Roman" w:hAnsi="Times New Roman" w:cs="Times New Roman"/>
          <w:color w:val="000000"/>
          <w:sz w:val="28"/>
          <w:szCs w:val="28"/>
        </w:rPr>
        <w:t>0,0 тыс. рублей.</w:t>
      </w:r>
    </w:p>
    <w:p w:rsidR="000C5E54" w:rsidRPr="009B6A26"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86F70">
        <w:rPr>
          <w:rFonts w:ascii="Times New Roman" w:hAnsi="Times New Roman" w:cs="Times New Roman"/>
          <w:color w:val="000000"/>
          <w:sz w:val="28"/>
          <w:szCs w:val="28"/>
        </w:rPr>
        <w:t xml:space="preserve">Данные об остатках основных средств, непроизведенных активов на начало и конец отчетного года, отраженные в сведениях о движении нефинансовых активов (ф.0503168) соответствуют показателям баланса, отражающим стоимость основных средств, </w:t>
      </w:r>
      <w:r w:rsidRPr="009B6A26">
        <w:rPr>
          <w:rFonts w:ascii="Times New Roman" w:hAnsi="Times New Roman" w:cs="Times New Roman"/>
          <w:color w:val="000000"/>
          <w:sz w:val="28"/>
          <w:szCs w:val="28"/>
        </w:rPr>
        <w:t>непроизведенных активов.</w:t>
      </w:r>
    </w:p>
    <w:p w:rsidR="000C5E54" w:rsidRPr="009B6A26"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B6A26">
        <w:rPr>
          <w:rFonts w:ascii="Times New Roman" w:hAnsi="Times New Roman" w:cs="Times New Roman"/>
          <w:color w:val="000000"/>
          <w:sz w:val="28"/>
          <w:szCs w:val="28"/>
        </w:rPr>
        <w:t>Показатели II раздела баланса «Финанс</w:t>
      </w:r>
      <w:r>
        <w:rPr>
          <w:rFonts w:ascii="Times New Roman" w:hAnsi="Times New Roman" w:cs="Times New Roman"/>
          <w:color w:val="000000"/>
          <w:sz w:val="28"/>
          <w:szCs w:val="28"/>
        </w:rPr>
        <w:t>овые активы» у</w:t>
      </w:r>
      <w:r w:rsidR="000747B4">
        <w:rPr>
          <w:rFonts w:ascii="Times New Roman" w:hAnsi="Times New Roman" w:cs="Times New Roman"/>
          <w:color w:val="000000"/>
          <w:sz w:val="28"/>
          <w:szCs w:val="28"/>
        </w:rPr>
        <w:t>меньшились</w:t>
      </w:r>
      <w:r w:rsidR="00D87C06">
        <w:rPr>
          <w:rFonts w:ascii="Times New Roman" w:hAnsi="Times New Roman" w:cs="Times New Roman"/>
          <w:color w:val="000000"/>
          <w:sz w:val="28"/>
          <w:szCs w:val="28"/>
        </w:rPr>
        <w:t xml:space="preserve"> за 2024</w:t>
      </w:r>
      <w:r w:rsidRPr="009B6A26">
        <w:rPr>
          <w:rFonts w:ascii="Times New Roman" w:hAnsi="Times New Roman" w:cs="Times New Roman"/>
          <w:color w:val="000000"/>
          <w:sz w:val="28"/>
          <w:szCs w:val="28"/>
        </w:rPr>
        <w:t xml:space="preserve"> год н</w:t>
      </w:r>
      <w:r w:rsidR="000747B4">
        <w:rPr>
          <w:rFonts w:ascii="Times New Roman" w:hAnsi="Times New Roman" w:cs="Times New Roman"/>
          <w:color w:val="000000"/>
          <w:sz w:val="28"/>
          <w:szCs w:val="28"/>
        </w:rPr>
        <w:t>а 19 353,0</w:t>
      </w:r>
      <w:r w:rsidRPr="009B6A26">
        <w:rPr>
          <w:rFonts w:ascii="Times New Roman" w:hAnsi="Times New Roman" w:cs="Times New Roman"/>
          <w:color w:val="000000"/>
          <w:sz w:val="28"/>
          <w:szCs w:val="28"/>
        </w:rPr>
        <w:t xml:space="preserve"> тыс. рублей и по состоянию на 01</w:t>
      </w:r>
      <w:r w:rsidR="00D87C06">
        <w:rPr>
          <w:rFonts w:ascii="Times New Roman" w:hAnsi="Times New Roman" w:cs="Times New Roman"/>
          <w:color w:val="000000"/>
          <w:sz w:val="28"/>
          <w:szCs w:val="28"/>
        </w:rPr>
        <w:t>.01</w:t>
      </w:r>
      <w:r w:rsidR="000747B4">
        <w:rPr>
          <w:rFonts w:ascii="Times New Roman" w:hAnsi="Times New Roman" w:cs="Times New Roman"/>
          <w:color w:val="000000"/>
          <w:sz w:val="28"/>
          <w:szCs w:val="28"/>
        </w:rPr>
        <w:t>.2025 года составили 741,5</w:t>
      </w:r>
      <w:r w:rsidRPr="009B6A26">
        <w:rPr>
          <w:rFonts w:ascii="Times New Roman" w:hAnsi="Times New Roman" w:cs="Times New Roman"/>
          <w:color w:val="000000"/>
          <w:sz w:val="28"/>
          <w:szCs w:val="28"/>
        </w:rPr>
        <w:t xml:space="preserve"> тыс. рублей, в том числе:</w:t>
      </w:r>
    </w:p>
    <w:p w:rsidR="000C5E54" w:rsidRPr="00416C25"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средства на счетах бюджета в органе Феде</w:t>
      </w:r>
      <w:r w:rsidR="009A0800">
        <w:rPr>
          <w:rFonts w:ascii="Times New Roman" w:hAnsi="Times New Roman" w:cs="Times New Roman"/>
          <w:color w:val="000000"/>
          <w:sz w:val="28"/>
          <w:szCs w:val="28"/>
        </w:rPr>
        <w:t>рального казначей</w:t>
      </w:r>
      <w:r w:rsidR="000747B4">
        <w:rPr>
          <w:rFonts w:ascii="Times New Roman" w:hAnsi="Times New Roman" w:cs="Times New Roman"/>
          <w:color w:val="000000"/>
          <w:sz w:val="28"/>
          <w:szCs w:val="28"/>
        </w:rPr>
        <w:t>ства – 465,7</w:t>
      </w:r>
      <w:r>
        <w:rPr>
          <w:rFonts w:ascii="Times New Roman" w:hAnsi="Times New Roman" w:cs="Times New Roman"/>
          <w:color w:val="000000"/>
          <w:sz w:val="28"/>
          <w:szCs w:val="28"/>
        </w:rPr>
        <w:t xml:space="preserve"> тыс. рублей </w:t>
      </w:r>
      <w:r w:rsidR="000747B4">
        <w:rPr>
          <w:rFonts w:ascii="Times New Roman" w:hAnsi="Times New Roman" w:cs="Times New Roman"/>
          <w:color w:val="000000"/>
          <w:sz w:val="28"/>
          <w:szCs w:val="28"/>
        </w:rPr>
        <w:t>(уменьшение</w:t>
      </w:r>
      <w:r w:rsidRPr="00416C25">
        <w:rPr>
          <w:rFonts w:ascii="Times New Roman" w:hAnsi="Times New Roman" w:cs="Times New Roman"/>
          <w:color w:val="000000"/>
          <w:sz w:val="28"/>
          <w:szCs w:val="28"/>
        </w:rPr>
        <w:t xml:space="preserve"> на </w:t>
      </w:r>
      <w:r w:rsidR="000747B4">
        <w:rPr>
          <w:rFonts w:ascii="Times New Roman" w:hAnsi="Times New Roman" w:cs="Times New Roman"/>
          <w:color w:val="000000"/>
          <w:sz w:val="28"/>
          <w:szCs w:val="28"/>
        </w:rPr>
        <w:t>333,7</w:t>
      </w:r>
      <w:r w:rsidR="009A0800">
        <w:rPr>
          <w:rFonts w:ascii="Times New Roman" w:hAnsi="Times New Roman" w:cs="Times New Roman"/>
          <w:color w:val="000000"/>
          <w:sz w:val="28"/>
          <w:szCs w:val="28"/>
        </w:rPr>
        <w:t xml:space="preserve"> тыс. рублей в сравнении с 2023</w:t>
      </w:r>
      <w:r w:rsidRPr="00416C25">
        <w:rPr>
          <w:rFonts w:ascii="Times New Roman" w:hAnsi="Times New Roman" w:cs="Times New Roman"/>
          <w:color w:val="000000"/>
          <w:sz w:val="28"/>
          <w:szCs w:val="28"/>
        </w:rPr>
        <w:t xml:space="preserve"> годом);</w:t>
      </w:r>
    </w:p>
    <w:p w:rsidR="000C5E54" w:rsidRPr="00EE43EC" w:rsidRDefault="000C5E54" w:rsidP="000747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E43EC">
        <w:rPr>
          <w:rFonts w:ascii="Times New Roman" w:hAnsi="Times New Roman" w:cs="Times New Roman"/>
          <w:color w:val="000000"/>
          <w:sz w:val="28"/>
          <w:szCs w:val="28"/>
        </w:rPr>
        <w:t>- дебиторская зад</w:t>
      </w:r>
      <w:r w:rsidR="000747B4">
        <w:rPr>
          <w:rFonts w:ascii="Times New Roman" w:hAnsi="Times New Roman" w:cs="Times New Roman"/>
          <w:color w:val="000000"/>
          <w:sz w:val="28"/>
          <w:szCs w:val="28"/>
        </w:rPr>
        <w:t>олженность по доходам – 275,8</w:t>
      </w:r>
      <w:r w:rsidRPr="00EE43EC">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 xml:space="preserve"> </w:t>
      </w:r>
      <w:r w:rsidR="000747B4">
        <w:rPr>
          <w:rFonts w:ascii="Times New Roman" w:hAnsi="Times New Roman" w:cs="Times New Roman"/>
          <w:color w:val="000000"/>
          <w:sz w:val="28"/>
          <w:szCs w:val="28"/>
        </w:rPr>
        <w:t>(уменьшение</w:t>
      </w:r>
      <w:r w:rsidRPr="006D14CB">
        <w:rPr>
          <w:rFonts w:ascii="Times New Roman" w:hAnsi="Times New Roman" w:cs="Times New Roman"/>
          <w:color w:val="000000"/>
          <w:sz w:val="28"/>
          <w:szCs w:val="28"/>
        </w:rPr>
        <w:t xml:space="preserve"> на </w:t>
      </w:r>
      <w:r w:rsidR="000747B4">
        <w:rPr>
          <w:rFonts w:ascii="Times New Roman" w:hAnsi="Times New Roman" w:cs="Times New Roman"/>
          <w:color w:val="000000"/>
          <w:sz w:val="28"/>
          <w:szCs w:val="28"/>
        </w:rPr>
        <w:t>18 901,4</w:t>
      </w:r>
      <w:r w:rsidR="009A0800">
        <w:rPr>
          <w:rFonts w:ascii="Times New Roman" w:hAnsi="Times New Roman" w:cs="Times New Roman"/>
          <w:color w:val="000000"/>
          <w:sz w:val="28"/>
          <w:szCs w:val="28"/>
        </w:rPr>
        <w:t xml:space="preserve"> тыс. рублей в сравнении с 2023</w:t>
      </w:r>
      <w:r w:rsidRPr="006D14CB">
        <w:rPr>
          <w:rFonts w:ascii="Times New Roman" w:hAnsi="Times New Roman" w:cs="Times New Roman"/>
          <w:color w:val="000000"/>
          <w:sz w:val="28"/>
          <w:szCs w:val="28"/>
        </w:rPr>
        <w:t xml:space="preserve"> годом)</w:t>
      </w:r>
      <w:r w:rsidR="000747B4">
        <w:rPr>
          <w:rFonts w:ascii="Times New Roman" w:hAnsi="Times New Roman" w:cs="Times New Roman"/>
          <w:color w:val="000000"/>
          <w:sz w:val="28"/>
          <w:szCs w:val="28"/>
        </w:rPr>
        <w:t>.</w:t>
      </w:r>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F9404F">
        <w:rPr>
          <w:rFonts w:ascii="Times New Roman" w:hAnsi="Times New Roman" w:cs="Times New Roman"/>
          <w:color w:val="000000"/>
          <w:sz w:val="28"/>
          <w:szCs w:val="28"/>
        </w:rPr>
        <w:t>По данным III раздела баланса «Обязательств</w:t>
      </w:r>
      <w:r>
        <w:rPr>
          <w:rFonts w:ascii="Times New Roman" w:hAnsi="Times New Roman" w:cs="Times New Roman"/>
          <w:color w:val="000000"/>
          <w:sz w:val="28"/>
          <w:szCs w:val="28"/>
        </w:rPr>
        <w:t>а» и показателям формы 0503169  на 01.01.20</w:t>
      </w:r>
      <w:r w:rsidR="00CD40DC">
        <w:rPr>
          <w:rFonts w:ascii="Times New Roman" w:hAnsi="Times New Roman" w:cs="Times New Roman"/>
          <w:color w:val="000000"/>
          <w:sz w:val="28"/>
          <w:szCs w:val="28"/>
        </w:rPr>
        <w:t>25</w:t>
      </w:r>
      <w:r w:rsidRPr="00F9404F">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сумма</w:t>
      </w:r>
      <w:r w:rsidRPr="00F9404F">
        <w:rPr>
          <w:rFonts w:ascii="Times New Roman" w:hAnsi="Times New Roman" w:cs="Times New Roman"/>
          <w:color w:val="000000"/>
          <w:sz w:val="28"/>
          <w:szCs w:val="28"/>
        </w:rPr>
        <w:t xml:space="preserve"> </w:t>
      </w:r>
      <w:r w:rsidR="00E228F9">
        <w:rPr>
          <w:rFonts w:ascii="Times New Roman" w:hAnsi="Times New Roman" w:cs="Times New Roman"/>
          <w:color w:val="000000"/>
          <w:sz w:val="28"/>
          <w:szCs w:val="28"/>
        </w:rPr>
        <w:t>составляет 80,0</w:t>
      </w:r>
      <w:r w:rsidRPr="00F9404F">
        <w:rPr>
          <w:rFonts w:ascii="Times New Roman" w:hAnsi="Times New Roman" w:cs="Times New Roman"/>
          <w:color w:val="000000"/>
          <w:sz w:val="28"/>
          <w:szCs w:val="28"/>
        </w:rPr>
        <w:t xml:space="preserve"> тыс. рублей, в том числе</w:t>
      </w:r>
      <w:r>
        <w:rPr>
          <w:rFonts w:ascii="Times New Roman" w:hAnsi="Times New Roman" w:cs="Times New Roman"/>
          <w:color w:val="000000"/>
          <w:sz w:val="28"/>
          <w:szCs w:val="28"/>
        </w:rPr>
        <w:t>:</w:t>
      </w:r>
      <w:r w:rsidRPr="00F940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кредиторская задолженност</w:t>
      </w:r>
      <w:r w:rsidR="00E228F9">
        <w:rPr>
          <w:rFonts w:ascii="Times New Roman" w:hAnsi="Times New Roman" w:cs="Times New Roman"/>
          <w:color w:val="000000"/>
          <w:sz w:val="28"/>
          <w:szCs w:val="28"/>
        </w:rPr>
        <w:t>ь по доходам составляет 72,6</w:t>
      </w:r>
      <w:r>
        <w:rPr>
          <w:rFonts w:ascii="Times New Roman" w:hAnsi="Times New Roman" w:cs="Times New Roman"/>
          <w:color w:val="000000"/>
          <w:sz w:val="28"/>
          <w:szCs w:val="28"/>
        </w:rPr>
        <w:t xml:space="preserve"> тыс. рублей (увеличение</w:t>
      </w:r>
      <w:r w:rsidRPr="000E7C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 у</w:t>
      </w:r>
      <w:r w:rsidR="00E27A5A">
        <w:rPr>
          <w:rFonts w:ascii="Times New Roman" w:hAnsi="Times New Roman" w:cs="Times New Roman"/>
          <w:color w:val="000000"/>
          <w:sz w:val="28"/>
          <w:szCs w:val="28"/>
        </w:rPr>
        <w:t xml:space="preserve">ровнем на начало </w:t>
      </w:r>
      <w:r w:rsidR="00E228F9">
        <w:rPr>
          <w:rFonts w:ascii="Times New Roman" w:hAnsi="Times New Roman" w:cs="Times New Roman"/>
          <w:color w:val="000000"/>
          <w:sz w:val="28"/>
          <w:szCs w:val="28"/>
        </w:rPr>
        <w:t>года на 4,6</w:t>
      </w:r>
      <w:r w:rsidRPr="000E7C54">
        <w:rPr>
          <w:rFonts w:ascii="Times New Roman" w:hAnsi="Times New Roman" w:cs="Times New Roman"/>
          <w:color w:val="000000"/>
          <w:sz w:val="28"/>
          <w:szCs w:val="28"/>
        </w:rPr>
        <w:t xml:space="preserve"> тыс. рублей</w:t>
      </w:r>
      <w:r w:rsidR="00E228F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w:t>
      </w:r>
      <w:r w:rsidR="00E228F9">
        <w:rPr>
          <w:rFonts w:ascii="Times New Roman" w:hAnsi="Times New Roman" w:cs="Times New Roman"/>
          <w:color w:val="000000"/>
          <w:sz w:val="28"/>
          <w:szCs w:val="28"/>
        </w:rPr>
        <w:t>оходы будущих периодов в сумме 7,5 тыс. рублей (уменьшение</w:t>
      </w:r>
      <w:r>
        <w:rPr>
          <w:rFonts w:ascii="Times New Roman" w:hAnsi="Times New Roman" w:cs="Times New Roman"/>
          <w:color w:val="000000"/>
          <w:sz w:val="28"/>
          <w:szCs w:val="28"/>
        </w:rPr>
        <w:t xml:space="preserve"> к уровню на начало год</w:t>
      </w:r>
      <w:r w:rsidR="00E228F9">
        <w:rPr>
          <w:rFonts w:ascii="Times New Roman" w:hAnsi="Times New Roman" w:cs="Times New Roman"/>
          <w:color w:val="000000"/>
          <w:sz w:val="28"/>
          <w:szCs w:val="28"/>
        </w:rPr>
        <w:t>а на 19 201,2</w:t>
      </w:r>
      <w:r w:rsidRPr="000E7C54">
        <w:rPr>
          <w:rFonts w:ascii="Times New Roman" w:hAnsi="Times New Roman" w:cs="Times New Roman"/>
          <w:color w:val="000000"/>
          <w:sz w:val="28"/>
          <w:szCs w:val="28"/>
        </w:rPr>
        <w:t xml:space="preserve"> тыс. рублей)</w:t>
      </w:r>
      <w:r w:rsidR="00E228F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End"/>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9404F">
        <w:rPr>
          <w:rFonts w:ascii="Times New Roman" w:hAnsi="Times New Roman" w:cs="Times New Roman"/>
          <w:color w:val="000000"/>
          <w:sz w:val="28"/>
          <w:szCs w:val="28"/>
        </w:rPr>
        <w:t>В соответствии с представленными Сведениями ф.0503169 просроченной кредиторской (нереальной к взысканию) задолженности нет. Суммы дебиторской и кредит</w:t>
      </w:r>
      <w:r>
        <w:rPr>
          <w:rFonts w:ascii="Times New Roman" w:hAnsi="Times New Roman" w:cs="Times New Roman"/>
          <w:color w:val="000000"/>
          <w:sz w:val="28"/>
          <w:szCs w:val="28"/>
        </w:rPr>
        <w:t xml:space="preserve">орской задолженности </w:t>
      </w:r>
      <w:r w:rsidRPr="00F9404F">
        <w:rPr>
          <w:rFonts w:ascii="Times New Roman" w:hAnsi="Times New Roman" w:cs="Times New Roman"/>
          <w:color w:val="000000"/>
          <w:sz w:val="28"/>
          <w:szCs w:val="28"/>
        </w:rPr>
        <w:t xml:space="preserve">соответствуют показателям бюджетной </w:t>
      </w:r>
      <w:r>
        <w:rPr>
          <w:rFonts w:ascii="Times New Roman" w:hAnsi="Times New Roman" w:cs="Times New Roman"/>
          <w:color w:val="000000"/>
          <w:sz w:val="28"/>
          <w:szCs w:val="28"/>
        </w:rPr>
        <w:t>отчетности (ф.0503169)</w:t>
      </w:r>
      <w:r w:rsidRPr="00F9404F">
        <w:rPr>
          <w:rFonts w:ascii="Times New Roman" w:hAnsi="Times New Roman" w:cs="Times New Roman"/>
          <w:color w:val="000000"/>
          <w:sz w:val="28"/>
          <w:szCs w:val="28"/>
        </w:rPr>
        <w:t>.</w:t>
      </w:r>
    </w:p>
    <w:p w:rsidR="000C5E54" w:rsidRDefault="000C5E54" w:rsidP="000C5E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0E30">
        <w:rPr>
          <w:rFonts w:ascii="Times New Roman" w:hAnsi="Times New Roman" w:cs="Times New Roman"/>
          <w:color w:val="000000"/>
          <w:sz w:val="28"/>
          <w:szCs w:val="28"/>
        </w:rPr>
        <w:t>Раздел IV баланса содержит сведения о финансовом резу</w:t>
      </w:r>
      <w:r>
        <w:rPr>
          <w:rFonts w:ascii="Times New Roman" w:hAnsi="Times New Roman" w:cs="Times New Roman"/>
          <w:color w:val="000000"/>
          <w:sz w:val="28"/>
          <w:szCs w:val="28"/>
        </w:rPr>
        <w:t>льтате</w:t>
      </w:r>
      <w:r w:rsidRPr="009E0E30">
        <w:rPr>
          <w:rFonts w:ascii="Times New Roman" w:hAnsi="Times New Roman" w:cs="Times New Roman"/>
          <w:color w:val="000000"/>
          <w:sz w:val="28"/>
          <w:szCs w:val="28"/>
        </w:rPr>
        <w:t>, размер которого на 01 ян</w:t>
      </w:r>
      <w:r w:rsidR="00377F92">
        <w:rPr>
          <w:rFonts w:ascii="Times New Roman" w:hAnsi="Times New Roman" w:cs="Times New Roman"/>
          <w:color w:val="000000"/>
          <w:sz w:val="28"/>
          <w:szCs w:val="28"/>
        </w:rPr>
        <w:t>вар</w:t>
      </w:r>
      <w:r w:rsidR="00A82064">
        <w:rPr>
          <w:rFonts w:ascii="Times New Roman" w:hAnsi="Times New Roman" w:cs="Times New Roman"/>
          <w:color w:val="000000"/>
          <w:sz w:val="28"/>
          <w:szCs w:val="28"/>
        </w:rPr>
        <w:t>я 2025 года составил 661,5</w:t>
      </w:r>
      <w:r>
        <w:rPr>
          <w:rFonts w:ascii="Times New Roman" w:hAnsi="Times New Roman" w:cs="Times New Roman"/>
          <w:color w:val="000000"/>
          <w:sz w:val="28"/>
          <w:szCs w:val="28"/>
        </w:rPr>
        <w:t xml:space="preserve"> тыс. рублей, в том числе финансовый результат экономическо</w:t>
      </w:r>
      <w:r w:rsidR="00377F92">
        <w:rPr>
          <w:rFonts w:ascii="Times New Roman" w:hAnsi="Times New Roman" w:cs="Times New Roman"/>
          <w:color w:val="000000"/>
          <w:sz w:val="28"/>
          <w:szCs w:val="28"/>
        </w:rPr>
        <w:t>го субъекта с</w:t>
      </w:r>
      <w:r w:rsidR="00A82064">
        <w:rPr>
          <w:rFonts w:ascii="Times New Roman" w:hAnsi="Times New Roman" w:cs="Times New Roman"/>
          <w:color w:val="000000"/>
          <w:sz w:val="28"/>
          <w:szCs w:val="28"/>
        </w:rPr>
        <w:t>оставил 195,8</w:t>
      </w:r>
      <w:r>
        <w:rPr>
          <w:rFonts w:ascii="Times New Roman" w:hAnsi="Times New Roman" w:cs="Times New Roman"/>
          <w:color w:val="000000"/>
          <w:sz w:val="28"/>
          <w:szCs w:val="28"/>
        </w:rPr>
        <w:t xml:space="preserve"> тыс. рублей, результат по кассовым операциям бюджета </w:t>
      </w:r>
      <w:r w:rsidR="00A82064">
        <w:rPr>
          <w:rFonts w:ascii="Times New Roman" w:hAnsi="Times New Roman" w:cs="Times New Roman"/>
          <w:color w:val="000000"/>
          <w:sz w:val="28"/>
          <w:szCs w:val="28"/>
        </w:rPr>
        <w:t>составил 465,7</w:t>
      </w:r>
      <w:r>
        <w:rPr>
          <w:rFonts w:ascii="Times New Roman" w:hAnsi="Times New Roman" w:cs="Times New Roman"/>
          <w:color w:val="000000"/>
          <w:sz w:val="28"/>
          <w:szCs w:val="28"/>
        </w:rPr>
        <w:t xml:space="preserve"> тыс. рублей.</w:t>
      </w:r>
    </w:p>
    <w:p w:rsidR="00E50DD2" w:rsidRDefault="000C5E54" w:rsidP="000C5E54">
      <w:pPr>
        <w:spacing w:after="0" w:line="240" w:lineRule="auto"/>
        <w:ind w:firstLine="709"/>
        <w:jc w:val="both"/>
        <w:rPr>
          <w:rFonts w:ascii="Times New Roman" w:hAnsi="Times New Roman" w:cs="Times New Roman"/>
          <w:bCs/>
          <w:color w:val="000000"/>
          <w:sz w:val="28"/>
          <w:szCs w:val="28"/>
        </w:rPr>
      </w:pPr>
      <w:r w:rsidRPr="000C5E54">
        <w:rPr>
          <w:rFonts w:ascii="Times New Roman" w:eastAsia="Times New Roman" w:hAnsi="Times New Roman" w:cs="Times New Roman"/>
          <w:b/>
          <w:sz w:val="28"/>
          <w:szCs w:val="28"/>
          <w:lang w:eastAsia="ru-RU"/>
        </w:rPr>
        <w:t xml:space="preserve">Отчет о финансовых результатах деятельности </w:t>
      </w:r>
      <w:hyperlink r:id="rId14" w:history="1">
        <w:r w:rsidRPr="000C5E54">
          <w:rPr>
            <w:rStyle w:val="af"/>
            <w:rFonts w:ascii="Times New Roman" w:eastAsia="Times New Roman" w:hAnsi="Times New Roman" w:cs="Times New Roman"/>
            <w:b/>
            <w:color w:val="auto"/>
            <w:sz w:val="28"/>
            <w:szCs w:val="28"/>
            <w:u w:val="none"/>
            <w:lang w:eastAsia="ru-RU"/>
          </w:rPr>
          <w:t>(ф. 0503121)</w:t>
        </w:r>
      </w:hyperlink>
      <w:r>
        <w:rPr>
          <w:rFonts w:ascii="Times New Roman" w:eastAsia="Times New Roman" w:hAnsi="Times New Roman" w:cs="Times New Roman"/>
          <w:b/>
          <w:sz w:val="28"/>
          <w:szCs w:val="28"/>
          <w:lang w:eastAsia="ru-RU"/>
        </w:rPr>
        <w:t xml:space="preserve">. </w:t>
      </w:r>
      <w:r w:rsidR="004A11EB" w:rsidRPr="00B8775D">
        <w:rPr>
          <w:rFonts w:ascii="Times New Roman" w:hAnsi="Times New Roman" w:cs="Times New Roman"/>
          <w:bCs/>
          <w:color w:val="000000"/>
          <w:sz w:val="28"/>
          <w:szCs w:val="28"/>
        </w:rPr>
        <w:t>Отчёт о финансовых результатах деятельности (ф.0503121) содержит данные о финансовых результатах б</w:t>
      </w:r>
      <w:r w:rsidR="001C37E8" w:rsidRPr="00B8775D">
        <w:rPr>
          <w:rFonts w:ascii="Times New Roman" w:hAnsi="Times New Roman" w:cs="Times New Roman"/>
          <w:bCs/>
          <w:color w:val="000000"/>
          <w:sz w:val="28"/>
          <w:szCs w:val="28"/>
        </w:rPr>
        <w:t>юджетной деятель</w:t>
      </w:r>
      <w:r w:rsidR="00BC4EB3">
        <w:rPr>
          <w:rFonts w:ascii="Times New Roman" w:hAnsi="Times New Roman" w:cs="Times New Roman"/>
          <w:bCs/>
          <w:color w:val="000000"/>
          <w:sz w:val="28"/>
          <w:szCs w:val="28"/>
        </w:rPr>
        <w:t>ности по</w:t>
      </w:r>
      <w:r w:rsidR="001D3C83">
        <w:rPr>
          <w:rFonts w:ascii="Times New Roman" w:hAnsi="Times New Roman" w:cs="Times New Roman"/>
          <w:bCs/>
          <w:color w:val="000000"/>
          <w:sz w:val="28"/>
          <w:szCs w:val="28"/>
        </w:rPr>
        <w:t xml:space="preserve"> состоянию на 01.01.2025</w:t>
      </w:r>
      <w:r w:rsidR="004A11EB" w:rsidRPr="00B8775D">
        <w:rPr>
          <w:rFonts w:ascii="Times New Roman" w:hAnsi="Times New Roman" w:cs="Times New Roman"/>
          <w:bCs/>
          <w:color w:val="000000"/>
          <w:sz w:val="28"/>
          <w:szCs w:val="28"/>
        </w:rPr>
        <w:t xml:space="preserve"> года. Согласно представленному отчету</w:t>
      </w:r>
      <w:r w:rsidR="00E50DD2" w:rsidRPr="00B8775D">
        <w:rPr>
          <w:rFonts w:ascii="Times New Roman" w:hAnsi="Times New Roman" w:cs="Times New Roman"/>
          <w:bCs/>
          <w:color w:val="000000"/>
          <w:sz w:val="28"/>
          <w:szCs w:val="28"/>
        </w:rPr>
        <w:t xml:space="preserve"> (ф.0503121) доходы </w:t>
      </w:r>
      <w:r w:rsidR="004A11EB" w:rsidRPr="00B8775D">
        <w:rPr>
          <w:rFonts w:ascii="Times New Roman" w:hAnsi="Times New Roman" w:cs="Times New Roman"/>
          <w:bCs/>
          <w:color w:val="000000"/>
          <w:sz w:val="28"/>
          <w:szCs w:val="28"/>
        </w:rPr>
        <w:t>за от</w:t>
      </w:r>
      <w:r w:rsidR="00E50DD2" w:rsidRPr="00B8775D">
        <w:rPr>
          <w:rFonts w:ascii="Times New Roman" w:hAnsi="Times New Roman" w:cs="Times New Roman"/>
          <w:bCs/>
          <w:color w:val="000000"/>
          <w:sz w:val="28"/>
          <w:szCs w:val="28"/>
        </w:rPr>
        <w:t>четный период состави</w:t>
      </w:r>
      <w:r w:rsidR="00955254">
        <w:rPr>
          <w:rFonts w:ascii="Times New Roman" w:hAnsi="Times New Roman" w:cs="Times New Roman"/>
          <w:bCs/>
          <w:color w:val="000000"/>
          <w:sz w:val="28"/>
          <w:szCs w:val="28"/>
        </w:rPr>
        <w:t>ли (-) 100 723,7</w:t>
      </w:r>
      <w:r w:rsidR="008A6FBD">
        <w:rPr>
          <w:rFonts w:ascii="Times New Roman" w:hAnsi="Times New Roman" w:cs="Times New Roman"/>
          <w:bCs/>
          <w:color w:val="000000"/>
          <w:sz w:val="28"/>
          <w:szCs w:val="28"/>
        </w:rPr>
        <w:t xml:space="preserve"> </w:t>
      </w:r>
      <w:r w:rsidR="004A11EB" w:rsidRPr="00B8775D">
        <w:rPr>
          <w:rFonts w:ascii="Times New Roman" w:hAnsi="Times New Roman" w:cs="Times New Roman"/>
          <w:bCs/>
          <w:color w:val="000000"/>
          <w:sz w:val="28"/>
          <w:szCs w:val="28"/>
        </w:rPr>
        <w:t>тыс. рублей, в том числе</w:t>
      </w:r>
      <w:r w:rsidR="00E50DD2" w:rsidRPr="00B8775D">
        <w:rPr>
          <w:rFonts w:ascii="Times New Roman" w:hAnsi="Times New Roman" w:cs="Times New Roman"/>
          <w:bCs/>
          <w:color w:val="000000"/>
          <w:sz w:val="28"/>
          <w:szCs w:val="28"/>
        </w:rPr>
        <w:t>:</w:t>
      </w:r>
    </w:p>
    <w:p w:rsidR="00766208" w:rsidRPr="00B8775D" w:rsidRDefault="004A22E9"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налоговые доходы – 8 527,4 тыс. рублей (8,5</w:t>
      </w:r>
      <w:r w:rsidR="00766208">
        <w:rPr>
          <w:rFonts w:ascii="Times New Roman" w:hAnsi="Times New Roman" w:cs="Times New Roman"/>
          <w:bCs/>
          <w:color w:val="000000"/>
          <w:sz w:val="28"/>
          <w:szCs w:val="28"/>
        </w:rPr>
        <w:t>% в общем объеме доходов);</w:t>
      </w:r>
    </w:p>
    <w:p w:rsidR="00856317" w:rsidRDefault="00E50DD2"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w:t>
      </w:r>
      <w:r w:rsidR="00074F0D">
        <w:rPr>
          <w:rFonts w:ascii="Times New Roman" w:hAnsi="Times New Roman" w:cs="Times New Roman"/>
          <w:bCs/>
          <w:color w:val="000000"/>
          <w:sz w:val="28"/>
          <w:szCs w:val="28"/>
        </w:rPr>
        <w:t xml:space="preserve"> д</w:t>
      </w:r>
      <w:r w:rsidR="001D3C83">
        <w:rPr>
          <w:rFonts w:ascii="Times New Roman" w:hAnsi="Times New Roman" w:cs="Times New Roman"/>
          <w:bCs/>
          <w:color w:val="000000"/>
          <w:sz w:val="28"/>
          <w:szCs w:val="28"/>
        </w:rPr>
        <w:t xml:space="preserve">оходы от собственности – </w:t>
      </w:r>
      <w:r w:rsidR="004A22E9">
        <w:rPr>
          <w:rFonts w:ascii="Times New Roman" w:hAnsi="Times New Roman" w:cs="Times New Roman"/>
          <w:bCs/>
          <w:color w:val="000000"/>
          <w:sz w:val="28"/>
          <w:szCs w:val="28"/>
        </w:rPr>
        <w:t>1 355,6</w:t>
      </w:r>
      <w:r w:rsidRPr="00B8775D">
        <w:rPr>
          <w:rFonts w:ascii="Times New Roman" w:hAnsi="Times New Roman" w:cs="Times New Roman"/>
          <w:bCs/>
          <w:color w:val="000000"/>
          <w:sz w:val="28"/>
          <w:szCs w:val="28"/>
        </w:rPr>
        <w:t xml:space="preserve"> тыс. рублей</w:t>
      </w:r>
      <w:r w:rsidR="004A22E9">
        <w:rPr>
          <w:rFonts w:ascii="Times New Roman" w:hAnsi="Times New Roman" w:cs="Times New Roman"/>
          <w:bCs/>
          <w:color w:val="000000"/>
          <w:sz w:val="28"/>
          <w:szCs w:val="28"/>
        </w:rPr>
        <w:t xml:space="preserve"> (1,3</w:t>
      </w:r>
      <w:r w:rsidR="00856317">
        <w:rPr>
          <w:rFonts w:ascii="Times New Roman" w:hAnsi="Times New Roman" w:cs="Times New Roman"/>
          <w:bCs/>
          <w:color w:val="000000"/>
          <w:sz w:val="28"/>
          <w:szCs w:val="28"/>
        </w:rPr>
        <w:t>% в общем объеме доходов);</w:t>
      </w:r>
    </w:p>
    <w:p w:rsidR="00E50DD2" w:rsidRPr="00B8775D" w:rsidRDefault="0085631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E50DD2" w:rsidRPr="00B8775D">
        <w:rPr>
          <w:rFonts w:ascii="Times New Roman" w:hAnsi="Times New Roman" w:cs="Times New Roman"/>
          <w:bCs/>
          <w:color w:val="000000"/>
          <w:sz w:val="28"/>
          <w:szCs w:val="28"/>
        </w:rPr>
        <w:t>-</w:t>
      </w:r>
      <w:r w:rsidR="00B8775D">
        <w:rPr>
          <w:rFonts w:ascii="Times New Roman" w:hAnsi="Times New Roman" w:cs="Times New Roman"/>
          <w:bCs/>
          <w:color w:val="000000"/>
          <w:sz w:val="28"/>
          <w:szCs w:val="28"/>
        </w:rPr>
        <w:t xml:space="preserve"> </w:t>
      </w:r>
      <w:r w:rsidR="00E50DD2" w:rsidRPr="00B8775D">
        <w:rPr>
          <w:rFonts w:ascii="Times New Roman" w:hAnsi="Times New Roman" w:cs="Times New Roman"/>
          <w:bCs/>
          <w:color w:val="000000"/>
          <w:sz w:val="28"/>
          <w:szCs w:val="28"/>
        </w:rPr>
        <w:t>доходы от оказания платных услуг (работ</w:t>
      </w:r>
      <w:r w:rsidR="00074F0D">
        <w:rPr>
          <w:rFonts w:ascii="Times New Roman" w:hAnsi="Times New Roman" w:cs="Times New Roman"/>
          <w:bCs/>
          <w:color w:val="000000"/>
          <w:sz w:val="28"/>
          <w:szCs w:val="28"/>
        </w:rPr>
        <w:t xml:space="preserve">), </w:t>
      </w:r>
      <w:r w:rsidR="004A22E9">
        <w:rPr>
          <w:rFonts w:ascii="Times New Roman" w:hAnsi="Times New Roman" w:cs="Times New Roman"/>
          <w:bCs/>
          <w:color w:val="000000"/>
          <w:sz w:val="28"/>
          <w:szCs w:val="28"/>
        </w:rPr>
        <w:t>компенсационных затрат – 29,1</w:t>
      </w:r>
      <w:r w:rsidR="00E50DD2" w:rsidRPr="00B8775D">
        <w:rPr>
          <w:rFonts w:ascii="Times New Roman" w:hAnsi="Times New Roman" w:cs="Times New Roman"/>
          <w:bCs/>
          <w:color w:val="000000"/>
          <w:sz w:val="28"/>
          <w:szCs w:val="28"/>
        </w:rPr>
        <w:t xml:space="preserve"> тыс. рублей</w:t>
      </w:r>
      <w:r w:rsidR="004A22E9">
        <w:rPr>
          <w:rFonts w:ascii="Times New Roman" w:hAnsi="Times New Roman" w:cs="Times New Roman"/>
          <w:bCs/>
          <w:color w:val="000000"/>
          <w:sz w:val="28"/>
          <w:szCs w:val="28"/>
        </w:rPr>
        <w:t xml:space="preserve"> (0,03</w:t>
      </w:r>
      <w:r w:rsidR="00EA3028">
        <w:rPr>
          <w:rFonts w:ascii="Times New Roman" w:hAnsi="Times New Roman" w:cs="Times New Roman"/>
          <w:bCs/>
          <w:color w:val="000000"/>
          <w:sz w:val="28"/>
          <w:szCs w:val="28"/>
        </w:rPr>
        <w:t>% в общем объеме доходов)</w:t>
      </w:r>
      <w:r w:rsidR="00E50DD2" w:rsidRPr="00B8775D">
        <w:rPr>
          <w:rFonts w:ascii="Times New Roman" w:hAnsi="Times New Roman" w:cs="Times New Roman"/>
          <w:bCs/>
          <w:color w:val="000000"/>
          <w:sz w:val="28"/>
          <w:szCs w:val="28"/>
        </w:rPr>
        <w:t>;</w:t>
      </w:r>
    </w:p>
    <w:p w:rsidR="007B7520" w:rsidRPr="00B8775D" w:rsidRDefault="007B7520"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w:t>
      </w:r>
      <w:r w:rsidR="004A11EB" w:rsidRPr="00B8775D">
        <w:rPr>
          <w:rFonts w:ascii="Times New Roman" w:hAnsi="Times New Roman" w:cs="Times New Roman"/>
          <w:bCs/>
          <w:color w:val="000000"/>
          <w:sz w:val="28"/>
          <w:szCs w:val="28"/>
        </w:rPr>
        <w:t xml:space="preserve"> безво</w:t>
      </w:r>
      <w:r w:rsidRPr="00B8775D">
        <w:rPr>
          <w:rFonts w:ascii="Times New Roman" w:hAnsi="Times New Roman" w:cs="Times New Roman"/>
          <w:bCs/>
          <w:color w:val="000000"/>
          <w:sz w:val="28"/>
          <w:szCs w:val="28"/>
        </w:rPr>
        <w:t>змездные денежные поступления текущего характера</w:t>
      </w:r>
      <w:r w:rsidR="004A11EB" w:rsidRPr="00B8775D">
        <w:rPr>
          <w:rFonts w:ascii="Times New Roman" w:hAnsi="Times New Roman" w:cs="Times New Roman"/>
          <w:bCs/>
          <w:color w:val="000000"/>
          <w:sz w:val="28"/>
          <w:szCs w:val="28"/>
        </w:rPr>
        <w:t xml:space="preserve"> –</w:t>
      </w:r>
      <w:r w:rsidR="004A22E9">
        <w:rPr>
          <w:rFonts w:ascii="Times New Roman" w:hAnsi="Times New Roman" w:cs="Times New Roman"/>
          <w:bCs/>
          <w:color w:val="000000"/>
          <w:sz w:val="28"/>
          <w:szCs w:val="28"/>
        </w:rPr>
        <w:t xml:space="preserve"> 12 150,7</w:t>
      </w:r>
      <w:r w:rsidRPr="00B8775D">
        <w:rPr>
          <w:rFonts w:ascii="Times New Roman" w:hAnsi="Times New Roman" w:cs="Times New Roman"/>
          <w:bCs/>
          <w:color w:val="000000"/>
          <w:sz w:val="28"/>
          <w:szCs w:val="28"/>
        </w:rPr>
        <w:t xml:space="preserve"> тыс. рублей</w:t>
      </w:r>
      <w:r w:rsidR="00EA3028">
        <w:rPr>
          <w:rFonts w:ascii="Times New Roman" w:hAnsi="Times New Roman" w:cs="Times New Roman"/>
          <w:bCs/>
          <w:color w:val="000000"/>
          <w:sz w:val="28"/>
          <w:szCs w:val="28"/>
        </w:rPr>
        <w:t xml:space="preserve"> </w:t>
      </w:r>
      <w:r w:rsidR="004A22E9">
        <w:rPr>
          <w:rFonts w:ascii="Times New Roman" w:hAnsi="Times New Roman" w:cs="Times New Roman"/>
          <w:bCs/>
          <w:color w:val="000000"/>
          <w:sz w:val="28"/>
          <w:szCs w:val="28"/>
        </w:rPr>
        <w:t>(12,0</w:t>
      </w:r>
      <w:r w:rsidR="00EA3028">
        <w:rPr>
          <w:rFonts w:ascii="Times New Roman" w:hAnsi="Times New Roman" w:cs="Times New Roman"/>
          <w:bCs/>
          <w:color w:val="000000"/>
          <w:sz w:val="28"/>
          <w:szCs w:val="28"/>
        </w:rPr>
        <w:t>% в общем объеме доходов)</w:t>
      </w:r>
      <w:r w:rsidR="009E40BD" w:rsidRPr="00B8775D">
        <w:rPr>
          <w:rFonts w:ascii="Times New Roman" w:hAnsi="Times New Roman" w:cs="Times New Roman"/>
          <w:bCs/>
          <w:color w:val="000000"/>
          <w:sz w:val="28"/>
          <w:szCs w:val="28"/>
        </w:rPr>
        <w:t>;</w:t>
      </w:r>
    </w:p>
    <w:p w:rsidR="009E40BD" w:rsidRPr="00B8775D" w:rsidRDefault="009E40BD"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lastRenderedPageBreak/>
        <w:t xml:space="preserve">- </w:t>
      </w:r>
      <w:r w:rsidR="002F42FD" w:rsidRPr="00B8775D">
        <w:rPr>
          <w:rFonts w:ascii="Times New Roman" w:hAnsi="Times New Roman" w:cs="Times New Roman"/>
          <w:bCs/>
          <w:color w:val="000000"/>
          <w:sz w:val="28"/>
          <w:szCs w:val="28"/>
        </w:rPr>
        <w:t>доходы от</w:t>
      </w:r>
      <w:r w:rsidR="00332D74">
        <w:rPr>
          <w:rFonts w:ascii="Times New Roman" w:hAnsi="Times New Roman" w:cs="Times New Roman"/>
          <w:bCs/>
          <w:color w:val="000000"/>
          <w:sz w:val="28"/>
          <w:szCs w:val="28"/>
        </w:rPr>
        <w:t xml:space="preserve"> операций с </w:t>
      </w:r>
      <w:r w:rsidR="004A22E9">
        <w:rPr>
          <w:rFonts w:ascii="Times New Roman" w:hAnsi="Times New Roman" w:cs="Times New Roman"/>
          <w:bCs/>
          <w:color w:val="000000"/>
          <w:sz w:val="28"/>
          <w:szCs w:val="28"/>
        </w:rPr>
        <w:t>активами – (-) 124 752,6</w:t>
      </w:r>
      <w:r w:rsidR="002F42FD" w:rsidRPr="00B8775D">
        <w:rPr>
          <w:rFonts w:ascii="Times New Roman" w:hAnsi="Times New Roman" w:cs="Times New Roman"/>
          <w:bCs/>
          <w:color w:val="000000"/>
          <w:sz w:val="28"/>
          <w:szCs w:val="28"/>
        </w:rPr>
        <w:t xml:space="preserve"> тыс. рублей</w:t>
      </w:r>
      <w:r w:rsidR="004A22E9">
        <w:rPr>
          <w:rFonts w:ascii="Times New Roman" w:hAnsi="Times New Roman" w:cs="Times New Roman"/>
          <w:bCs/>
          <w:color w:val="000000"/>
          <w:sz w:val="28"/>
          <w:szCs w:val="28"/>
        </w:rPr>
        <w:t xml:space="preserve"> (123,8</w:t>
      </w:r>
      <w:r w:rsidR="001C172E">
        <w:rPr>
          <w:rFonts w:ascii="Times New Roman" w:hAnsi="Times New Roman" w:cs="Times New Roman"/>
          <w:bCs/>
          <w:color w:val="000000"/>
          <w:sz w:val="28"/>
          <w:szCs w:val="28"/>
        </w:rPr>
        <w:t>% в общем объеме доходов)</w:t>
      </w:r>
      <w:r w:rsidR="002F42FD" w:rsidRPr="00B8775D">
        <w:rPr>
          <w:rFonts w:ascii="Times New Roman" w:hAnsi="Times New Roman" w:cs="Times New Roman"/>
          <w:bCs/>
          <w:color w:val="000000"/>
          <w:sz w:val="28"/>
          <w:szCs w:val="28"/>
        </w:rPr>
        <w:t>;</w:t>
      </w:r>
    </w:p>
    <w:p w:rsidR="002F42FD" w:rsidRPr="00B8775D" w:rsidRDefault="002F42FD"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8775D">
        <w:rPr>
          <w:rFonts w:ascii="Times New Roman" w:hAnsi="Times New Roman" w:cs="Times New Roman"/>
          <w:bCs/>
          <w:color w:val="000000"/>
          <w:sz w:val="28"/>
          <w:szCs w:val="28"/>
        </w:rPr>
        <w:t xml:space="preserve">- </w:t>
      </w:r>
      <w:r w:rsidR="007E0FEA" w:rsidRPr="00B8775D">
        <w:rPr>
          <w:rFonts w:ascii="Times New Roman" w:hAnsi="Times New Roman" w:cs="Times New Roman"/>
          <w:bCs/>
          <w:color w:val="000000"/>
          <w:sz w:val="28"/>
          <w:szCs w:val="28"/>
        </w:rPr>
        <w:t xml:space="preserve">прочие доходы – </w:t>
      </w:r>
      <w:r w:rsidR="004A22E9">
        <w:rPr>
          <w:rFonts w:ascii="Times New Roman" w:hAnsi="Times New Roman" w:cs="Times New Roman"/>
          <w:bCs/>
          <w:color w:val="000000"/>
          <w:sz w:val="28"/>
          <w:szCs w:val="28"/>
        </w:rPr>
        <w:t>15,6</w:t>
      </w:r>
      <w:r w:rsidR="007E0FEA" w:rsidRPr="00B8775D">
        <w:rPr>
          <w:rFonts w:ascii="Times New Roman" w:hAnsi="Times New Roman" w:cs="Times New Roman"/>
          <w:bCs/>
          <w:color w:val="000000"/>
          <w:sz w:val="28"/>
          <w:szCs w:val="28"/>
        </w:rPr>
        <w:t xml:space="preserve"> тыс. рублей</w:t>
      </w:r>
      <w:r w:rsidR="00332D74">
        <w:rPr>
          <w:rFonts w:ascii="Times New Roman" w:hAnsi="Times New Roman" w:cs="Times New Roman"/>
          <w:bCs/>
          <w:color w:val="000000"/>
          <w:sz w:val="28"/>
          <w:szCs w:val="28"/>
        </w:rPr>
        <w:t xml:space="preserve"> (0,</w:t>
      </w:r>
      <w:r w:rsidR="004A22E9">
        <w:rPr>
          <w:rFonts w:ascii="Times New Roman" w:hAnsi="Times New Roman" w:cs="Times New Roman"/>
          <w:bCs/>
          <w:color w:val="000000"/>
          <w:sz w:val="28"/>
          <w:szCs w:val="28"/>
        </w:rPr>
        <w:t>0</w:t>
      </w:r>
      <w:r w:rsidR="00332D74">
        <w:rPr>
          <w:rFonts w:ascii="Times New Roman" w:hAnsi="Times New Roman" w:cs="Times New Roman"/>
          <w:bCs/>
          <w:color w:val="000000"/>
          <w:sz w:val="28"/>
          <w:szCs w:val="28"/>
        </w:rPr>
        <w:t>1</w:t>
      </w:r>
      <w:r w:rsidR="001C172E">
        <w:rPr>
          <w:rFonts w:ascii="Times New Roman" w:hAnsi="Times New Roman" w:cs="Times New Roman"/>
          <w:bCs/>
          <w:color w:val="000000"/>
          <w:sz w:val="28"/>
          <w:szCs w:val="28"/>
        </w:rPr>
        <w:t>% в общем объеме доходов)</w:t>
      </w:r>
      <w:r w:rsidR="007E0FEA" w:rsidRPr="00B8775D">
        <w:rPr>
          <w:rFonts w:ascii="Times New Roman" w:hAnsi="Times New Roman" w:cs="Times New Roman"/>
          <w:bCs/>
          <w:color w:val="000000"/>
          <w:sz w:val="28"/>
          <w:szCs w:val="28"/>
        </w:rPr>
        <w:t>;</w:t>
      </w:r>
    </w:p>
    <w:p w:rsidR="007E0FEA" w:rsidRPr="00B8775D" w:rsidRDefault="00D7577A"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00345D0C">
        <w:rPr>
          <w:rFonts w:ascii="Times New Roman" w:hAnsi="Times New Roman" w:cs="Times New Roman"/>
          <w:bCs/>
          <w:color w:val="000000"/>
          <w:sz w:val="28"/>
          <w:szCs w:val="28"/>
        </w:rPr>
        <w:t xml:space="preserve"> </w:t>
      </w:r>
      <w:r w:rsidR="007E0FEA" w:rsidRPr="00B8775D">
        <w:rPr>
          <w:rFonts w:ascii="Times New Roman" w:hAnsi="Times New Roman" w:cs="Times New Roman"/>
          <w:bCs/>
          <w:color w:val="000000"/>
          <w:sz w:val="28"/>
          <w:szCs w:val="28"/>
        </w:rPr>
        <w:t>безвозмездные неденежные поступления в сектор госуда</w:t>
      </w:r>
      <w:r w:rsidR="00A477C8">
        <w:rPr>
          <w:rFonts w:ascii="Times New Roman" w:hAnsi="Times New Roman" w:cs="Times New Roman"/>
          <w:bCs/>
          <w:color w:val="000000"/>
          <w:sz w:val="28"/>
          <w:szCs w:val="28"/>
        </w:rPr>
        <w:t>р</w:t>
      </w:r>
      <w:r w:rsidR="001D3C83">
        <w:rPr>
          <w:rFonts w:ascii="Times New Roman" w:hAnsi="Times New Roman" w:cs="Times New Roman"/>
          <w:bCs/>
          <w:color w:val="000000"/>
          <w:sz w:val="28"/>
          <w:szCs w:val="28"/>
        </w:rPr>
        <w:t>ст</w:t>
      </w:r>
      <w:r w:rsidR="004A22E9">
        <w:rPr>
          <w:rFonts w:ascii="Times New Roman" w:hAnsi="Times New Roman" w:cs="Times New Roman"/>
          <w:bCs/>
          <w:color w:val="000000"/>
          <w:sz w:val="28"/>
          <w:szCs w:val="28"/>
        </w:rPr>
        <w:t>венного управления – 1 950,4</w:t>
      </w:r>
      <w:r w:rsidR="007E0FEA" w:rsidRPr="00B8775D">
        <w:rPr>
          <w:rFonts w:ascii="Times New Roman" w:hAnsi="Times New Roman" w:cs="Times New Roman"/>
          <w:bCs/>
          <w:color w:val="000000"/>
          <w:sz w:val="28"/>
          <w:szCs w:val="28"/>
        </w:rPr>
        <w:t xml:space="preserve"> тыс. рублей</w:t>
      </w:r>
      <w:r w:rsidR="004A22E9">
        <w:rPr>
          <w:rFonts w:ascii="Times New Roman" w:hAnsi="Times New Roman" w:cs="Times New Roman"/>
          <w:bCs/>
          <w:color w:val="000000"/>
          <w:sz w:val="28"/>
          <w:szCs w:val="28"/>
        </w:rPr>
        <w:t xml:space="preserve"> (1,9</w:t>
      </w:r>
      <w:r w:rsidR="001C172E">
        <w:rPr>
          <w:rFonts w:ascii="Times New Roman" w:hAnsi="Times New Roman" w:cs="Times New Roman"/>
          <w:bCs/>
          <w:color w:val="000000"/>
          <w:sz w:val="28"/>
          <w:szCs w:val="28"/>
        </w:rPr>
        <w:t>% в общем объеме доходов).</w:t>
      </w:r>
    </w:p>
    <w:p w:rsidR="00153DE7" w:rsidRPr="00711890" w:rsidRDefault="00686692"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Расходы составили 86 254,2</w:t>
      </w:r>
      <w:r w:rsidR="004A11EB" w:rsidRPr="00711890">
        <w:rPr>
          <w:rFonts w:ascii="Times New Roman" w:hAnsi="Times New Roman" w:cs="Times New Roman"/>
          <w:bCs/>
          <w:color w:val="000000"/>
          <w:sz w:val="28"/>
          <w:szCs w:val="28"/>
        </w:rPr>
        <w:t xml:space="preserve"> тыс. рублей, из них</w:t>
      </w:r>
      <w:r w:rsidR="00153DE7" w:rsidRPr="00711890">
        <w:rPr>
          <w:rFonts w:ascii="Times New Roman" w:hAnsi="Times New Roman" w:cs="Times New Roman"/>
          <w:bCs/>
          <w:color w:val="000000"/>
          <w:sz w:val="28"/>
          <w:szCs w:val="28"/>
        </w:rPr>
        <w:t>:</w:t>
      </w:r>
    </w:p>
    <w:p w:rsidR="00153DE7" w:rsidRPr="00711890" w:rsidRDefault="00153DE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w:t>
      </w:r>
      <w:r w:rsidR="004A11EB" w:rsidRPr="00711890">
        <w:rPr>
          <w:rFonts w:ascii="Times New Roman" w:hAnsi="Times New Roman" w:cs="Times New Roman"/>
          <w:bCs/>
          <w:color w:val="000000"/>
          <w:sz w:val="28"/>
          <w:szCs w:val="28"/>
        </w:rPr>
        <w:t xml:space="preserve"> оплата труда и начисления</w:t>
      </w:r>
      <w:r w:rsidRPr="00711890">
        <w:rPr>
          <w:rFonts w:ascii="Times New Roman" w:hAnsi="Times New Roman" w:cs="Times New Roman"/>
          <w:bCs/>
          <w:color w:val="000000"/>
          <w:sz w:val="28"/>
          <w:szCs w:val="28"/>
        </w:rPr>
        <w:t xml:space="preserve"> на вы</w:t>
      </w:r>
      <w:r w:rsidR="00225E59">
        <w:rPr>
          <w:rFonts w:ascii="Times New Roman" w:hAnsi="Times New Roman" w:cs="Times New Roman"/>
          <w:bCs/>
          <w:color w:val="000000"/>
          <w:sz w:val="28"/>
          <w:szCs w:val="28"/>
        </w:rPr>
        <w:t xml:space="preserve">платы по оплате труда – </w:t>
      </w:r>
      <w:r w:rsidR="00686692">
        <w:rPr>
          <w:rFonts w:ascii="Times New Roman" w:hAnsi="Times New Roman" w:cs="Times New Roman"/>
          <w:bCs/>
          <w:color w:val="000000"/>
          <w:sz w:val="28"/>
          <w:szCs w:val="28"/>
        </w:rPr>
        <w:t>7 973,9</w:t>
      </w:r>
      <w:r w:rsidR="004A11EB" w:rsidRPr="00711890">
        <w:rPr>
          <w:rFonts w:ascii="Times New Roman" w:hAnsi="Times New Roman" w:cs="Times New Roman"/>
          <w:bCs/>
          <w:color w:val="000000"/>
          <w:sz w:val="28"/>
          <w:szCs w:val="28"/>
        </w:rPr>
        <w:t xml:space="preserve"> тыс. рубле</w:t>
      </w:r>
      <w:r w:rsidR="000A6997" w:rsidRPr="00711890">
        <w:rPr>
          <w:rFonts w:ascii="Times New Roman" w:hAnsi="Times New Roman" w:cs="Times New Roman"/>
          <w:bCs/>
          <w:color w:val="000000"/>
          <w:sz w:val="28"/>
          <w:szCs w:val="28"/>
        </w:rPr>
        <w:t>й (</w:t>
      </w:r>
      <w:r w:rsidR="00686692">
        <w:rPr>
          <w:rFonts w:ascii="Times New Roman" w:hAnsi="Times New Roman" w:cs="Times New Roman"/>
          <w:bCs/>
          <w:color w:val="000000"/>
          <w:sz w:val="28"/>
          <w:szCs w:val="28"/>
        </w:rPr>
        <w:t>9,2</w:t>
      </w:r>
      <w:r w:rsidRPr="00711890">
        <w:rPr>
          <w:rFonts w:ascii="Times New Roman" w:hAnsi="Times New Roman" w:cs="Times New Roman"/>
          <w:bCs/>
          <w:color w:val="000000"/>
          <w:sz w:val="28"/>
          <w:szCs w:val="28"/>
        </w:rPr>
        <w:t>% в общем объеме расходов);</w:t>
      </w:r>
    </w:p>
    <w:p w:rsidR="000A6997" w:rsidRDefault="00153DE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w:t>
      </w:r>
      <w:r w:rsidR="00686692">
        <w:rPr>
          <w:rFonts w:ascii="Times New Roman" w:hAnsi="Times New Roman" w:cs="Times New Roman"/>
          <w:bCs/>
          <w:color w:val="000000"/>
          <w:sz w:val="28"/>
          <w:szCs w:val="28"/>
        </w:rPr>
        <w:t xml:space="preserve"> оплата работ, услуг – 9 559,6</w:t>
      </w:r>
      <w:r w:rsidR="004A11EB" w:rsidRPr="00711890">
        <w:rPr>
          <w:rFonts w:ascii="Times New Roman" w:hAnsi="Times New Roman" w:cs="Times New Roman"/>
          <w:bCs/>
          <w:color w:val="000000"/>
          <w:sz w:val="28"/>
          <w:szCs w:val="28"/>
        </w:rPr>
        <w:t xml:space="preserve"> тыс. рублей </w:t>
      </w:r>
      <w:r w:rsidR="00686692">
        <w:rPr>
          <w:rFonts w:ascii="Times New Roman" w:hAnsi="Times New Roman" w:cs="Times New Roman"/>
          <w:bCs/>
          <w:color w:val="000000"/>
          <w:sz w:val="28"/>
          <w:szCs w:val="28"/>
        </w:rPr>
        <w:t>(11,1</w:t>
      </w:r>
      <w:r w:rsidR="000A6997" w:rsidRPr="00711890">
        <w:rPr>
          <w:rFonts w:ascii="Times New Roman" w:hAnsi="Times New Roman" w:cs="Times New Roman"/>
          <w:bCs/>
          <w:color w:val="000000"/>
          <w:sz w:val="28"/>
          <w:szCs w:val="28"/>
        </w:rPr>
        <w:t>% в общем объеме расходов);</w:t>
      </w:r>
    </w:p>
    <w:p w:rsidR="0067059C" w:rsidRPr="00711890" w:rsidRDefault="000A6997"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67059C" w:rsidRPr="00711890">
        <w:rPr>
          <w:rFonts w:ascii="Times New Roman" w:hAnsi="Times New Roman" w:cs="Times New Roman"/>
          <w:bCs/>
          <w:color w:val="000000"/>
          <w:sz w:val="28"/>
          <w:szCs w:val="28"/>
        </w:rPr>
        <w:t xml:space="preserve">безвозмездные перечисления текущего </w:t>
      </w:r>
      <w:r w:rsidR="00225E59">
        <w:rPr>
          <w:rFonts w:ascii="Times New Roman" w:hAnsi="Times New Roman" w:cs="Times New Roman"/>
          <w:bCs/>
          <w:color w:val="000000"/>
          <w:sz w:val="28"/>
          <w:szCs w:val="28"/>
        </w:rPr>
        <w:t>ха</w:t>
      </w:r>
      <w:r w:rsidR="00686692">
        <w:rPr>
          <w:rFonts w:ascii="Times New Roman" w:hAnsi="Times New Roman" w:cs="Times New Roman"/>
          <w:bCs/>
          <w:color w:val="000000"/>
          <w:sz w:val="28"/>
          <w:szCs w:val="28"/>
        </w:rPr>
        <w:t>рактера организациям – 794,6 тыс. рублей (0,9</w:t>
      </w:r>
      <w:r w:rsidR="0067059C" w:rsidRPr="00711890">
        <w:rPr>
          <w:rFonts w:ascii="Times New Roman" w:hAnsi="Times New Roman" w:cs="Times New Roman"/>
          <w:bCs/>
          <w:color w:val="000000"/>
          <w:sz w:val="28"/>
          <w:szCs w:val="28"/>
        </w:rPr>
        <w:t>% в общем объеме расходов);</w:t>
      </w:r>
    </w:p>
    <w:p w:rsidR="0067059C" w:rsidRPr="00711890" w:rsidRDefault="0067059C"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безвозмездн</w:t>
      </w:r>
      <w:r w:rsidR="00225E59">
        <w:rPr>
          <w:rFonts w:ascii="Times New Roman" w:hAnsi="Times New Roman" w:cs="Times New Roman"/>
          <w:bCs/>
          <w:color w:val="000000"/>
          <w:sz w:val="28"/>
          <w:szCs w:val="28"/>
        </w:rPr>
        <w:t xml:space="preserve">ые </w:t>
      </w:r>
      <w:r w:rsidR="00584B3D">
        <w:rPr>
          <w:rFonts w:ascii="Times New Roman" w:hAnsi="Times New Roman" w:cs="Times New Roman"/>
          <w:bCs/>
          <w:color w:val="000000"/>
          <w:sz w:val="28"/>
          <w:szCs w:val="28"/>
        </w:rPr>
        <w:t>перечисления бюджетам – 6</w:t>
      </w:r>
      <w:r w:rsidR="00686692">
        <w:rPr>
          <w:rFonts w:ascii="Times New Roman" w:hAnsi="Times New Roman" w:cs="Times New Roman"/>
          <w:bCs/>
          <w:color w:val="000000"/>
          <w:sz w:val="28"/>
          <w:szCs w:val="28"/>
        </w:rPr>
        <w:t>5 483,4</w:t>
      </w:r>
      <w:r w:rsidR="00225E59">
        <w:rPr>
          <w:rFonts w:ascii="Times New Roman" w:hAnsi="Times New Roman" w:cs="Times New Roman"/>
          <w:bCs/>
          <w:color w:val="000000"/>
          <w:sz w:val="28"/>
          <w:szCs w:val="28"/>
        </w:rPr>
        <w:t xml:space="preserve"> тыс. рублей (</w:t>
      </w:r>
      <w:r w:rsidR="00686692">
        <w:rPr>
          <w:rFonts w:ascii="Times New Roman" w:hAnsi="Times New Roman" w:cs="Times New Roman"/>
          <w:bCs/>
          <w:color w:val="000000"/>
          <w:sz w:val="28"/>
          <w:szCs w:val="28"/>
        </w:rPr>
        <w:t>75,9</w:t>
      </w:r>
      <w:r w:rsidRPr="00711890">
        <w:rPr>
          <w:rFonts w:ascii="Times New Roman" w:hAnsi="Times New Roman" w:cs="Times New Roman"/>
          <w:bCs/>
          <w:color w:val="000000"/>
          <w:sz w:val="28"/>
          <w:szCs w:val="28"/>
        </w:rPr>
        <w:t>% в общем объеме расходов);</w:t>
      </w:r>
    </w:p>
    <w:p w:rsidR="0067059C" w:rsidRPr="00711890" w:rsidRDefault="0067059C"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CE5004">
        <w:rPr>
          <w:rFonts w:ascii="Times New Roman" w:hAnsi="Times New Roman" w:cs="Times New Roman"/>
          <w:bCs/>
          <w:color w:val="000000"/>
          <w:sz w:val="28"/>
          <w:szCs w:val="28"/>
        </w:rPr>
        <w:t>с</w:t>
      </w:r>
      <w:r w:rsidR="00686692">
        <w:rPr>
          <w:rFonts w:ascii="Times New Roman" w:hAnsi="Times New Roman" w:cs="Times New Roman"/>
          <w:bCs/>
          <w:color w:val="000000"/>
          <w:sz w:val="28"/>
          <w:szCs w:val="28"/>
        </w:rPr>
        <w:t>оциальное обеспечение – 475,2</w:t>
      </w:r>
      <w:r w:rsidRPr="00711890">
        <w:rPr>
          <w:rFonts w:ascii="Times New Roman" w:hAnsi="Times New Roman" w:cs="Times New Roman"/>
          <w:bCs/>
          <w:color w:val="000000"/>
          <w:sz w:val="28"/>
          <w:szCs w:val="28"/>
        </w:rPr>
        <w:t xml:space="preserve"> тыс. рублей  (</w:t>
      </w:r>
      <w:r w:rsidR="00686692">
        <w:rPr>
          <w:rFonts w:ascii="Times New Roman" w:hAnsi="Times New Roman" w:cs="Times New Roman"/>
          <w:bCs/>
          <w:color w:val="000000"/>
          <w:sz w:val="28"/>
          <w:szCs w:val="28"/>
        </w:rPr>
        <w:t>0,5</w:t>
      </w:r>
      <w:r w:rsidRPr="00711890">
        <w:rPr>
          <w:rFonts w:ascii="Times New Roman" w:hAnsi="Times New Roman" w:cs="Times New Roman"/>
          <w:bCs/>
          <w:color w:val="000000"/>
          <w:sz w:val="28"/>
          <w:szCs w:val="28"/>
        </w:rPr>
        <w:t>% в общем объеме расходов);</w:t>
      </w:r>
    </w:p>
    <w:p w:rsidR="000A6997" w:rsidRPr="00711890" w:rsidRDefault="0067059C"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785903" w:rsidRPr="00711890">
        <w:rPr>
          <w:rFonts w:ascii="Times New Roman" w:hAnsi="Times New Roman" w:cs="Times New Roman"/>
          <w:bCs/>
          <w:color w:val="000000"/>
          <w:sz w:val="28"/>
          <w:szCs w:val="28"/>
        </w:rPr>
        <w:t>расходы п</w:t>
      </w:r>
      <w:r w:rsidR="00686692">
        <w:rPr>
          <w:rFonts w:ascii="Times New Roman" w:hAnsi="Times New Roman" w:cs="Times New Roman"/>
          <w:bCs/>
          <w:color w:val="000000"/>
          <w:sz w:val="28"/>
          <w:szCs w:val="28"/>
        </w:rPr>
        <w:t>о операциям с активами – 1 468,4</w:t>
      </w:r>
      <w:r w:rsidR="00785903" w:rsidRPr="00711890">
        <w:rPr>
          <w:rFonts w:ascii="Times New Roman" w:hAnsi="Times New Roman" w:cs="Times New Roman"/>
          <w:bCs/>
          <w:color w:val="000000"/>
          <w:sz w:val="28"/>
          <w:szCs w:val="28"/>
        </w:rPr>
        <w:t xml:space="preserve"> тыс. рублей </w:t>
      </w:r>
      <w:r w:rsidRPr="00711890">
        <w:rPr>
          <w:rFonts w:ascii="Times New Roman" w:hAnsi="Times New Roman" w:cs="Times New Roman"/>
          <w:bCs/>
          <w:color w:val="000000"/>
          <w:sz w:val="28"/>
          <w:szCs w:val="28"/>
        </w:rPr>
        <w:t xml:space="preserve"> </w:t>
      </w:r>
      <w:r w:rsidR="00686692">
        <w:rPr>
          <w:rFonts w:ascii="Times New Roman" w:hAnsi="Times New Roman" w:cs="Times New Roman"/>
          <w:bCs/>
          <w:color w:val="000000"/>
          <w:sz w:val="28"/>
          <w:szCs w:val="28"/>
        </w:rPr>
        <w:t>(1</w:t>
      </w:r>
      <w:r w:rsidR="00584B3D">
        <w:rPr>
          <w:rFonts w:ascii="Times New Roman" w:hAnsi="Times New Roman" w:cs="Times New Roman"/>
          <w:bCs/>
          <w:color w:val="000000"/>
          <w:sz w:val="28"/>
          <w:szCs w:val="28"/>
        </w:rPr>
        <w:t>,7</w:t>
      </w:r>
      <w:r w:rsidR="00785903" w:rsidRPr="00711890">
        <w:rPr>
          <w:rFonts w:ascii="Times New Roman" w:hAnsi="Times New Roman" w:cs="Times New Roman"/>
          <w:bCs/>
          <w:color w:val="000000"/>
          <w:sz w:val="28"/>
          <w:szCs w:val="28"/>
        </w:rPr>
        <w:t>% в общем объеме расходов);</w:t>
      </w:r>
    </w:p>
    <w:p w:rsidR="00785903" w:rsidRPr="00711890" w:rsidRDefault="00785903"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11890">
        <w:rPr>
          <w:rFonts w:ascii="Times New Roman" w:hAnsi="Times New Roman" w:cs="Times New Roman"/>
          <w:bCs/>
          <w:color w:val="000000"/>
          <w:sz w:val="28"/>
          <w:szCs w:val="28"/>
        </w:rPr>
        <w:t xml:space="preserve">- </w:t>
      </w:r>
      <w:r w:rsidR="00C454DE" w:rsidRPr="00711890">
        <w:rPr>
          <w:rFonts w:ascii="Times New Roman" w:hAnsi="Times New Roman" w:cs="Times New Roman"/>
          <w:bCs/>
          <w:color w:val="000000"/>
          <w:sz w:val="28"/>
          <w:szCs w:val="28"/>
        </w:rPr>
        <w:t>безвозмездные перечисления капитального характера организац</w:t>
      </w:r>
      <w:r w:rsidR="00686692">
        <w:rPr>
          <w:rFonts w:ascii="Times New Roman" w:hAnsi="Times New Roman" w:cs="Times New Roman"/>
          <w:bCs/>
          <w:color w:val="000000"/>
          <w:sz w:val="28"/>
          <w:szCs w:val="28"/>
        </w:rPr>
        <w:t>иям – 356,0 тыс. рублей (0,4</w:t>
      </w:r>
      <w:r w:rsidR="00C454DE" w:rsidRPr="00711890">
        <w:rPr>
          <w:rFonts w:ascii="Times New Roman" w:hAnsi="Times New Roman" w:cs="Times New Roman"/>
          <w:bCs/>
          <w:color w:val="000000"/>
          <w:sz w:val="28"/>
          <w:szCs w:val="28"/>
        </w:rPr>
        <w:t>% в общем объеме расходов)</w:t>
      </w:r>
      <w:r w:rsidR="006A0069" w:rsidRPr="00711890">
        <w:rPr>
          <w:rFonts w:ascii="Times New Roman" w:hAnsi="Times New Roman" w:cs="Times New Roman"/>
          <w:bCs/>
          <w:color w:val="000000"/>
          <w:sz w:val="28"/>
          <w:szCs w:val="28"/>
        </w:rPr>
        <w:t>;</w:t>
      </w:r>
    </w:p>
    <w:p w:rsidR="006A0069" w:rsidRPr="00711890" w:rsidRDefault="00CE5004"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прочие </w:t>
      </w:r>
      <w:r w:rsidR="00686692">
        <w:rPr>
          <w:rFonts w:ascii="Times New Roman" w:hAnsi="Times New Roman" w:cs="Times New Roman"/>
          <w:bCs/>
          <w:color w:val="000000"/>
          <w:sz w:val="28"/>
          <w:szCs w:val="28"/>
        </w:rPr>
        <w:t>расходы – 143,1 тыс. рублей (0,2</w:t>
      </w:r>
      <w:r w:rsidR="006A0069" w:rsidRPr="00711890">
        <w:rPr>
          <w:rFonts w:ascii="Times New Roman" w:hAnsi="Times New Roman" w:cs="Times New Roman"/>
          <w:bCs/>
          <w:color w:val="000000"/>
          <w:sz w:val="28"/>
          <w:szCs w:val="28"/>
        </w:rPr>
        <w:t>% в общем объеме расходов).</w:t>
      </w:r>
    </w:p>
    <w:p w:rsidR="00584B3D" w:rsidRDefault="004A11EB" w:rsidP="00B76430">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C24186">
        <w:rPr>
          <w:rFonts w:ascii="Times New Roman" w:hAnsi="Times New Roman" w:cs="Times New Roman"/>
          <w:bCs/>
          <w:color w:val="000000"/>
          <w:sz w:val="28"/>
          <w:szCs w:val="28"/>
        </w:rPr>
        <w:t>Чистый операционный результат сложился в размере</w:t>
      </w:r>
      <w:r w:rsidR="00584B3D">
        <w:rPr>
          <w:rFonts w:ascii="Times New Roman" w:hAnsi="Times New Roman" w:cs="Times New Roman"/>
          <w:bCs/>
          <w:color w:val="000000"/>
          <w:sz w:val="28"/>
          <w:szCs w:val="28"/>
        </w:rPr>
        <w:t xml:space="preserve"> – </w:t>
      </w:r>
      <w:r w:rsidR="00686692">
        <w:rPr>
          <w:rFonts w:ascii="Times New Roman" w:hAnsi="Times New Roman" w:cs="Times New Roman"/>
          <w:bCs/>
          <w:color w:val="000000"/>
          <w:sz w:val="28"/>
          <w:szCs w:val="28"/>
        </w:rPr>
        <w:t>(-) 186 977,8</w:t>
      </w:r>
      <w:r w:rsidRPr="00C24186">
        <w:rPr>
          <w:rFonts w:ascii="Times New Roman" w:hAnsi="Times New Roman" w:cs="Times New Roman"/>
          <w:bCs/>
          <w:color w:val="000000"/>
          <w:sz w:val="28"/>
          <w:szCs w:val="28"/>
        </w:rPr>
        <w:t xml:space="preserve"> тыс. рублей.</w:t>
      </w:r>
    </w:p>
    <w:p w:rsidR="00F90E74" w:rsidRDefault="00584B3D" w:rsidP="00345D0C">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84B3D">
        <w:rPr>
          <w:rFonts w:ascii="Times New Roman" w:hAnsi="Times New Roman" w:cs="Times New Roman"/>
          <w:b/>
          <w:bCs/>
          <w:color w:val="000000"/>
          <w:sz w:val="28"/>
          <w:szCs w:val="28"/>
        </w:rPr>
        <w:t>Отчет о движении денежных средств (ф. 0503123).</w:t>
      </w:r>
      <w:r>
        <w:rPr>
          <w:rFonts w:ascii="Times New Roman" w:hAnsi="Times New Roman" w:cs="Times New Roman"/>
          <w:b/>
          <w:bCs/>
          <w:color w:val="000000"/>
          <w:sz w:val="28"/>
          <w:szCs w:val="28"/>
        </w:rPr>
        <w:t xml:space="preserve"> </w:t>
      </w:r>
      <w:r w:rsidR="00723A1C" w:rsidRPr="00DE6015">
        <w:rPr>
          <w:rFonts w:ascii="Times New Roman" w:hAnsi="Times New Roman" w:cs="Times New Roman"/>
          <w:bCs/>
          <w:color w:val="000000"/>
          <w:sz w:val="28"/>
          <w:szCs w:val="28"/>
        </w:rPr>
        <w:t>Отчет о движении денежных средств (ф.0503123) сформирован в разрезе кодов статей (подстатей) КОСГУ и содержит обобщающие данные о движении денежных средств. При сверке с отчетом</w:t>
      </w:r>
      <w:r w:rsidR="00D0204A">
        <w:rPr>
          <w:rFonts w:ascii="Times New Roman" w:hAnsi="Times New Roman" w:cs="Times New Roman"/>
          <w:bCs/>
          <w:color w:val="000000"/>
          <w:sz w:val="28"/>
          <w:szCs w:val="28"/>
        </w:rPr>
        <w:t xml:space="preserve"> об исполнении бюджета (ф.050311</w:t>
      </w:r>
      <w:r w:rsidR="00723A1C" w:rsidRPr="00DE6015">
        <w:rPr>
          <w:rFonts w:ascii="Times New Roman" w:hAnsi="Times New Roman" w:cs="Times New Roman"/>
          <w:bCs/>
          <w:color w:val="000000"/>
          <w:sz w:val="28"/>
          <w:szCs w:val="28"/>
        </w:rPr>
        <w:t>7) установлено соблюдение контрольных соотношений.</w:t>
      </w:r>
    </w:p>
    <w:p w:rsidR="009D4EB3" w:rsidRPr="00D10D94" w:rsidRDefault="009D4EB3" w:rsidP="009D4EB3">
      <w:pPr>
        <w:tabs>
          <w:tab w:val="left" w:pos="709"/>
        </w:tabs>
        <w:spacing w:line="240" w:lineRule="auto"/>
        <w:ind w:firstLine="709"/>
        <w:contextualSpacing/>
        <w:jc w:val="both"/>
        <w:rPr>
          <w:rFonts w:ascii="Times New Roman" w:eastAsia="Calibri" w:hAnsi="Times New Roman" w:cs="Times New Roman"/>
          <w:sz w:val="28"/>
          <w:szCs w:val="28"/>
        </w:rPr>
      </w:pPr>
      <w:r w:rsidRPr="00D10D94">
        <w:rPr>
          <w:rFonts w:ascii="Times New Roman" w:hAnsi="Times New Roman" w:cs="Times New Roman"/>
          <w:b/>
          <w:bCs/>
          <w:color w:val="000000"/>
          <w:sz w:val="28"/>
          <w:szCs w:val="28"/>
        </w:rPr>
        <w:t>Отчет об исполнении бюджета</w:t>
      </w:r>
      <w:r>
        <w:rPr>
          <w:rFonts w:ascii="Times New Roman" w:hAnsi="Times New Roman" w:cs="Times New Roman"/>
          <w:b/>
          <w:bCs/>
          <w:color w:val="000000"/>
          <w:sz w:val="28"/>
          <w:szCs w:val="28"/>
        </w:rPr>
        <w:t xml:space="preserve">  (ф. 503117)</w:t>
      </w:r>
      <w:r w:rsidRPr="00D10D94">
        <w:rPr>
          <w:rFonts w:ascii="Times New Roman" w:hAnsi="Times New Roman" w:cs="Times New Roman"/>
          <w:b/>
          <w:bCs/>
          <w:color w:val="000000"/>
          <w:sz w:val="28"/>
          <w:szCs w:val="28"/>
        </w:rPr>
        <w:t xml:space="preserve">. </w:t>
      </w:r>
      <w:proofErr w:type="gramStart"/>
      <w:r w:rsidRPr="00D10D94">
        <w:rPr>
          <w:rFonts w:ascii="Times New Roman" w:eastAsia="Calibri" w:hAnsi="Times New Roman" w:cs="Times New Roman"/>
          <w:sz w:val="28"/>
          <w:szCs w:val="28"/>
        </w:rPr>
        <w:t>Отчет об исполнении бюджета содержит данные об исполнении бюджета  по доходам, расходам и источникам финансирования дефицита бюджета на 1 января года,</w:t>
      </w:r>
      <w:r w:rsidRPr="00D10D94">
        <w:rPr>
          <w:rFonts w:ascii="Times New Roman" w:eastAsia="Calibri" w:hAnsi="Times New Roman" w:cs="Times New Roman"/>
          <w:sz w:val="28"/>
          <w:szCs w:val="28"/>
          <w:lang w:eastAsia="ru-RU"/>
        </w:rPr>
        <w:t xml:space="preserve"> следующего за отчетным и </w:t>
      </w:r>
      <w:r w:rsidRPr="00D10D94">
        <w:rPr>
          <w:rFonts w:ascii="Times New Roman" w:eastAsia="Calibri" w:hAnsi="Times New Roman" w:cs="Times New Roman"/>
          <w:sz w:val="28"/>
          <w:szCs w:val="28"/>
        </w:rPr>
        <w:t>характеризует деятельность органа.</w:t>
      </w:r>
      <w:proofErr w:type="gramEnd"/>
    </w:p>
    <w:p w:rsidR="009D4EB3" w:rsidRPr="00D10D94" w:rsidRDefault="009D4EB3" w:rsidP="009D4EB3">
      <w:pPr>
        <w:tabs>
          <w:tab w:val="left" w:pos="709"/>
        </w:tabs>
        <w:spacing w:after="0" w:line="240" w:lineRule="auto"/>
        <w:contextualSpacing/>
        <w:jc w:val="both"/>
        <w:rPr>
          <w:rFonts w:ascii="Times New Roman" w:eastAsia="Calibri" w:hAnsi="Times New Roman" w:cs="Times New Roman"/>
          <w:sz w:val="28"/>
          <w:szCs w:val="28"/>
        </w:rPr>
      </w:pPr>
      <w:r w:rsidRPr="00D10D94">
        <w:rPr>
          <w:rFonts w:ascii="Times New Roman" w:eastAsia="Calibri" w:hAnsi="Times New Roman" w:cs="Times New Roman"/>
          <w:sz w:val="28"/>
          <w:szCs w:val="28"/>
        </w:rPr>
        <w:t xml:space="preserve">         Исполнение доходов составило </w:t>
      </w:r>
      <w:r w:rsidR="00314310">
        <w:rPr>
          <w:rFonts w:ascii="Times New Roman" w:eastAsia="Calibri" w:hAnsi="Times New Roman" w:cs="Times New Roman"/>
          <w:sz w:val="28"/>
          <w:szCs w:val="28"/>
        </w:rPr>
        <w:t>21 185,0</w:t>
      </w:r>
      <w:r w:rsidRPr="00D10D94">
        <w:rPr>
          <w:rFonts w:ascii="Times New Roman" w:eastAsia="Calibri" w:hAnsi="Times New Roman" w:cs="Times New Roman"/>
          <w:sz w:val="28"/>
          <w:szCs w:val="28"/>
        </w:rPr>
        <w:t xml:space="preserve"> тыс. рублей при утвержденных бюджетных назначениях </w:t>
      </w:r>
      <w:r w:rsidR="00314310">
        <w:rPr>
          <w:rFonts w:ascii="Times New Roman" w:eastAsia="Calibri" w:hAnsi="Times New Roman" w:cs="Times New Roman"/>
          <w:sz w:val="28"/>
          <w:szCs w:val="28"/>
        </w:rPr>
        <w:t>21 061,6</w:t>
      </w:r>
      <w:r w:rsidRPr="00D10D94">
        <w:rPr>
          <w:rFonts w:ascii="Times New Roman" w:eastAsia="Calibri" w:hAnsi="Times New Roman" w:cs="Times New Roman"/>
          <w:sz w:val="28"/>
          <w:szCs w:val="28"/>
        </w:rPr>
        <w:t xml:space="preserve"> тыс. рублей.</w:t>
      </w:r>
    </w:p>
    <w:p w:rsidR="009D4EB3" w:rsidRPr="00D10D94" w:rsidRDefault="009D4EB3" w:rsidP="009D4EB3">
      <w:pPr>
        <w:tabs>
          <w:tab w:val="left" w:pos="709"/>
        </w:tabs>
        <w:spacing w:after="0" w:line="240" w:lineRule="auto"/>
        <w:ind w:firstLine="709"/>
        <w:contextualSpacing/>
        <w:jc w:val="both"/>
        <w:rPr>
          <w:rFonts w:ascii="Times New Roman" w:eastAsia="Calibri" w:hAnsi="Times New Roman" w:cs="Times New Roman"/>
          <w:sz w:val="28"/>
          <w:szCs w:val="28"/>
        </w:rPr>
      </w:pPr>
      <w:r w:rsidRPr="00D10D94">
        <w:rPr>
          <w:rFonts w:ascii="Times New Roman" w:eastAsia="Calibri" w:hAnsi="Times New Roman" w:cs="Times New Roman"/>
          <w:sz w:val="28"/>
          <w:szCs w:val="28"/>
        </w:rPr>
        <w:t>Исполн</w:t>
      </w:r>
      <w:r>
        <w:rPr>
          <w:rFonts w:ascii="Times New Roman" w:eastAsia="Calibri" w:hAnsi="Times New Roman" w:cs="Times New Roman"/>
          <w:sz w:val="28"/>
          <w:szCs w:val="28"/>
        </w:rPr>
        <w:t>е</w:t>
      </w:r>
      <w:r w:rsidR="00314310">
        <w:rPr>
          <w:rFonts w:ascii="Times New Roman" w:eastAsia="Calibri" w:hAnsi="Times New Roman" w:cs="Times New Roman"/>
          <w:sz w:val="28"/>
          <w:szCs w:val="28"/>
        </w:rPr>
        <w:t>ние расходов составило 21 518,7</w:t>
      </w:r>
      <w:r w:rsidRPr="00D10D94">
        <w:rPr>
          <w:rFonts w:ascii="Times New Roman" w:eastAsia="Calibri" w:hAnsi="Times New Roman" w:cs="Times New Roman"/>
          <w:sz w:val="28"/>
          <w:szCs w:val="28"/>
        </w:rPr>
        <w:t xml:space="preserve"> тыс. рублей при утвержденны</w:t>
      </w:r>
      <w:r>
        <w:rPr>
          <w:rFonts w:ascii="Times New Roman" w:eastAsia="Calibri" w:hAnsi="Times New Roman" w:cs="Times New Roman"/>
          <w:sz w:val="28"/>
          <w:szCs w:val="28"/>
        </w:rPr>
        <w:t>х</w:t>
      </w:r>
      <w:r w:rsidR="00AF49D3">
        <w:rPr>
          <w:rFonts w:ascii="Times New Roman" w:eastAsia="Calibri" w:hAnsi="Times New Roman" w:cs="Times New Roman"/>
          <w:sz w:val="28"/>
          <w:szCs w:val="28"/>
        </w:rPr>
        <w:t xml:space="preserve"> бюджетных назначениях </w:t>
      </w:r>
      <w:r w:rsidR="00314310">
        <w:rPr>
          <w:rFonts w:ascii="Times New Roman" w:eastAsia="Calibri" w:hAnsi="Times New Roman" w:cs="Times New Roman"/>
          <w:sz w:val="28"/>
          <w:szCs w:val="28"/>
        </w:rPr>
        <w:t>21 861,0</w:t>
      </w:r>
      <w:r w:rsidRPr="00D10D94">
        <w:rPr>
          <w:rFonts w:ascii="Times New Roman" w:eastAsia="Calibri" w:hAnsi="Times New Roman" w:cs="Times New Roman"/>
          <w:sz w:val="28"/>
          <w:szCs w:val="28"/>
        </w:rPr>
        <w:t xml:space="preserve"> тыс. рублей.</w:t>
      </w:r>
    </w:p>
    <w:p w:rsidR="009D4EB3" w:rsidRDefault="009D4EB3" w:rsidP="00475BF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0D94">
        <w:rPr>
          <w:rFonts w:ascii="Times New Roman" w:hAnsi="Times New Roman" w:cs="Times New Roman"/>
          <w:sz w:val="28"/>
          <w:szCs w:val="28"/>
        </w:rPr>
        <w:t xml:space="preserve">Проверка соответствия показателей, отраженных в годовой </w:t>
      </w:r>
      <w:r w:rsidR="0042172F">
        <w:rPr>
          <w:rFonts w:ascii="Times New Roman" w:hAnsi="Times New Roman" w:cs="Times New Roman"/>
          <w:sz w:val="28"/>
          <w:szCs w:val="28"/>
        </w:rPr>
        <w:t>бюджетной отчетности форма 0503117</w:t>
      </w:r>
      <w:r w:rsidRPr="00D10D94">
        <w:rPr>
          <w:rFonts w:ascii="Times New Roman" w:hAnsi="Times New Roman" w:cs="Times New Roman"/>
          <w:sz w:val="28"/>
          <w:szCs w:val="28"/>
        </w:rPr>
        <w:t xml:space="preserve"> «Отчет</w:t>
      </w:r>
      <w:r w:rsidR="00475BF3">
        <w:rPr>
          <w:rFonts w:ascii="Times New Roman" w:hAnsi="Times New Roman" w:cs="Times New Roman"/>
          <w:sz w:val="28"/>
          <w:szCs w:val="28"/>
        </w:rPr>
        <w:t xml:space="preserve"> об исполнении бюджета» Прудковского сельского поселения</w:t>
      </w:r>
      <w:r w:rsidRPr="00D10D94">
        <w:rPr>
          <w:rFonts w:ascii="Times New Roman" w:hAnsi="Times New Roman" w:cs="Times New Roman"/>
          <w:sz w:val="28"/>
          <w:szCs w:val="28"/>
        </w:rPr>
        <w:t>, показ</w:t>
      </w:r>
      <w:r>
        <w:rPr>
          <w:rFonts w:ascii="Times New Roman" w:hAnsi="Times New Roman" w:cs="Times New Roman"/>
          <w:sz w:val="28"/>
          <w:szCs w:val="28"/>
        </w:rPr>
        <w:t>ателям решения Починковского окружного Совета депутатов</w:t>
      </w:r>
      <w:r w:rsidR="00475BF3">
        <w:rPr>
          <w:rFonts w:ascii="Times New Roman" w:hAnsi="Times New Roman" w:cs="Times New Roman"/>
          <w:sz w:val="28"/>
          <w:szCs w:val="28"/>
        </w:rPr>
        <w:t xml:space="preserve"> от 27.11.2024 №42</w:t>
      </w:r>
      <w:r w:rsidRPr="00D10D94">
        <w:rPr>
          <w:rFonts w:ascii="Times New Roman" w:hAnsi="Times New Roman" w:cs="Times New Roman"/>
          <w:sz w:val="28"/>
          <w:szCs w:val="28"/>
        </w:rPr>
        <w:t xml:space="preserve"> </w:t>
      </w:r>
      <w:r w:rsidR="00475BF3">
        <w:rPr>
          <w:rFonts w:ascii="Times New Roman" w:hAnsi="Times New Roman" w:cs="Times New Roman"/>
          <w:sz w:val="28"/>
          <w:szCs w:val="28"/>
        </w:rPr>
        <w:t>«</w:t>
      </w:r>
      <w:r w:rsidR="00475BF3" w:rsidRPr="00475BF3">
        <w:rPr>
          <w:rFonts w:ascii="Times New Roman" w:hAnsi="Times New Roman" w:cs="Times New Roman"/>
          <w:bCs/>
          <w:iCs/>
          <w:sz w:val="28"/>
          <w:szCs w:val="28"/>
        </w:rPr>
        <w:t xml:space="preserve">О внесении изменений  в решение Совета депутатов Прудковского сельского поселения Починковского района Смоленской области от 07.12.2023 № 45 «О бюджете муниципального образования Прудковского сельского поселения Починковского района Смоленской области </w:t>
      </w:r>
      <w:r w:rsidR="00475BF3" w:rsidRPr="00475BF3">
        <w:rPr>
          <w:rFonts w:ascii="Times New Roman" w:hAnsi="Times New Roman" w:cs="Times New Roman"/>
          <w:bCs/>
          <w:iCs/>
          <w:sz w:val="28"/>
          <w:szCs w:val="28"/>
        </w:rPr>
        <w:lastRenderedPageBreak/>
        <w:t>на 2024 год и плановый период</w:t>
      </w:r>
      <w:proofErr w:type="gramEnd"/>
      <w:r w:rsidR="00475BF3" w:rsidRPr="00475BF3">
        <w:rPr>
          <w:rFonts w:ascii="Times New Roman" w:hAnsi="Times New Roman" w:cs="Times New Roman"/>
          <w:bCs/>
          <w:iCs/>
          <w:sz w:val="28"/>
          <w:szCs w:val="28"/>
        </w:rPr>
        <w:t xml:space="preserve"> </w:t>
      </w:r>
      <w:proofErr w:type="gramStart"/>
      <w:r w:rsidR="00475BF3" w:rsidRPr="00475BF3">
        <w:rPr>
          <w:rFonts w:ascii="Times New Roman" w:hAnsi="Times New Roman" w:cs="Times New Roman"/>
          <w:bCs/>
          <w:iCs/>
          <w:sz w:val="28"/>
          <w:szCs w:val="28"/>
        </w:rPr>
        <w:t>2025 и 2026 годов»</w:t>
      </w:r>
      <w:r w:rsidRPr="00D10D94">
        <w:rPr>
          <w:rFonts w:ascii="Times New Roman" w:hAnsi="Times New Roman" w:cs="Times New Roman"/>
          <w:sz w:val="28"/>
          <w:szCs w:val="28"/>
        </w:rPr>
        <w:t xml:space="preserve"> </w:t>
      </w:r>
      <w:r>
        <w:rPr>
          <w:rFonts w:ascii="Times New Roman" w:hAnsi="Times New Roman" w:cs="Times New Roman"/>
          <w:sz w:val="28"/>
          <w:szCs w:val="28"/>
        </w:rPr>
        <w:t xml:space="preserve"> </w:t>
      </w:r>
      <w:r w:rsidR="00475BF3">
        <w:rPr>
          <w:rFonts w:ascii="Times New Roman" w:hAnsi="Times New Roman" w:cs="Times New Roman"/>
          <w:sz w:val="28"/>
          <w:szCs w:val="28"/>
        </w:rPr>
        <w:t>не выявила расхождения</w:t>
      </w:r>
      <w:r>
        <w:rPr>
          <w:rFonts w:ascii="Times New Roman" w:hAnsi="Times New Roman" w:cs="Times New Roman"/>
          <w:sz w:val="28"/>
          <w:szCs w:val="28"/>
        </w:rPr>
        <w:t xml:space="preserve"> приложения №12 «</w:t>
      </w:r>
      <w:r w:rsidR="00475BF3" w:rsidRPr="00475BF3">
        <w:rPr>
          <w:rFonts w:ascii="Times New Roman" w:hAnsi="Times New Roman" w:cs="Times New Roman"/>
          <w:sz w:val="28"/>
          <w:szCs w:val="28"/>
        </w:rPr>
        <w:t>Ведомственная структура расходов бюджета муниципального образования Прудковского сельского поселения Починковского района Смоленской области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2024 год</w:t>
      </w:r>
      <w:r>
        <w:rPr>
          <w:rFonts w:ascii="Times New Roman" w:hAnsi="Times New Roman" w:cs="Times New Roman"/>
          <w:sz w:val="28"/>
          <w:szCs w:val="28"/>
        </w:rPr>
        <w:t>».</w:t>
      </w:r>
      <w:proofErr w:type="gramEnd"/>
      <w:r>
        <w:rPr>
          <w:rFonts w:ascii="Times New Roman" w:hAnsi="Times New Roman" w:cs="Times New Roman"/>
          <w:sz w:val="28"/>
          <w:szCs w:val="28"/>
        </w:rPr>
        <w:t xml:space="preserve"> Так же у</w:t>
      </w:r>
      <w:r w:rsidRPr="00D10D94">
        <w:rPr>
          <w:rFonts w:ascii="Times New Roman" w:hAnsi="Times New Roman" w:cs="Times New Roman"/>
          <w:sz w:val="28"/>
          <w:szCs w:val="28"/>
        </w:rPr>
        <w:t>твержденные показатели сводной бюджетной росписи в разрезе кодов бюджетной классификации на текущий финансовый год соответствуют р</w:t>
      </w:r>
      <w:r w:rsidR="0042172F">
        <w:rPr>
          <w:rFonts w:ascii="Times New Roman" w:hAnsi="Times New Roman" w:cs="Times New Roman"/>
          <w:sz w:val="28"/>
          <w:szCs w:val="28"/>
        </w:rPr>
        <w:t>ешению о бюджете и форме 0503117</w:t>
      </w:r>
      <w:r w:rsidRPr="00D10D94">
        <w:rPr>
          <w:rFonts w:ascii="Times New Roman" w:hAnsi="Times New Roman" w:cs="Times New Roman"/>
          <w:sz w:val="28"/>
          <w:szCs w:val="28"/>
        </w:rPr>
        <w:t xml:space="preserve"> «Отчет об исполнении бюджета».</w:t>
      </w:r>
    </w:p>
    <w:p w:rsidR="001C2397" w:rsidRDefault="001C2397" w:rsidP="009D4EB3">
      <w:pPr>
        <w:autoSpaceDE w:val="0"/>
        <w:autoSpaceDN w:val="0"/>
        <w:adjustRightInd w:val="0"/>
        <w:spacing w:after="0" w:line="240" w:lineRule="auto"/>
        <w:ind w:firstLine="709"/>
        <w:jc w:val="both"/>
        <w:rPr>
          <w:rFonts w:ascii="Times New Roman" w:hAnsi="Times New Roman" w:cs="Times New Roman"/>
          <w:sz w:val="28"/>
          <w:szCs w:val="28"/>
        </w:rPr>
      </w:pPr>
      <w:r w:rsidRPr="00D10D94">
        <w:rPr>
          <w:rFonts w:ascii="Times New Roman" w:eastAsia="Times New Roman" w:hAnsi="Times New Roman" w:cs="Times New Roman"/>
          <w:b/>
          <w:sz w:val="28"/>
          <w:szCs w:val="28"/>
          <w:lang w:eastAsia="ru-RU"/>
        </w:rPr>
        <w:t xml:space="preserve">Отчет о бюджетных обязательствах (ф. 0503128). </w:t>
      </w:r>
      <w:r w:rsidRPr="001C2397">
        <w:rPr>
          <w:rFonts w:ascii="Times New Roman" w:hAnsi="Times New Roman" w:cs="Times New Roman"/>
          <w:sz w:val="28"/>
          <w:szCs w:val="28"/>
        </w:rPr>
        <w:t>При проверке отчета о бюджетных обязательствах установлено, что контрольные соотношения между (ф. 0503128) и представленной формой годовой отчетност</w:t>
      </w:r>
      <w:r>
        <w:rPr>
          <w:rFonts w:ascii="Times New Roman" w:hAnsi="Times New Roman" w:cs="Times New Roman"/>
          <w:sz w:val="28"/>
          <w:szCs w:val="28"/>
        </w:rPr>
        <w:t>и Отчет  об  исполнении бюджета (ф. 503117</w:t>
      </w:r>
      <w:r w:rsidRPr="001C2397">
        <w:rPr>
          <w:rFonts w:ascii="Times New Roman" w:hAnsi="Times New Roman" w:cs="Times New Roman"/>
          <w:sz w:val="28"/>
          <w:szCs w:val="28"/>
        </w:rPr>
        <w:t>) отклонений не имеют.</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b/>
          <w:sz w:val="28"/>
          <w:szCs w:val="28"/>
          <w:lang w:eastAsia="ru-RU"/>
        </w:rPr>
        <w:t>Сведения об исполнении бюджета (ф. 0503164).</w:t>
      </w:r>
      <w:r w:rsidRPr="00D10D94">
        <w:rPr>
          <w:rFonts w:ascii="Times New Roman" w:eastAsia="Times New Roman" w:hAnsi="Times New Roman" w:cs="Times New Roman"/>
          <w:sz w:val="28"/>
          <w:szCs w:val="28"/>
          <w:lang w:eastAsia="ru-RU"/>
        </w:rPr>
        <w:t xml:space="preserve"> Информация в приложении содержит обобщенные за отчетный период данные о результатах исполнения бюджета. Согласно пункту 163 Инструкции 191н сведения формируются на основании показателей отчета об исполнении бюджета (ф. 0503127). Расхождений, по контрольным соотношениям к показателям бюджетной от</w:t>
      </w:r>
      <w:r w:rsidR="00642F49">
        <w:rPr>
          <w:rFonts w:ascii="Times New Roman" w:eastAsia="Times New Roman" w:hAnsi="Times New Roman" w:cs="Times New Roman"/>
          <w:sz w:val="28"/>
          <w:szCs w:val="28"/>
          <w:lang w:eastAsia="ru-RU"/>
        </w:rPr>
        <w:t xml:space="preserve">четности </w:t>
      </w:r>
      <w:r w:rsidRPr="00D10D94">
        <w:rPr>
          <w:rFonts w:ascii="Times New Roman" w:eastAsia="Times New Roman" w:hAnsi="Times New Roman" w:cs="Times New Roman"/>
          <w:sz w:val="28"/>
          <w:szCs w:val="28"/>
          <w:lang w:eastAsia="ru-RU"/>
        </w:rPr>
        <w:t>бюджетных средств не выявлено.</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По состоянию на отчетную дату в Сведениях об исполнении бюджета форма 0503164 в разделе 1. Доходы бюджета - утверждены бюдже</w:t>
      </w:r>
      <w:r w:rsidR="00642F49">
        <w:rPr>
          <w:rFonts w:ascii="Times New Roman" w:eastAsia="Times New Roman" w:hAnsi="Times New Roman" w:cs="Times New Roman"/>
          <w:sz w:val="28"/>
          <w:szCs w:val="28"/>
          <w:lang w:eastAsia="ru-RU"/>
        </w:rPr>
        <w:t>т</w:t>
      </w:r>
      <w:r w:rsidR="0079593B">
        <w:rPr>
          <w:rFonts w:ascii="Times New Roman" w:eastAsia="Times New Roman" w:hAnsi="Times New Roman" w:cs="Times New Roman"/>
          <w:sz w:val="28"/>
          <w:szCs w:val="28"/>
          <w:lang w:eastAsia="ru-RU"/>
        </w:rPr>
        <w:t>ные назначения в сумме 21 061,6</w:t>
      </w:r>
      <w:r w:rsidRPr="00D10D94">
        <w:rPr>
          <w:rFonts w:ascii="Times New Roman" w:eastAsia="Times New Roman" w:hAnsi="Times New Roman" w:cs="Times New Roman"/>
          <w:sz w:val="28"/>
          <w:szCs w:val="28"/>
          <w:lang w:eastAsia="ru-RU"/>
        </w:rPr>
        <w:t xml:space="preserve"> тыс. рублей, исполнены в сум</w:t>
      </w:r>
      <w:r w:rsidR="0079593B">
        <w:rPr>
          <w:rFonts w:ascii="Times New Roman" w:eastAsia="Times New Roman" w:hAnsi="Times New Roman" w:cs="Times New Roman"/>
          <w:sz w:val="28"/>
          <w:szCs w:val="28"/>
          <w:lang w:eastAsia="ru-RU"/>
        </w:rPr>
        <w:t>ме 21 185,0</w:t>
      </w:r>
      <w:r w:rsidRPr="00D10D94">
        <w:rPr>
          <w:rFonts w:ascii="Times New Roman" w:eastAsia="Times New Roman" w:hAnsi="Times New Roman" w:cs="Times New Roman"/>
          <w:sz w:val="28"/>
          <w:szCs w:val="28"/>
          <w:lang w:eastAsia="ru-RU"/>
        </w:rPr>
        <w:t xml:space="preserve"> тыс. рублей, </w:t>
      </w:r>
      <w:r w:rsidR="00642F49">
        <w:rPr>
          <w:rFonts w:ascii="Times New Roman" w:eastAsia="Times New Roman" w:hAnsi="Times New Roman" w:cs="Times New Roman"/>
          <w:sz w:val="28"/>
          <w:szCs w:val="28"/>
          <w:lang w:eastAsia="ru-RU"/>
        </w:rPr>
        <w:t>п</w:t>
      </w:r>
      <w:r w:rsidR="0079593B">
        <w:rPr>
          <w:rFonts w:ascii="Times New Roman" w:eastAsia="Times New Roman" w:hAnsi="Times New Roman" w:cs="Times New Roman"/>
          <w:sz w:val="28"/>
          <w:szCs w:val="28"/>
          <w:lang w:eastAsia="ru-RU"/>
        </w:rPr>
        <w:t>роцент исполнения составил 100,6</w:t>
      </w:r>
      <w:r w:rsidRPr="00D10D94">
        <w:rPr>
          <w:rFonts w:ascii="Times New Roman" w:eastAsia="Times New Roman" w:hAnsi="Times New Roman" w:cs="Times New Roman"/>
          <w:sz w:val="28"/>
          <w:szCs w:val="28"/>
          <w:lang w:eastAsia="ru-RU"/>
        </w:rPr>
        <w:t>%.</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В разделе 2. Расходы бюджета - утверждены бюджетные </w:t>
      </w:r>
      <w:r w:rsidR="0079593B">
        <w:rPr>
          <w:rFonts w:ascii="Times New Roman" w:eastAsia="Times New Roman" w:hAnsi="Times New Roman" w:cs="Times New Roman"/>
          <w:sz w:val="28"/>
          <w:szCs w:val="28"/>
          <w:lang w:eastAsia="ru-RU"/>
        </w:rPr>
        <w:t>назначения в сумме 21 861,0</w:t>
      </w:r>
      <w:r w:rsidRPr="00D10D94">
        <w:rPr>
          <w:rFonts w:ascii="Times New Roman" w:eastAsia="Times New Roman" w:hAnsi="Times New Roman" w:cs="Times New Roman"/>
          <w:sz w:val="28"/>
          <w:szCs w:val="28"/>
          <w:lang w:eastAsia="ru-RU"/>
        </w:rPr>
        <w:t xml:space="preserve"> тыс. рублей,</w:t>
      </w:r>
      <w:r w:rsidR="0079593B">
        <w:rPr>
          <w:rFonts w:ascii="Times New Roman" w:eastAsia="Times New Roman" w:hAnsi="Times New Roman" w:cs="Times New Roman"/>
          <w:sz w:val="28"/>
          <w:szCs w:val="28"/>
          <w:lang w:eastAsia="ru-RU"/>
        </w:rPr>
        <w:t xml:space="preserve"> исполнены в сумме 21 518,7</w:t>
      </w:r>
      <w:r w:rsidRPr="00D10D94">
        <w:rPr>
          <w:rFonts w:ascii="Times New Roman" w:eastAsia="Times New Roman" w:hAnsi="Times New Roman" w:cs="Times New Roman"/>
          <w:sz w:val="28"/>
          <w:szCs w:val="28"/>
          <w:lang w:eastAsia="ru-RU"/>
        </w:rPr>
        <w:t xml:space="preserve"> тыс. рублей, п</w:t>
      </w:r>
      <w:r w:rsidR="0079593B">
        <w:rPr>
          <w:rFonts w:ascii="Times New Roman" w:eastAsia="Times New Roman" w:hAnsi="Times New Roman" w:cs="Times New Roman"/>
          <w:sz w:val="28"/>
          <w:szCs w:val="28"/>
          <w:lang w:eastAsia="ru-RU"/>
        </w:rPr>
        <w:t>роцент исполнения составил 98,4</w:t>
      </w:r>
      <w:r w:rsidRPr="00D10D94">
        <w:rPr>
          <w:rFonts w:ascii="Times New Roman" w:eastAsia="Times New Roman" w:hAnsi="Times New Roman" w:cs="Times New Roman"/>
          <w:sz w:val="28"/>
          <w:szCs w:val="28"/>
          <w:lang w:eastAsia="ru-RU"/>
        </w:rPr>
        <w:t>%.</w:t>
      </w:r>
    </w:p>
    <w:p w:rsidR="00CD7552" w:rsidRPr="00D10D94" w:rsidRDefault="00CD7552" w:rsidP="00CD7552">
      <w:pPr>
        <w:tabs>
          <w:tab w:val="left" w:pos="709"/>
        </w:tabs>
        <w:spacing w:line="240" w:lineRule="auto"/>
        <w:ind w:firstLine="708"/>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В разделе 3. Источники финансирования дефицита бюджета - утвержден дефицит бюджета в сумме 0,00 тыс. рублей</w:t>
      </w:r>
      <w:r w:rsidR="0079593B">
        <w:rPr>
          <w:rFonts w:ascii="Times New Roman" w:eastAsia="Times New Roman" w:hAnsi="Times New Roman" w:cs="Times New Roman"/>
          <w:sz w:val="28"/>
          <w:szCs w:val="28"/>
          <w:lang w:eastAsia="ru-RU"/>
        </w:rPr>
        <w:t>, исполнен дефицит в сумме 333,7</w:t>
      </w:r>
      <w:r w:rsidRPr="00D10D94">
        <w:rPr>
          <w:rFonts w:ascii="Times New Roman" w:eastAsia="Times New Roman" w:hAnsi="Times New Roman" w:cs="Times New Roman"/>
          <w:sz w:val="28"/>
          <w:szCs w:val="28"/>
          <w:lang w:eastAsia="ru-RU"/>
        </w:rPr>
        <w:t xml:space="preserve"> тыс. рублей.</w:t>
      </w:r>
    </w:p>
    <w:p w:rsidR="00CD7552" w:rsidRPr="00D10D94" w:rsidRDefault="00CD7552" w:rsidP="00B87F52">
      <w:pPr>
        <w:spacing w:line="240" w:lineRule="auto"/>
        <w:ind w:firstLine="709"/>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b/>
          <w:sz w:val="28"/>
          <w:szCs w:val="28"/>
          <w:lang w:eastAsia="ru-RU"/>
        </w:rPr>
        <w:t>Сведения о движении нефинансовых активов (ф. 0503168)</w:t>
      </w:r>
      <w:r w:rsidR="003130A2">
        <w:rPr>
          <w:rFonts w:ascii="Times New Roman" w:eastAsia="Times New Roman" w:hAnsi="Times New Roman" w:cs="Times New Roman"/>
          <w:b/>
          <w:sz w:val="28"/>
          <w:szCs w:val="28"/>
          <w:lang w:eastAsia="ru-RU"/>
        </w:rPr>
        <w:t xml:space="preserve"> по </w:t>
      </w:r>
      <w:proofErr w:type="gramStart"/>
      <w:r w:rsidR="003130A2">
        <w:rPr>
          <w:rFonts w:ascii="Times New Roman" w:eastAsia="Times New Roman" w:hAnsi="Times New Roman" w:cs="Times New Roman"/>
          <w:b/>
          <w:sz w:val="28"/>
          <w:szCs w:val="28"/>
          <w:lang w:eastAsia="ru-RU"/>
        </w:rPr>
        <w:t>имуществу, закрепленному в оперативном управлении</w:t>
      </w:r>
      <w:r w:rsidRPr="00D10D94">
        <w:rPr>
          <w:rFonts w:ascii="Times New Roman" w:eastAsia="Times New Roman" w:hAnsi="Times New Roman" w:cs="Times New Roman"/>
          <w:sz w:val="28"/>
          <w:szCs w:val="28"/>
          <w:lang w:eastAsia="ru-RU"/>
        </w:rPr>
        <w:t xml:space="preserve"> сформированы</w:t>
      </w:r>
      <w:proofErr w:type="gramEnd"/>
      <w:r w:rsidRPr="00D10D94">
        <w:rPr>
          <w:rFonts w:ascii="Times New Roman" w:eastAsia="Times New Roman" w:hAnsi="Times New Roman" w:cs="Times New Roman"/>
          <w:sz w:val="28"/>
          <w:szCs w:val="28"/>
          <w:lang w:eastAsia="ru-RU"/>
        </w:rPr>
        <w:t xml:space="preserve"> и представлены в соответствии с пунктом 166 Инструкции № 191н. Информация содержит обобщенные за отчетный период данные о движении нефинансовых активов. </w:t>
      </w:r>
    </w:p>
    <w:p w:rsidR="00CD7552" w:rsidRPr="00D10D94" w:rsidRDefault="00CD7552" w:rsidP="00CD7552">
      <w:pPr>
        <w:tabs>
          <w:tab w:val="left" w:pos="709"/>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При проверке сведений, отраженных в форме 0503168</w:t>
      </w:r>
      <w:r>
        <w:rPr>
          <w:rFonts w:ascii="Times New Roman" w:eastAsia="Times New Roman" w:hAnsi="Times New Roman" w:cs="Times New Roman"/>
          <w:sz w:val="28"/>
          <w:szCs w:val="28"/>
          <w:lang w:eastAsia="ru-RU"/>
        </w:rPr>
        <w:t xml:space="preserve"> установлено, что на начало 2024</w:t>
      </w:r>
      <w:r w:rsidRPr="00D10D94">
        <w:rPr>
          <w:rFonts w:ascii="Times New Roman" w:eastAsia="Times New Roman" w:hAnsi="Times New Roman" w:cs="Times New Roman"/>
          <w:sz w:val="28"/>
          <w:szCs w:val="28"/>
          <w:lang w:eastAsia="ru-RU"/>
        </w:rPr>
        <w:t xml:space="preserve"> года общая стоимость основных </w:t>
      </w:r>
      <w:r w:rsidR="00462C85">
        <w:rPr>
          <w:rFonts w:ascii="Times New Roman" w:eastAsia="Times New Roman" w:hAnsi="Times New Roman" w:cs="Times New Roman"/>
          <w:sz w:val="28"/>
          <w:szCs w:val="28"/>
          <w:lang w:eastAsia="ru-RU"/>
        </w:rPr>
        <w:t>средств составляла 20 995,9</w:t>
      </w:r>
      <w:r w:rsidRPr="00D10D94">
        <w:rPr>
          <w:rFonts w:ascii="Times New Roman" w:eastAsia="Times New Roman" w:hAnsi="Times New Roman" w:cs="Times New Roman"/>
          <w:sz w:val="28"/>
          <w:szCs w:val="28"/>
          <w:lang w:eastAsia="ru-RU"/>
        </w:rPr>
        <w:t xml:space="preserve"> тыс. р</w:t>
      </w:r>
      <w:r>
        <w:rPr>
          <w:rFonts w:ascii="Times New Roman" w:eastAsia="Times New Roman" w:hAnsi="Times New Roman" w:cs="Times New Roman"/>
          <w:sz w:val="28"/>
          <w:szCs w:val="28"/>
          <w:lang w:eastAsia="ru-RU"/>
        </w:rPr>
        <w:t>ублей. За 2024</w:t>
      </w:r>
      <w:r w:rsidRPr="00D10D94">
        <w:rPr>
          <w:rFonts w:ascii="Times New Roman" w:eastAsia="Times New Roman" w:hAnsi="Times New Roman" w:cs="Times New Roman"/>
          <w:sz w:val="28"/>
          <w:szCs w:val="28"/>
          <w:lang w:eastAsia="ru-RU"/>
        </w:rPr>
        <w:t xml:space="preserve"> год балансовая стоимость имущества по счету 0.101.00.000 «Основные ср</w:t>
      </w:r>
      <w:r w:rsidR="00462C85">
        <w:rPr>
          <w:rFonts w:ascii="Times New Roman" w:eastAsia="Times New Roman" w:hAnsi="Times New Roman" w:cs="Times New Roman"/>
          <w:sz w:val="28"/>
          <w:szCs w:val="28"/>
          <w:lang w:eastAsia="ru-RU"/>
        </w:rPr>
        <w:t xml:space="preserve">едства» </w:t>
      </w:r>
      <w:r w:rsidRPr="00D10D94">
        <w:rPr>
          <w:rFonts w:ascii="Times New Roman" w:eastAsia="Times New Roman" w:hAnsi="Times New Roman" w:cs="Times New Roman"/>
          <w:sz w:val="28"/>
          <w:szCs w:val="28"/>
          <w:lang w:eastAsia="ru-RU"/>
        </w:rPr>
        <w:t>по состоянию на 01.01.2</w:t>
      </w:r>
      <w:r w:rsidR="00462C85">
        <w:rPr>
          <w:rFonts w:ascii="Times New Roman" w:eastAsia="Times New Roman" w:hAnsi="Times New Roman" w:cs="Times New Roman"/>
          <w:sz w:val="28"/>
          <w:szCs w:val="28"/>
          <w:lang w:eastAsia="ru-RU"/>
        </w:rPr>
        <w:t>025 года составила 0,0</w:t>
      </w:r>
      <w:r w:rsidRPr="00D10D94">
        <w:rPr>
          <w:rFonts w:ascii="Times New Roman" w:eastAsia="Times New Roman" w:hAnsi="Times New Roman" w:cs="Times New Roman"/>
          <w:sz w:val="28"/>
          <w:szCs w:val="28"/>
          <w:lang w:eastAsia="ru-RU"/>
        </w:rPr>
        <w:t xml:space="preserve"> тыс. рублей. Поступление основных средств в 20</w:t>
      </w:r>
      <w:r w:rsidR="00462C85">
        <w:rPr>
          <w:rFonts w:ascii="Times New Roman" w:eastAsia="Times New Roman" w:hAnsi="Times New Roman" w:cs="Times New Roman"/>
          <w:sz w:val="28"/>
          <w:szCs w:val="28"/>
          <w:lang w:eastAsia="ru-RU"/>
        </w:rPr>
        <w:t>24 году составило 31 504,6</w:t>
      </w:r>
      <w:r w:rsidRPr="00D10D94">
        <w:rPr>
          <w:rFonts w:ascii="Times New Roman" w:eastAsia="Times New Roman" w:hAnsi="Times New Roman" w:cs="Times New Roman"/>
          <w:sz w:val="28"/>
          <w:szCs w:val="28"/>
          <w:lang w:eastAsia="ru-RU"/>
        </w:rPr>
        <w:t xml:space="preserve"> тыс. рублей. Выбытие основных средств в 20</w:t>
      </w:r>
      <w:r w:rsidR="00462C85">
        <w:rPr>
          <w:rFonts w:ascii="Times New Roman" w:eastAsia="Times New Roman" w:hAnsi="Times New Roman" w:cs="Times New Roman"/>
          <w:sz w:val="28"/>
          <w:szCs w:val="28"/>
          <w:lang w:eastAsia="ru-RU"/>
        </w:rPr>
        <w:t>24 году составило 52 500,6</w:t>
      </w:r>
      <w:r>
        <w:rPr>
          <w:rFonts w:ascii="Times New Roman" w:eastAsia="Times New Roman" w:hAnsi="Times New Roman" w:cs="Times New Roman"/>
          <w:sz w:val="28"/>
          <w:szCs w:val="28"/>
          <w:lang w:eastAsia="ru-RU"/>
        </w:rPr>
        <w:t xml:space="preserve"> тыс. рублей. А</w:t>
      </w:r>
      <w:r w:rsidRPr="00D10D94">
        <w:rPr>
          <w:rFonts w:ascii="Times New Roman" w:eastAsia="Times New Roman" w:hAnsi="Times New Roman" w:cs="Times New Roman"/>
          <w:sz w:val="28"/>
          <w:szCs w:val="28"/>
          <w:lang w:eastAsia="ru-RU"/>
        </w:rPr>
        <w:t>мортиз</w:t>
      </w:r>
      <w:r>
        <w:rPr>
          <w:rFonts w:ascii="Times New Roman" w:eastAsia="Times New Roman" w:hAnsi="Times New Roman" w:cs="Times New Roman"/>
          <w:sz w:val="28"/>
          <w:szCs w:val="28"/>
          <w:lang w:eastAsia="ru-RU"/>
        </w:rPr>
        <w:t>ация н</w:t>
      </w:r>
      <w:r w:rsidR="00462C85">
        <w:rPr>
          <w:rFonts w:ascii="Times New Roman" w:eastAsia="Times New Roman" w:hAnsi="Times New Roman" w:cs="Times New Roman"/>
          <w:sz w:val="28"/>
          <w:szCs w:val="28"/>
          <w:lang w:eastAsia="ru-RU"/>
        </w:rPr>
        <w:t>а конец года составила 0,0</w:t>
      </w:r>
      <w:r w:rsidRPr="00D10D94">
        <w:rPr>
          <w:rFonts w:ascii="Times New Roman" w:eastAsia="Times New Roman" w:hAnsi="Times New Roman" w:cs="Times New Roman"/>
          <w:sz w:val="28"/>
          <w:szCs w:val="28"/>
          <w:lang w:eastAsia="ru-RU"/>
        </w:rPr>
        <w:t xml:space="preserve"> тыс. рублей. </w:t>
      </w:r>
    </w:p>
    <w:p w:rsidR="00CD7552" w:rsidRPr="00D10D94" w:rsidRDefault="00CD7552" w:rsidP="00CD7552">
      <w:pPr>
        <w:tabs>
          <w:tab w:val="left" w:pos="709"/>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lastRenderedPageBreak/>
        <w:t xml:space="preserve">          </w:t>
      </w:r>
      <w:r w:rsidRPr="00D10D94">
        <w:rPr>
          <w:rFonts w:ascii="Times New Roman" w:eastAsia="Times New Roman" w:hAnsi="Times New Roman" w:cs="Times New Roman"/>
          <w:b/>
          <w:sz w:val="28"/>
          <w:szCs w:val="28"/>
          <w:lang w:eastAsia="ru-RU"/>
        </w:rPr>
        <w:t>Сведения по дебиторской и кредиторской задолженности (ф. 0503169)</w:t>
      </w:r>
      <w:r w:rsidRPr="00D10D94">
        <w:rPr>
          <w:rFonts w:ascii="Times New Roman" w:eastAsia="Times New Roman" w:hAnsi="Times New Roman" w:cs="Times New Roman"/>
          <w:sz w:val="28"/>
          <w:szCs w:val="28"/>
          <w:lang w:eastAsia="ru-RU"/>
        </w:rPr>
        <w:t xml:space="preserve"> сформированы и представлены в соответствии с пунктом 167 Инструкции № 191н.</w:t>
      </w:r>
    </w:p>
    <w:p w:rsidR="00CD7552" w:rsidRDefault="00CD7552" w:rsidP="00CD7552">
      <w:pPr>
        <w:tabs>
          <w:tab w:val="left" w:pos="709"/>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При проверке сведений, отраженных в форме 0503169 «Сведения о дебиторской и кредиторской задолженност</w:t>
      </w:r>
      <w:r w:rsidR="00FB67B1">
        <w:rPr>
          <w:rFonts w:ascii="Times New Roman" w:eastAsia="Times New Roman" w:hAnsi="Times New Roman" w:cs="Times New Roman"/>
          <w:sz w:val="28"/>
          <w:szCs w:val="28"/>
          <w:lang w:eastAsia="ru-RU"/>
        </w:rPr>
        <w:t>и» установлено, что просроченная дебиторская  задолженность составила 268,4 тыс. рублей. К</w:t>
      </w:r>
      <w:r w:rsidRPr="00D10D94">
        <w:rPr>
          <w:rFonts w:ascii="Times New Roman" w:eastAsia="Times New Roman" w:hAnsi="Times New Roman" w:cs="Times New Roman"/>
          <w:sz w:val="28"/>
          <w:szCs w:val="28"/>
          <w:lang w:eastAsia="ru-RU"/>
        </w:rPr>
        <w:t>редиторской</w:t>
      </w:r>
      <w:r w:rsidR="00FB67B1">
        <w:rPr>
          <w:rFonts w:ascii="Times New Roman" w:eastAsia="Times New Roman" w:hAnsi="Times New Roman" w:cs="Times New Roman"/>
          <w:sz w:val="28"/>
          <w:szCs w:val="28"/>
          <w:lang w:eastAsia="ru-RU"/>
        </w:rPr>
        <w:t xml:space="preserve"> долгосрочной и просроченной</w:t>
      </w:r>
      <w:r w:rsidRPr="00D10D94">
        <w:rPr>
          <w:rFonts w:ascii="Times New Roman" w:eastAsia="Times New Roman" w:hAnsi="Times New Roman" w:cs="Times New Roman"/>
          <w:sz w:val="28"/>
          <w:szCs w:val="28"/>
          <w:lang w:eastAsia="ru-RU"/>
        </w:rPr>
        <w:t xml:space="preserve"> задолжен</w:t>
      </w:r>
      <w:r>
        <w:rPr>
          <w:rFonts w:ascii="Times New Roman" w:eastAsia="Times New Roman" w:hAnsi="Times New Roman" w:cs="Times New Roman"/>
          <w:sz w:val="28"/>
          <w:szCs w:val="28"/>
          <w:lang w:eastAsia="ru-RU"/>
        </w:rPr>
        <w:t>ности по состоянию на 01.01</w:t>
      </w:r>
      <w:r w:rsidR="003130A2">
        <w:rPr>
          <w:rFonts w:ascii="Times New Roman" w:eastAsia="Times New Roman" w:hAnsi="Times New Roman" w:cs="Times New Roman"/>
          <w:sz w:val="28"/>
          <w:szCs w:val="28"/>
          <w:lang w:eastAsia="ru-RU"/>
        </w:rPr>
        <w:t xml:space="preserve">.2025 года муниципальное образование </w:t>
      </w:r>
      <w:r w:rsidRPr="00D10D94">
        <w:rPr>
          <w:rFonts w:ascii="Times New Roman" w:eastAsia="Times New Roman" w:hAnsi="Times New Roman" w:cs="Times New Roman"/>
          <w:sz w:val="28"/>
          <w:szCs w:val="28"/>
          <w:lang w:eastAsia="ru-RU"/>
        </w:rPr>
        <w:t>не имеет.</w:t>
      </w:r>
    </w:p>
    <w:p w:rsidR="00CD7552" w:rsidRPr="00D10D94" w:rsidRDefault="00CD7552" w:rsidP="00CD7552">
      <w:pPr>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ab/>
      </w:r>
      <w:r w:rsidRPr="00D10D94">
        <w:rPr>
          <w:rFonts w:ascii="Times New Roman" w:eastAsia="Times New Roman" w:hAnsi="Times New Roman" w:cs="Times New Roman"/>
          <w:b/>
          <w:sz w:val="28"/>
          <w:szCs w:val="28"/>
          <w:lang w:eastAsia="ru-RU"/>
        </w:rPr>
        <w:t>Сведения об остатках денежных средств на счетах получателя бюджетных средств (ф. 0503178)</w:t>
      </w:r>
      <w:r w:rsidRPr="00D10D94">
        <w:rPr>
          <w:rFonts w:ascii="Calibri" w:eastAsia="Times New Roman" w:hAnsi="Calibri" w:cs="Times New Roman"/>
          <w:lang w:eastAsia="ru-RU"/>
        </w:rPr>
        <w:t xml:space="preserve"> </w:t>
      </w:r>
      <w:r w:rsidRPr="00D10D94">
        <w:rPr>
          <w:rFonts w:ascii="Times New Roman" w:eastAsia="Times New Roman" w:hAnsi="Times New Roman" w:cs="Times New Roman"/>
          <w:sz w:val="28"/>
          <w:szCs w:val="28"/>
          <w:lang w:eastAsia="ru-RU"/>
        </w:rPr>
        <w:t>сформированы и представлены в соответствии с пунктом 173 Инструкции № 191н.</w:t>
      </w:r>
    </w:p>
    <w:p w:rsidR="00CD7552" w:rsidRPr="00D10D94" w:rsidRDefault="00CD7552" w:rsidP="00CD7552">
      <w:pPr>
        <w:tabs>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При проверке сведений, отраженных в форме 0503178 «Сведения об остатках денежных средств на счетах получателя бюджетных средств» установлено, что:</w:t>
      </w:r>
    </w:p>
    <w:p w:rsidR="00CD7552" w:rsidRPr="00D10D94" w:rsidRDefault="00CD7552" w:rsidP="00CD7552">
      <w:pPr>
        <w:tabs>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w:t>
      </w:r>
      <w:proofErr w:type="gramStart"/>
      <w:r w:rsidRPr="00D10D94">
        <w:rPr>
          <w:rFonts w:ascii="Times New Roman" w:eastAsia="Times New Roman" w:hAnsi="Times New Roman" w:cs="Times New Roman"/>
          <w:sz w:val="28"/>
          <w:szCs w:val="28"/>
          <w:lang w:eastAsia="ru-RU"/>
        </w:rPr>
        <w:t>в разделе 1 «Счета в кредитных организациях» - по банковским счетам, открытым в кредитных организациях, в том числе при условии нулевых остатков денежных средств по ним на начало и на конец отчетного периода, а также по средствам во временном распоряжении: счетов в кредитных организациях не значится, остаток средств на начало года и на конец отчетного периода 0,00 рублей;</w:t>
      </w:r>
      <w:proofErr w:type="gramEnd"/>
    </w:p>
    <w:p w:rsidR="00CD7552" w:rsidRDefault="00CD7552" w:rsidP="00CD7552">
      <w:pPr>
        <w:tabs>
          <w:tab w:val="left" w:pos="709"/>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в разделе 2 «Счета в финансовом органе» - по лицевым счетам, открытым в финансовом органе п</w:t>
      </w:r>
      <w:r w:rsidR="00C4470F">
        <w:rPr>
          <w:rFonts w:ascii="Times New Roman" w:eastAsia="Times New Roman" w:hAnsi="Times New Roman" w:cs="Times New Roman"/>
          <w:sz w:val="28"/>
          <w:szCs w:val="28"/>
          <w:lang w:eastAsia="ru-RU"/>
        </w:rPr>
        <w:t>о бюджету</w:t>
      </w:r>
      <w:r>
        <w:rPr>
          <w:rFonts w:ascii="Times New Roman" w:eastAsia="Times New Roman" w:hAnsi="Times New Roman" w:cs="Times New Roman"/>
          <w:sz w:val="28"/>
          <w:szCs w:val="28"/>
          <w:lang w:eastAsia="ru-RU"/>
        </w:rPr>
        <w:t xml:space="preserve">: </w:t>
      </w:r>
      <w:r w:rsidRPr="00D10D94">
        <w:rPr>
          <w:rFonts w:ascii="Times New Roman" w:eastAsia="Times New Roman" w:hAnsi="Times New Roman" w:cs="Times New Roman"/>
          <w:sz w:val="28"/>
          <w:szCs w:val="28"/>
          <w:lang w:eastAsia="ru-RU"/>
        </w:rPr>
        <w:t>на нача</w:t>
      </w:r>
      <w:r w:rsidR="00466C5A">
        <w:rPr>
          <w:rFonts w:ascii="Times New Roman" w:eastAsia="Times New Roman" w:hAnsi="Times New Roman" w:cs="Times New Roman"/>
          <w:sz w:val="28"/>
          <w:szCs w:val="28"/>
          <w:lang w:eastAsia="ru-RU"/>
        </w:rPr>
        <w:t>ло года остаток средств 799,4</w:t>
      </w:r>
      <w:r w:rsidRPr="00D10D94">
        <w:rPr>
          <w:rFonts w:ascii="Times New Roman" w:eastAsia="Times New Roman" w:hAnsi="Times New Roman" w:cs="Times New Roman"/>
          <w:sz w:val="28"/>
          <w:szCs w:val="28"/>
          <w:lang w:eastAsia="ru-RU"/>
        </w:rPr>
        <w:t xml:space="preserve"> тыс. рублей, на конец отчетного пе</w:t>
      </w:r>
      <w:r w:rsidR="00466C5A">
        <w:rPr>
          <w:rFonts w:ascii="Times New Roman" w:eastAsia="Times New Roman" w:hAnsi="Times New Roman" w:cs="Times New Roman"/>
          <w:sz w:val="28"/>
          <w:szCs w:val="28"/>
          <w:lang w:eastAsia="ru-RU"/>
        </w:rPr>
        <w:t>риода остаток средств 465,7 тыс. рублей.</w:t>
      </w:r>
    </w:p>
    <w:p w:rsidR="00CD7552" w:rsidRPr="00D10D94" w:rsidRDefault="00CD7552" w:rsidP="00CD7552">
      <w:pPr>
        <w:tabs>
          <w:tab w:val="left" w:pos="709"/>
          <w:tab w:val="left" w:pos="964"/>
        </w:tabs>
        <w:spacing w:line="240" w:lineRule="auto"/>
        <w:contextualSpacing/>
        <w:jc w:val="both"/>
        <w:rPr>
          <w:rFonts w:ascii="Times New Roman" w:eastAsia="Times New Roman" w:hAnsi="Times New Roman" w:cs="Times New Roman"/>
          <w:sz w:val="28"/>
          <w:szCs w:val="28"/>
          <w:lang w:eastAsia="ru-RU"/>
        </w:rPr>
      </w:pPr>
      <w:r w:rsidRPr="00D10D94">
        <w:rPr>
          <w:rFonts w:ascii="Times New Roman" w:eastAsia="Times New Roman" w:hAnsi="Times New Roman" w:cs="Times New Roman"/>
          <w:sz w:val="28"/>
          <w:szCs w:val="28"/>
          <w:lang w:eastAsia="ru-RU"/>
        </w:rPr>
        <w:t xml:space="preserve">         в разделе 3 «Средства в кассе учр</w:t>
      </w:r>
      <w:r>
        <w:rPr>
          <w:rFonts w:ascii="Times New Roman" w:eastAsia="Times New Roman" w:hAnsi="Times New Roman" w:cs="Times New Roman"/>
          <w:sz w:val="28"/>
          <w:szCs w:val="28"/>
          <w:lang w:eastAsia="ru-RU"/>
        </w:rPr>
        <w:t xml:space="preserve">еждения» - </w:t>
      </w:r>
      <w:r w:rsidRPr="00D10D94">
        <w:rPr>
          <w:rFonts w:ascii="Times New Roman" w:eastAsia="Times New Roman" w:hAnsi="Times New Roman" w:cs="Times New Roman"/>
          <w:sz w:val="28"/>
          <w:szCs w:val="28"/>
          <w:lang w:eastAsia="ru-RU"/>
        </w:rPr>
        <w:t>остаток средств на начало года и на конец отчетного периода 0,00 рублей.</w:t>
      </w:r>
    </w:p>
    <w:p w:rsidR="00CD7552" w:rsidRDefault="00CD7552" w:rsidP="00CD7552">
      <w:pPr>
        <w:spacing w:line="240" w:lineRule="auto"/>
        <w:ind w:firstLine="709"/>
        <w:contextualSpacing/>
        <w:jc w:val="both"/>
        <w:rPr>
          <w:rFonts w:ascii="Times New Roman" w:eastAsia="Times New Roman" w:hAnsi="Times New Roman" w:cs="Times New Roman"/>
          <w:sz w:val="28"/>
          <w:szCs w:val="28"/>
          <w:lang w:eastAsia="ru-RU"/>
        </w:rPr>
      </w:pPr>
      <w:r w:rsidRPr="00EC2AA2">
        <w:rPr>
          <w:rFonts w:ascii="Times New Roman" w:eastAsia="Times New Roman" w:hAnsi="Times New Roman" w:cs="Times New Roman"/>
          <w:b/>
          <w:sz w:val="28"/>
          <w:szCs w:val="28"/>
          <w:lang w:eastAsia="ru-RU"/>
        </w:rPr>
        <w:t>Сведения об исполнении судебных решений по денежным обязательствам бюджета (</w:t>
      </w:r>
      <w:hyperlink r:id="rId15" w:anchor="block_503296" w:history="1">
        <w:r w:rsidRPr="00EC2AA2">
          <w:rPr>
            <w:rFonts w:ascii="Times New Roman" w:eastAsia="Times New Roman" w:hAnsi="Times New Roman" w:cs="Times New Roman"/>
            <w:b/>
            <w:sz w:val="28"/>
            <w:szCs w:val="28"/>
            <w:lang w:eastAsia="ru-RU"/>
          </w:rPr>
          <w:t>ф. 0503296</w:t>
        </w:r>
      </w:hyperlink>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заполнены</w:t>
      </w:r>
      <w:r w:rsidRPr="00EC2AA2">
        <w:rPr>
          <w:rFonts w:ascii="Times New Roman" w:eastAsia="Times New Roman" w:hAnsi="Times New Roman" w:cs="Times New Roman"/>
          <w:sz w:val="28"/>
          <w:szCs w:val="28"/>
          <w:lang w:eastAsia="ru-RU"/>
        </w:rPr>
        <w:t xml:space="preserve"> в соответствии с порядком заполнения определенным пунктом 174. Инструкции № 191н</w:t>
      </w:r>
      <w:r>
        <w:rPr>
          <w:rFonts w:ascii="Times New Roman" w:eastAsia="Times New Roman" w:hAnsi="Times New Roman" w:cs="Times New Roman"/>
          <w:sz w:val="28"/>
          <w:szCs w:val="28"/>
          <w:lang w:eastAsia="ru-RU"/>
        </w:rPr>
        <w:t>.</w:t>
      </w:r>
    </w:p>
    <w:p w:rsidR="00CD7552" w:rsidRDefault="00CD7552" w:rsidP="00CD7552">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Принято денежных обязательств с начала года  по су</w:t>
      </w:r>
      <w:r w:rsidR="003E52B8">
        <w:rPr>
          <w:rFonts w:ascii="Times New Roman" w:eastAsia="Times New Roman" w:hAnsi="Times New Roman" w:cs="Times New Roman"/>
          <w:sz w:val="28"/>
          <w:szCs w:val="28"/>
          <w:lang w:eastAsia="ru-RU"/>
        </w:rPr>
        <w:t>дебным решениям на сумму 30,0</w:t>
      </w:r>
      <w:r>
        <w:rPr>
          <w:rFonts w:ascii="Times New Roman" w:eastAsia="Times New Roman" w:hAnsi="Times New Roman" w:cs="Times New Roman"/>
          <w:sz w:val="28"/>
          <w:szCs w:val="28"/>
          <w:lang w:eastAsia="ru-RU"/>
        </w:rPr>
        <w:t xml:space="preserve"> тыс. рублей, в том числе из них по исполнител</w:t>
      </w:r>
      <w:r w:rsidR="003E52B8">
        <w:rPr>
          <w:rFonts w:ascii="Times New Roman" w:eastAsia="Times New Roman" w:hAnsi="Times New Roman" w:cs="Times New Roman"/>
          <w:sz w:val="28"/>
          <w:szCs w:val="28"/>
          <w:lang w:eastAsia="ru-RU"/>
        </w:rPr>
        <w:t>ьным документам на сумму 30,0</w:t>
      </w:r>
      <w:r>
        <w:rPr>
          <w:rFonts w:ascii="Times New Roman" w:eastAsia="Times New Roman" w:hAnsi="Times New Roman" w:cs="Times New Roman"/>
          <w:sz w:val="28"/>
          <w:szCs w:val="28"/>
          <w:lang w:eastAsia="ru-RU"/>
        </w:rPr>
        <w:t xml:space="preserve"> тыс. рублей.</w:t>
      </w:r>
    </w:p>
    <w:p w:rsidR="00CD7552" w:rsidRPr="00240256" w:rsidRDefault="00CD7552" w:rsidP="00CD7552">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Исполнено денежных обязательств </w:t>
      </w:r>
      <w:r w:rsidRPr="00240256">
        <w:rPr>
          <w:rFonts w:ascii="Times New Roman" w:eastAsia="Times New Roman" w:hAnsi="Times New Roman" w:cs="Times New Roman"/>
          <w:sz w:val="28"/>
          <w:szCs w:val="28"/>
          <w:lang w:eastAsia="ru-RU"/>
        </w:rPr>
        <w:t>по судебным реше</w:t>
      </w:r>
      <w:r w:rsidR="003E52B8">
        <w:rPr>
          <w:rFonts w:ascii="Times New Roman" w:eastAsia="Times New Roman" w:hAnsi="Times New Roman" w:cs="Times New Roman"/>
          <w:sz w:val="28"/>
          <w:szCs w:val="28"/>
          <w:lang w:eastAsia="ru-RU"/>
        </w:rPr>
        <w:t>ниям на сумму 30,0</w:t>
      </w:r>
      <w:r w:rsidRPr="00240256">
        <w:rPr>
          <w:rFonts w:ascii="Times New Roman" w:eastAsia="Times New Roman" w:hAnsi="Times New Roman" w:cs="Times New Roman"/>
          <w:sz w:val="28"/>
          <w:szCs w:val="28"/>
          <w:lang w:eastAsia="ru-RU"/>
        </w:rPr>
        <w:t xml:space="preserve"> тыс. рублей, в том числе из них по испо</w:t>
      </w:r>
      <w:r w:rsidR="003E52B8">
        <w:rPr>
          <w:rFonts w:ascii="Times New Roman" w:eastAsia="Times New Roman" w:hAnsi="Times New Roman" w:cs="Times New Roman"/>
          <w:sz w:val="28"/>
          <w:szCs w:val="28"/>
          <w:lang w:eastAsia="ru-RU"/>
        </w:rPr>
        <w:t>лнительным документам на сумму 30,0</w:t>
      </w:r>
      <w:r w:rsidRPr="00240256">
        <w:rPr>
          <w:rFonts w:ascii="Times New Roman" w:eastAsia="Times New Roman" w:hAnsi="Times New Roman" w:cs="Times New Roman"/>
          <w:sz w:val="28"/>
          <w:szCs w:val="28"/>
          <w:lang w:eastAsia="ru-RU"/>
        </w:rPr>
        <w:t xml:space="preserve"> тыс. рублей.</w:t>
      </w:r>
    </w:p>
    <w:p w:rsidR="00401EB8" w:rsidRPr="00B818F3" w:rsidRDefault="00F8678E" w:rsidP="00B818F3">
      <w:pPr>
        <w:shd w:val="clear" w:color="auto" w:fill="FFFFFF" w:themeFill="background1"/>
        <w:autoSpaceDE w:val="0"/>
        <w:autoSpaceDN w:val="0"/>
        <w:adjustRightInd w:val="0"/>
        <w:spacing w:after="0" w:line="240" w:lineRule="auto"/>
        <w:ind w:firstLine="709"/>
        <w:jc w:val="both"/>
        <w:rPr>
          <w:rStyle w:val="normaltextrun"/>
          <w:rFonts w:ascii="Times New Roman" w:hAnsi="Times New Roman" w:cs="Times New Roman"/>
          <w:sz w:val="28"/>
          <w:szCs w:val="28"/>
        </w:rPr>
      </w:pPr>
      <w:proofErr w:type="gramStart"/>
      <w:r w:rsidRPr="00114F3C">
        <w:rPr>
          <w:rStyle w:val="normaltextrun"/>
          <w:rFonts w:ascii="Times New Roman" w:hAnsi="Times New Roman" w:cs="Times New Roman"/>
          <w:sz w:val="28"/>
          <w:szCs w:val="28"/>
        </w:rPr>
        <w:t>В 2024</w:t>
      </w:r>
      <w:r w:rsidR="00401EB8" w:rsidRPr="00114F3C">
        <w:rPr>
          <w:rStyle w:val="normaltextrun"/>
          <w:rFonts w:ascii="Times New Roman" w:hAnsi="Times New Roman" w:cs="Times New Roman"/>
          <w:sz w:val="28"/>
          <w:szCs w:val="28"/>
        </w:rPr>
        <w:t xml:space="preserve"> году бюджетный</w:t>
      </w:r>
      <w:r w:rsidR="00401EB8" w:rsidRPr="00B818F3">
        <w:rPr>
          <w:rStyle w:val="normaltextrun"/>
          <w:rFonts w:ascii="Times New Roman" w:hAnsi="Times New Roman" w:cs="Times New Roman"/>
          <w:sz w:val="28"/>
          <w:szCs w:val="28"/>
        </w:rPr>
        <w:t xml:space="preserve"> процесс в муниципальном образовании </w:t>
      </w:r>
      <w:r w:rsidR="00114F3C" w:rsidRPr="00114F3C">
        <w:rPr>
          <w:rStyle w:val="normaltextrun"/>
          <w:rFonts w:ascii="Times New Roman" w:hAnsi="Times New Roman" w:cs="Times New Roman"/>
          <w:sz w:val="28"/>
          <w:szCs w:val="28"/>
        </w:rPr>
        <w:t>Администрации Прудковского поселения Починковского района Смоленской области</w:t>
      </w:r>
      <w:r w:rsidR="00401EB8" w:rsidRPr="00B818F3">
        <w:rPr>
          <w:rStyle w:val="normaltextrun"/>
          <w:rFonts w:ascii="Times New Roman" w:hAnsi="Times New Roman" w:cs="Times New Roman"/>
          <w:sz w:val="28"/>
          <w:szCs w:val="28"/>
        </w:rPr>
        <w:t xml:space="preserve"> осуществлялся на основании </w:t>
      </w:r>
      <w:r w:rsidR="00220968" w:rsidRPr="00B818F3">
        <w:rPr>
          <w:rFonts w:ascii="Times New Roman" w:hAnsi="Times New Roman" w:cs="Times New Roman"/>
          <w:sz w:val="28"/>
          <w:szCs w:val="28"/>
        </w:rPr>
        <w:t xml:space="preserve">"Бюджетного кодекса Российской Федерации" от 31.07.1998 N 145-ФЗ (ред. от 26.02.2024), </w:t>
      </w:r>
      <w:r w:rsidR="00114F3C" w:rsidRPr="00114F3C">
        <w:rPr>
          <w:rFonts w:ascii="Times New Roman" w:hAnsi="Times New Roman" w:cs="Times New Roman"/>
          <w:sz w:val="28"/>
          <w:szCs w:val="28"/>
        </w:rPr>
        <w:t>о бюджетном процессе в Прудковском  сельском поселении Починковского района Смоленской области, утвержденным решением Совета депутатов Прудковского сельского поселения Починковского района Смоленской области от 30.03.2017 № 6 (в редакции решений Совета депутатов Прудковского</w:t>
      </w:r>
      <w:proofErr w:type="gramEnd"/>
      <w:r w:rsidR="00114F3C" w:rsidRPr="00114F3C">
        <w:rPr>
          <w:rFonts w:ascii="Times New Roman" w:hAnsi="Times New Roman" w:cs="Times New Roman"/>
          <w:sz w:val="28"/>
          <w:szCs w:val="28"/>
        </w:rPr>
        <w:t xml:space="preserve"> сельского поселения Починковского </w:t>
      </w:r>
      <w:r w:rsidR="00114F3C" w:rsidRPr="00114F3C">
        <w:rPr>
          <w:rFonts w:ascii="Times New Roman" w:hAnsi="Times New Roman" w:cs="Times New Roman"/>
          <w:sz w:val="28"/>
          <w:szCs w:val="28"/>
        </w:rPr>
        <w:lastRenderedPageBreak/>
        <w:t>района Смоленской области от 27.04.2018 № 10, от 10.05.2018 № 12, от 03.11.2020 № 31, от 22.10.</w:t>
      </w:r>
      <w:r w:rsidR="00114F3C">
        <w:rPr>
          <w:rFonts w:ascii="Times New Roman" w:hAnsi="Times New Roman" w:cs="Times New Roman"/>
          <w:sz w:val="28"/>
          <w:szCs w:val="28"/>
        </w:rPr>
        <w:t xml:space="preserve">2021 № 16, от 15.12.2022 №32, </w:t>
      </w:r>
      <w:proofErr w:type="gramStart"/>
      <w:r w:rsidR="00114F3C">
        <w:rPr>
          <w:rFonts w:ascii="Times New Roman" w:hAnsi="Times New Roman" w:cs="Times New Roman"/>
          <w:sz w:val="28"/>
          <w:szCs w:val="28"/>
        </w:rPr>
        <w:t>от</w:t>
      </w:r>
      <w:proofErr w:type="gramEnd"/>
      <w:r w:rsidR="00114F3C" w:rsidRPr="00114F3C">
        <w:rPr>
          <w:rFonts w:ascii="Times New Roman" w:hAnsi="Times New Roman" w:cs="Times New Roman"/>
          <w:sz w:val="28"/>
          <w:szCs w:val="28"/>
        </w:rPr>
        <w:t xml:space="preserve"> 14.11.2023 №31)</w:t>
      </w:r>
      <w:r w:rsidR="00401EB8" w:rsidRPr="00B818F3">
        <w:rPr>
          <w:rFonts w:ascii="Times New Roman" w:hAnsi="Times New Roman" w:cs="Times New Roman"/>
          <w:sz w:val="28"/>
          <w:szCs w:val="28"/>
        </w:rPr>
        <w:t>.</w:t>
      </w:r>
    </w:p>
    <w:p w:rsidR="00707389" w:rsidRPr="00FD10B9" w:rsidRDefault="00401EB8" w:rsidP="009C0B5A">
      <w:pPr>
        <w:pStyle w:val="paragraph"/>
        <w:spacing w:before="0" w:beforeAutospacing="0" w:after="0" w:afterAutospacing="0"/>
        <w:ind w:firstLine="705"/>
        <w:jc w:val="both"/>
        <w:textAlignment w:val="baseline"/>
        <w:rPr>
          <w:rFonts w:ascii="Segoe UI" w:hAnsi="Segoe UI" w:cs="Segoe UI"/>
          <w:sz w:val="28"/>
          <w:szCs w:val="28"/>
        </w:rPr>
      </w:pPr>
      <w:r w:rsidRPr="001C468B">
        <w:rPr>
          <w:rStyle w:val="normaltextrun"/>
          <w:sz w:val="28"/>
          <w:szCs w:val="28"/>
        </w:rPr>
        <w:t>Правовой ос</w:t>
      </w:r>
      <w:r w:rsidR="00220968" w:rsidRPr="001C468B">
        <w:rPr>
          <w:rStyle w:val="normaltextrun"/>
          <w:sz w:val="28"/>
          <w:szCs w:val="28"/>
        </w:rPr>
        <w:t>новой</w:t>
      </w:r>
      <w:r w:rsidR="001C468B">
        <w:rPr>
          <w:rStyle w:val="normaltextrun"/>
          <w:sz w:val="28"/>
          <w:szCs w:val="28"/>
        </w:rPr>
        <w:t xml:space="preserve"> исполнения бюджета за 2024</w:t>
      </w:r>
      <w:r>
        <w:rPr>
          <w:rStyle w:val="normaltextrun"/>
          <w:sz w:val="28"/>
          <w:szCs w:val="28"/>
        </w:rPr>
        <w:t xml:space="preserve"> год является решение</w:t>
      </w:r>
      <w:r w:rsidR="00707389" w:rsidRPr="00FD10B9">
        <w:rPr>
          <w:rStyle w:val="normaltextrun"/>
          <w:sz w:val="28"/>
          <w:szCs w:val="28"/>
        </w:rPr>
        <w:t xml:space="preserve"> </w:t>
      </w:r>
      <w:r w:rsidR="001C468B" w:rsidRPr="00FD10B9">
        <w:rPr>
          <w:rStyle w:val="normaltextrun"/>
          <w:sz w:val="28"/>
          <w:szCs w:val="28"/>
        </w:rPr>
        <w:t xml:space="preserve">Совета депутатов </w:t>
      </w:r>
      <w:r w:rsidR="00FC1C26">
        <w:rPr>
          <w:rStyle w:val="normaltextrun"/>
          <w:sz w:val="28"/>
          <w:szCs w:val="28"/>
        </w:rPr>
        <w:t>Прудковского сельского поселения Починковского района Смоленской области от 07</w:t>
      </w:r>
      <w:r w:rsidR="001C468B">
        <w:rPr>
          <w:rStyle w:val="normaltextrun"/>
          <w:sz w:val="28"/>
          <w:szCs w:val="28"/>
        </w:rPr>
        <w:t xml:space="preserve">.12.2023 </w:t>
      </w:r>
      <w:r w:rsidR="001C468B" w:rsidRPr="00FD10B9">
        <w:rPr>
          <w:rStyle w:val="normaltextrun"/>
          <w:sz w:val="28"/>
          <w:szCs w:val="28"/>
        </w:rPr>
        <w:t>№</w:t>
      </w:r>
      <w:r w:rsidR="00FC1C26">
        <w:rPr>
          <w:rStyle w:val="normaltextrun"/>
          <w:sz w:val="28"/>
          <w:szCs w:val="28"/>
        </w:rPr>
        <w:t>45</w:t>
      </w:r>
      <w:r w:rsidR="001C468B">
        <w:rPr>
          <w:rStyle w:val="normaltextrun"/>
          <w:sz w:val="28"/>
          <w:szCs w:val="28"/>
        </w:rPr>
        <w:t xml:space="preserve"> «О </w:t>
      </w:r>
      <w:r w:rsidR="001C468B" w:rsidRPr="00FD10B9">
        <w:rPr>
          <w:rStyle w:val="normaltextrun"/>
          <w:sz w:val="28"/>
          <w:szCs w:val="28"/>
        </w:rPr>
        <w:t xml:space="preserve">бюджете муниципального образования </w:t>
      </w:r>
      <w:r w:rsidR="00FC1C26" w:rsidRPr="00FC1C26">
        <w:rPr>
          <w:rStyle w:val="normaltextrun"/>
          <w:sz w:val="28"/>
          <w:szCs w:val="28"/>
        </w:rPr>
        <w:t>Прудковского сельского поселения Починковского района Смоленской области</w:t>
      </w:r>
      <w:r w:rsidR="001C468B">
        <w:rPr>
          <w:rStyle w:val="normaltextrun"/>
          <w:sz w:val="28"/>
          <w:szCs w:val="28"/>
        </w:rPr>
        <w:t>  на 2024</w:t>
      </w:r>
      <w:r w:rsidR="001C468B" w:rsidRPr="00FD10B9">
        <w:rPr>
          <w:rStyle w:val="normaltextrun"/>
          <w:sz w:val="28"/>
          <w:szCs w:val="28"/>
        </w:rPr>
        <w:t xml:space="preserve"> год и на плановый период 202</w:t>
      </w:r>
      <w:r w:rsidR="001C468B">
        <w:rPr>
          <w:rStyle w:val="normaltextrun"/>
          <w:sz w:val="28"/>
          <w:szCs w:val="28"/>
        </w:rPr>
        <w:t xml:space="preserve">5  и </w:t>
      </w:r>
      <w:r w:rsidR="001C468B" w:rsidRPr="00FD10B9">
        <w:rPr>
          <w:rStyle w:val="normaltextrun"/>
          <w:sz w:val="28"/>
          <w:szCs w:val="28"/>
        </w:rPr>
        <w:t>202</w:t>
      </w:r>
      <w:r w:rsidR="001C468B">
        <w:rPr>
          <w:rStyle w:val="normaltextrun"/>
          <w:sz w:val="28"/>
          <w:szCs w:val="28"/>
        </w:rPr>
        <w:t>6</w:t>
      </w:r>
      <w:r w:rsidR="001C468B" w:rsidRPr="00FD10B9">
        <w:rPr>
          <w:rStyle w:val="normaltextrun"/>
          <w:sz w:val="28"/>
          <w:szCs w:val="28"/>
        </w:rPr>
        <w:t> годов»</w:t>
      </w:r>
      <w:r>
        <w:rPr>
          <w:rStyle w:val="normaltextrun"/>
          <w:sz w:val="28"/>
          <w:szCs w:val="28"/>
        </w:rPr>
        <w:t xml:space="preserve">». Утверждение бюджета муниципального образования </w:t>
      </w:r>
      <w:r w:rsidR="00FC1C26" w:rsidRPr="00FC1C26">
        <w:rPr>
          <w:rStyle w:val="normaltextrun"/>
          <w:sz w:val="28"/>
          <w:szCs w:val="28"/>
        </w:rPr>
        <w:t>Прудковского сельского поселения Починковского района Смоленской области</w:t>
      </w:r>
      <w:r>
        <w:rPr>
          <w:rStyle w:val="normaltextrun"/>
          <w:sz w:val="28"/>
          <w:szCs w:val="28"/>
        </w:rPr>
        <w:t xml:space="preserve"> обеспечено до начала финансового года. Основные характеристики бюджета и состав показателей, содержащихся в решении о бюджете, соответствуют статье 184.1 Бюджетного кодекса Российской Федерации.</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Pr>
          <w:rStyle w:val="normaltextrun"/>
          <w:sz w:val="28"/>
          <w:szCs w:val="28"/>
        </w:rPr>
        <w:t>В п</w:t>
      </w:r>
      <w:r w:rsidRPr="00FD10B9">
        <w:rPr>
          <w:rStyle w:val="normaltextrun"/>
          <w:sz w:val="28"/>
          <w:szCs w:val="28"/>
        </w:rPr>
        <w:t>ервоначально</w:t>
      </w:r>
      <w:r>
        <w:rPr>
          <w:rStyle w:val="normaltextrun"/>
          <w:sz w:val="28"/>
          <w:szCs w:val="28"/>
        </w:rPr>
        <w:t xml:space="preserve">й редакции </w:t>
      </w:r>
      <w:r w:rsidRPr="00FD10B9">
        <w:rPr>
          <w:rStyle w:val="normaltextrun"/>
          <w:sz w:val="28"/>
          <w:szCs w:val="28"/>
        </w:rPr>
        <w:t>бюджет на 20</w:t>
      </w:r>
      <w:r>
        <w:rPr>
          <w:rStyle w:val="normaltextrun"/>
          <w:sz w:val="28"/>
          <w:szCs w:val="28"/>
        </w:rPr>
        <w:t>24</w:t>
      </w:r>
      <w:r w:rsidRPr="00FD10B9">
        <w:rPr>
          <w:rStyle w:val="normaltextrun"/>
          <w:sz w:val="28"/>
          <w:szCs w:val="28"/>
        </w:rPr>
        <w:t> год  принят со следующими основными характеристиками: </w:t>
      </w:r>
      <w:r w:rsidRPr="00FD10B9">
        <w:rPr>
          <w:rStyle w:val="eop"/>
          <w:sz w:val="28"/>
          <w:szCs w:val="28"/>
        </w:rPr>
        <w:t> </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sidRPr="00FD10B9">
        <w:rPr>
          <w:rStyle w:val="normaltextrun"/>
          <w:sz w:val="28"/>
          <w:szCs w:val="28"/>
        </w:rPr>
        <w:t>-    общий объем доходов в сумме </w:t>
      </w:r>
      <w:r w:rsidR="00FC1C26">
        <w:rPr>
          <w:rStyle w:val="normaltextrun"/>
          <w:sz w:val="28"/>
          <w:szCs w:val="28"/>
        </w:rPr>
        <w:t>16 099,3</w:t>
      </w:r>
      <w:r>
        <w:rPr>
          <w:rStyle w:val="normaltextrun"/>
          <w:sz w:val="28"/>
          <w:szCs w:val="28"/>
        </w:rPr>
        <w:t xml:space="preserve"> </w:t>
      </w:r>
      <w:r w:rsidRPr="00FD10B9">
        <w:rPr>
          <w:rStyle w:val="normaltextrun"/>
          <w:sz w:val="28"/>
          <w:szCs w:val="28"/>
        </w:rPr>
        <w:t>тыс. рублей;</w:t>
      </w:r>
      <w:r w:rsidRPr="00FD10B9">
        <w:rPr>
          <w:rStyle w:val="eop"/>
          <w:sz w:val="28"/>
          <w:szCs w:val="28"/>
        </w:rPr>
        <w:t> </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sidRPr="00FD10B9">
        <w:rPr>
          <w:rStyle w:val="normaltextrun"/>
          <w:sz w:val="28"/>
          <w:szCs w:val="28"/>
        </w:rPr>
        <w:t>-    общий объем расходов в сумме </w:t>
      </w:r>
      <w:r w:rsidR="00FC1C26">
        <w:rPr>
          <w:rStyle w:val="normaltextrun"/>
          <w:sz w:val="28"/>
          <w:szCs w:val="28"/>
        </w:rPr>
        <w:t>16 099,3</w:t>
      </w:r>
      <w:r w:rsidRPr="00FD10B9">
        <w:rPr>
          <w:rStyle w:val="normaltextrun"/>
          <w:sz w:val="28"/>
          <w:szCs w:val="28"/>
        </w:rPr>
        <w:t> тыс. рублей;</w:t>
      </w:r>
      <w:r w:rsidRPr="00FD10B9">
        <w:rPr>
          <w:rStyle w:val="eop"/>
          <w:sz w:val="28"/>
          <w:szCs w:val="28"/>
        </w:rPr>
        <w:t> </w:t>
      </w:r>
    </w:p>
    <w:p w:rsidR="001C468B" w:rsidRPr="00FD10B9" w:rsidRDefault="001C468B" w:rsidP="001C468B">
      <w:pPr>
        <w:pStyle w:val="paragraph"/>
        <w:spacing w:before="0" w:beforeAutospacing="0" w:after="0" w:afterAutospacing="0"/>
        <w:ind w:firstLine="705"/>
        <w:jc w:val="both"/>
        <w:textAlignment w:val="baseline"/>
        <w:rPr>
          <w:rFonts w:ascii="Segoe UI" w:hAnsi="Segoe UI" w:cs="Segoe UI"/>
          <w:sz w:val="28"/>
          <w:szCs w:val="28"/>
        </w:rPr>
      </w:pPr>
      <w:r w:rsidRPr="00FD10B9">
        <w:rPr>
          <w:rStyle w:val="normaltextrun"/>
          <w:sz w:val="28"/>
          <w:szCs w:val="28"/>
        </w:rPr>
        <w:t xml:space="preserve">-  </w:t>
      </w:r>
      <w:r>
        <w:rPr>
          <w:rStyle w:val="normaltextrun"/>
          <w:sz w:val="28"/>
          <w:szCs w:val="28"/>
        </w:rPr>
        <w:t xml:space="preserve">  </w:t>
      </w:r>
      <w:r w:rsidR="00FC1C26">
        <w:rPr>
          <w:rStyle w:val="normaltextrun"/>
          <w:sz w:val="28"/>
          <w:szCs w:val="28"/>
        </w:rPr>
        <w:t xml:space="preserve">дефицит </w:t>
      </w:r>
      <w:r w:rsidRPr="00FD10B9">
        <w:rPr>
          <w:rStyle w:val="normaltextrun"/>
          <w:sz w:val="28"/>
          <w:szCs w:val="28"/>
        </w:rPr>
        <w:t>бюджета  на 20</w:t>
      </w:r>
      <w:r>
        <w:rPr>
          <w:rStyle w:val="normaltextrun"/>
          <w:sz w:val="28"/>
          <w:szCs w:val="28"/>
        </w:rPr>
        <w:t>24</w:t>
      </w:r>
      <w:r w:rsidRPr="00FD10B9">
        <w:rPr>
          <w:rStyle w:val="normaltextrun"/>
          <w:sz w:val="28"/>
          <w:szCs w:val="28"/>
        </w:rPr>
        <w:t> год в сумме </w:t>
      </w:r>
      <w:r>
        <w:rPr>
          <w:rStyle w:val="normaltextrun"/>
          <w:sz w:val="28"/>
          <w:szCs w:val="28"/>
        </w:rPr>
        <w:t>0,0</w:t>
      </w:r>
      <w:r w:rsidRPr="00FD10B9">
        <w:rPr>
          <w:rStyle w:val="normaltextrun"/>
          <w:sz w:val="28"/>
          <w:szCs w:val="28"/>
        </w:rPr>
        <w:t> тыс. рублей.</w:t>
      </w:r>
      <w:r w:rsidRPr="00FD10B9">
        <w:rPr>
          <w:rStyle w:val="eop"/>
          <w:sz w:val="28"/>
          <w:szCs w:val="28"/>
        </w:rPr>
        <w:t> </w:t>
      </w:r>
    </w:p>
    <w:p w:rsidR="001C468B" w:rsidRDefault="001C468B" w:rsidP="001C468B">
      <w:pPr>
        <w:pStyle w:val="paragraph"/>
        <w:spacing w:before="0" w:beforeAutospacing="0" w:after="0" w:afterAutospacing="0"/>
        <w:ind w:firstLine="705"/>
        <w:jc w:val="both"/>
        <w:textAlignment w:val="baseline"/>
        <w:rPr>
          <w:rStyle w:val="normaltextrun"/>
          <w:sz w:val="28"/>
          <w:szCs w:val="28"/>
        </w:rPr>
      </w:pPr>
      <w:r w:rsidRPr="00FD10B9">
        <w:rPr>
          <w:rStyle w:val="normaltextrun"/>
          <w:sz w:val="28"/>
          <w:szCs w:val="28"/>
        </w:rPr>
        <w:t>В течение 20</w:t>
      </w:r>
      <w:r>
        <w:rPr>
          <w:rStyle w:val="normaltextrun"/>
          <w:sz w:val="28"/>
          <w:szCs w:val="28"/>
        </w:rPr>
        <w:t>24</w:t>
      </w:r>
      <w:r w:rsidRPr="00FD10B9">
        <w:rPr>
          <w:rStyle w:val="normaltextrun"/>
          <w:sz w:val="28"/>
          <w:szCs w:val="28"/>
        </w:rPr>
        <w:t xml:space="preserve"> года  решениями Совета депутатов </w:t>
      </w:r>
      <w:r w:rsidR="00FC1C26" w:rsidRPr="00FC1C26">
        <w:rPr>
          <w:rStyle w:val="normaltextrun"/>
          <w:sz w:val="28"/>
          <w:szCs w:val="28"/>
        </w:rPr>
        <w:t>Прудковского сельского поселения Починковского района Смоленской области</w:t>
      </w:r>
      <w:r>
        <w:rPr>
          <w:rStyle w:val="normaltextrun"/>
          <w:sz w:val="28"/>
          <w:szCs w:val="28"/>
        </w:rPr>
        <w:t>, решением Починковско</w:t>
      </w:r>
      <w:r w:rsidR="003A26B1">
        <w:rPr>
          <w:rStyle w:val="normaltextrun"/>
          <w:sz w:val="28"/>
          <w:szCs w:val="28"/>
        </w:rPr>
        <w:t>го окружного Совета депутатов  4</w:t>
      </w:r>
      <w:r>
        <w:rPr>
          <w:rStyle w:val="normaltextrun"/>
          <w:sz w:val="28"/>
          <w:szCs w:val="28"/>
        </w:rPr>
        <w:t xml:space="preserve"> </w:t>
      </w:r>
      <w:r w:rsidRPr="00FD10B9">
        <w:rPr>
          <w:rStyle w:val="normaltextrun"/>
          <w:sz w:val="28"/>
          <w:szCs w:val="28"/>
        </w:rPr>
        <w:t>раз</w:t>
      </w:r>
      <w:r w:rsidRPr="009A3820">
        <w:rPr>
          <w:rStyle w:val="normaltextrun"/>
          <w:sz w:val="28"/>
          <w:szCs w:val="28"/>
        </w:rPr>
        <w:t xml:space="preserve"> </w:t>
      </w:r>
      <w:r>
        <w:rPr>
          <w:rStyle w:val="normaltextrun"/>
          <w:sz w:val="28"/>
          <w:szCs w:val="28"/>
        </w:rPr>
        <w:t>вне</w:t>
      </w:r>
      <w:r w:rsidRPr="00FD10B9">
        <w:rPr>
          <w:rStyle w:val="normaltextrun"/>
          <w:sz w:val="28"/>
          <w:szCs w:val="28"/>
        </w:rPr>
        <w:t>с</w:t>
      </w:r>
      <w:r>
        <w:rPr>
          <w:rStyle w:val="normaltextrun"/>
          <w:sz w:val="28"/>
          <w:szCs w:val="28"/>
        </w:rPr>
        <w:t>ены</w:t>
      </w:r>
      <w:r w:rsidRPr="00FD10B9">
        <w:rPr>
          <w:rStyle w:val="normaltextrun"/>
          <w:sz w:val="28"/>
          <w:szCs w:val="28"/>
        </w:rPr>
        <w:t> изменения и дополнения по основным характеристикам бюджета</w:t>
      </w:r>
      <w:r>
        <w:rPr>
          <w:rStyle w:val="normaltextrun"/>
          <w:sz w:val="28"/>
          <w:szCs w:val="28"/>
        </w:rPr>
        <w:t xml:space="preserve">, </w:t>
      </w:r>
      <w:r w:rsidRPr="00FD10B9">
        <w:rPr>
          <w:rStyle w:val="normaltextrun"/>
          <w:sz w:val="28"/>
          <w:szCs w:val="28"/>
        </w:rPr>
        <w:t xml:space="preserve"> изменения представлены в </w:t>
      </w:r>
      <w:r>
        <w:rPr>
          <w:rStyle w:val="normaltextrun"/>
          <w:sz w:val="28"/>
          <w:szCs w:val="28"/>
        </w:rPr>
        <w:t>таблице:</w:t>
      </w:r>
    </w:p>
    <w:p w:rsidR="001C468B" w:rsidRPr="005D1E7D" w:rsidRDefault="001C468B" w:rsidP="001C468B">
      <w:pPr>
        <w:pStyle w:val="paragraph"/>
        <w:spacing w:before="0" w:beforeAutospacing="0" w:after="0" w:afterAutospacing="0"/>
        <w:ind w:firstLine="705"/>
        <w:jc w:val="right"/>
        <w:textAlignment w:val="baseline"/>
        <w:rPr>
          <w:rStyle w:val="normaltextrun"/>
        </w:rPr>
      </w:pPr>
      <w:r w:rsidRPr="005D1E7D">
        <w:rPr>
          <w:rStyle w:val="normaltextrun"/>
        </w:rPr>
        <w:t>Таблица №1</w:t>
      </w:r>
    </w:p>
    <w:tbl>
      <w:tblPr>
        <w:tblStyle w:val="ad"/>
        <w:tblW w:w="0" w:type="auto"/>
        <w:jc w:val="center"/>
        <w:tblInd w:w="-727" w:type="dxa"/>
        <w:tblLook w:val="04A0" w:firstRow="1" w:lastRow="0" w:firstColumn="1" w:lastColumn="0" w:noHBand="0" w:noVBand="1"/>
      </w:tblPr>
      <w:tblGrid>
        <w:gridCol w:w="5301"/>
        <w:gridCol w:w="1276"/>
        <w:gridCol w:w="1417"/>
        <w:gridCol w:w="1985"/>
      </w:tblGrid>
      <w:tr w:rsidR="001C468B" w:rsidRPr="00A522A3" w:rsidTr="00DA2610">
        <w:trPr>
          <w:trHeight w:val="160"/>
          <w:jc w:val="center"/>
        </w:trPr>
        <w:tc>
          <w:tcPr>
            <w:tcW w:w="5301"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Наименование</w:t>
            </w:r>
          </w:p>
        </w:tc>
        <w:tc>
          <w:tcPr>
            <w:tcW w:w="1276"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 xml:space="preserve">Доходы, </w:t>
            </w:r>
            <w:r w:rsidRPr="00BC0111">
              <w:rPr>
                <w:rStyle w:val="normaltextrun"/>
                <w:b/>
                <w:sz w:val="20"/>
                <w:szCs w:val="20"/>
              </w:rPr>
              <w:t>тыс. руб.</w:t>
            </w:r>
          </w:p>
        </w:tc>
        <w:tc>
          <w:tcPr>
            <w:tcW w:w="1417"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 xml:space="preserve">Расходы, </w:t>
            </w:r>
            <w:r w:rsidRPr="00BC0111">
              <w:rPr>
                <w:rStyle w:val="normaltextrun"/>
                <w:b/>
                <w:sz w:val="20"/>
                <w:szCs w:val="20"/>
              </w:rPr>
              <w:t>тыс. руб.</w:t>
            </w:r>
          </w:p>
        </w:tc>
        <w:tc>
          <w:tcPr>
            <w:tcW w:w="1985" w:type="dxa"/>
          </w:tcPr>
          <w:p w:rsidR="001C468B" w:rsidRPr="00BC0111" w:rsidRDefault="001C468B" w:rsidP="00DA2610">
            <w:pPr>
              <w:pStyle w:val="paragraph"/>
              <w:spacing w:before="0" w:beforeAutospacing="0" w:after="0" w:afterAutospacing="0"/>
              <w:jc w:val="center"/>
              <w:textAlignment w:val="baseline"/>
              <w:rPr>
                <w:rStyle w:val="eop"/>
                <w:b/>
                <w:sz w:val="20"/>
                <w:szCs w:val="20"/>
              </w:rPr>
            </w:pPr>
            <w:r w:rsidRPr="00BC0111">
              <w:rPr>
                <w:rStyle w:val="eop"/>
                <w:b/>
                <w:sz w:val="20"/>
                <w:szCs w:val="20"/>
              </w:rPr>
              <w:t>дефицит</w:t>
            </w:r>
            <w:proofErr w:type="gramStart"/>
            <w:r w:rsidRPr="00BC0111">
              <w:rPr>
                <w:rStyle w:val="eop"/>
                <w:b/>
                <w:sz w:val="20"/>
                <w:szCs w:val="20"/>
              </w:rPr>
              <w:t xml:space="preserve"> (-), </w:t>
            </w:r>
            <w:proofErr w:type="gramEnd"/>
            <w:r w:rsidRPr="00BC0111">
              <w:rPr>
                <w:rStyle w:val="eop"/>
                <w:b/>
                <w:sz w:val="20"/>
                <w:szCs w:val="20"/>
              </w:rPr>
              <w:t xml:space="preserve">профицит (+), </w:t>
            </w:r>
            <w:r w:rsidRPr="00BC0111">
              <w:rPr>
                <w:rStyle w:val="normaltextrun"/>
                <w:b/>
                <w:sz w:val="20"/>
                <w:szCs w:val="20"/>
              </w:rPr>
              <w:t>тыс. руб.</w:t>
            </w:r>
          </w:p>
        </w:tc>
      </w:tr>
      <w:tr w:rsidR="001C468B" w:rsidRPr="00A522A3" w:rsidTr="00DA2610">
        <w:trPr>
          <w:trHeight w:val="160"/>
          <w:jc w:val="center"/>
        </w:trPr>
        <w:tc>
          <w:tcPr>
            <w:tcW w:w="9979" w:type="dxa"/>
            <w:gridSpan w:val="4"/>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Первоначальная редакция</w:t>
            </w:r>
          </w:p>
        </w:tc>
      </w:tr>
      <w:tr w:rsidR="001C468B" w:rsidRPr="00A522A3" w:rsidTr="00DA2610">
        <w:trPr>
          <w:trHeight w:val="160"/>
          <w:jc w:val="center"/>
        </w:trPr>
        <w:tc>
          <w:tcPr>
            <w:tcW w:w="5301" w:type="dxa"/>
          </w:tcPr>
          <w:p w:rsidR="001C468B" w:rsidRPr="004F392B" w:rsidRDefault="00FC1C26" w:rsidP="00DA2610">
            <w:pPr>
              <w:pStyle w:val="paragraph"/>
              <w:spacing w:before="0" w:beforeAutospacing="0" w:after="0" w:afterAutospacing="0"/>
              <w:jc w:val="center"/>
              <w:textAlignment w:val="baseline"/>
              <w:rPr>
                <w:rStyle w:val="eop"/>
                <w:sz w:val="20"/>
                <w:szCs w:val="20"/>
              </w:rPr>
            </w:pPr>
            <w:r>
              <w:rPr>
                <w:rStyle w:val="eop"/>
                <w:sz w:val="20"/>
                <w:szCs w:val="20"/>
              </w:rPr>
              <w:t>Решение от 07.12.2023 №45</w:t>
            </w:r>
          </w:p>
        </w:tc>
        <w:tc>
          <w:tcPr>
            <w:tcW w:w="1276" w:type="dxa"/>
          </w:tcPr>
          <w:p w:rsidR="001C468B" w:rsidRPr="004F392B" w:rsidRDefault="00FC1C26" w:rsidP="00DA2610">
            <w:pPr>
              <w:pStyle w:val="paragraph"/>
              <w:spacing w:before="0" w:beforeAutospacing="0" w:after="0" w:afterAutospacing="0"/>
              <w:jc w:val="center"/>
              <w:textAlignment w:val="baseline"/>
              <w:rPr>
                <w:rStyle w:val="eop"/>
                <w:sz w:val="20"/>
                <w:szCs w:val="20"/>
              </w:rPr>
            </w:pPr>
            <w:r>
              <w:rPr>
                <w:rStyle w:val="eop"/>
                <w:sz w:val="20"/>
                <w:szCs w:val="20"/>
              </w:rPr>
              <w:t>16 099,3</w:t>
            </w:r>
          </w:p>
        </w:tc>
        <w:tc>
          <w:tcPr>
            <w:tcW w:w="1417" w:type="dxa"/>
          </w:tcPr>
          <w:p w:rsidR="001C468B" w:rsidRPr="004F392B" w:rsidRDefault="00FC1C26" w:rsidP="00DA2610">
            <w:pPr>
              <w:pStyle w:val="paragraph"/>
              <w:spacing w:before="0" w:beforeAutospacing="0" w:after="0" w:afterAutospacing="0"/>
              <w:jc w:val="center"/>
              <w:textAlignment w:val="baseline"/>
              <w:rPr>
                <w:rStyle w:val="eop"/>
                <w:sz w:val="20"/>
                <w:szCs w:val="20"/>
              </w:rPr>
            </w:pPr>
            <w:r>
              <w:rPr>
                <w:rStyle w:val="eop"/>
                <w:sz w:val="20"/>
                <w:szCs w:val="20"/>
              </w:rPr>
              <w:t>16 099,3</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0,0</w:t>
            </w:r>
          </w:p>
        </w:tc>
      </w:tr>
      <w:tr w:rsidR="001C468B" w:rsidRPr="00A522A3" w:rsidTr="00DA2610">
        <w:trPr>
          <w:trHeight w:val="160"/>
          <w:jc w:val="center"/>
        </w:trPr>
        <w:tc>
          <w:tcPr>
            <w:tcW w:w="9979" w:type="dxa"/>
            <w:gridSpan w:val="4"/>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Внесение изменений</w:t>
            </w:r>
          </w:p>
        </w:tc>
      </w:tr>
      <w:tr w:rsidR="001C468B" w:rsidRPr="007251A6" w:rsidTr="00DA2610">
        <w:trPr>
          <w:trHeight w:val="160"/>
          <w:jc w:val="center"/>
        </w:trPr>
        <w:tc>
          <w:tcPr>
            <w:tcW w:w="5301" w:type="dxa"/>
          </w:tcPr>
          <w:p w:rsidR="001C468B" w:rsidRPr="004F392B" w:rsidRDefault="001C468B" w:rsidP="003A26B1">
            <w:pPr>
              <w:pStyle w:val="paragraph"/>
              <w:spacing w:before="0" w:beforeAutospacing="0" w:after="0" w:afterAutospacing="0"/>
              <w:jc w:val="center"/>
              <w:textAlignment w:val="baseline"/>
              <w:rPr>
                <w:rStyle w:val="eop"/>
                <w:sz w:val="20"/>
                <w:szCs w:val="20"/>
              </w:rPr>
            </w:pPr>
            <w:r w:rsidRPr="004F392B">
              <w:rPr>
                <w:rStyle w:val="eop"/>
                <w:sz w:val="20"/>
                <w:szCs w:val="20"/>
              </w:rPr>
              <w:t xml:space="preserve">Решение от </w:t>
            </w:r>
            <w:r w:rsidR="00FC1C26">
              <w:rPr>
                <w:rStyle w:val="eop"/>
                <w:sz w:val="20"/>
                <w:szCs w:val="20"/>
              </w:rPr>
              <w:t>28</w:t>
            </w:r>
            <w:r w:rsidRPr="004F392B">
              <w:rPr>
                <w:rStyle w:val="eop"/>
                <w:sz w:val="20"/>
                <w:szCs w:val="20"/>
              </w:rPr>
              <w:t>.</w:t>
            </w:r>
            <w:r w:rsidR="00FC1C26">
              <w:rPr>
                <w:rStyle w:val="eop"/>
                <w:sz w:val="20"/>
                <w:szCs w:val="20"/>
              </w:rPr>
              <w:t>03</w:t>
            </w:r>
            <w:r w:rsidRPr="004F392B">
              <w:rPr>
                <w:rStyle w:val="eop"/>
                <w:sz w:val="20"/>
                <w:szCs w:val="20"/>
              </w:rPr>
              <w:t>.20</w:t>
            </w:r>
            <w:r w:rsidR="00FC1C26">
              <w:rPr>
                <w:rStyle w:val="eop"/>
                <w:sz w:val="20"/>
                <w:szCs w:val="20"/>
              </w:rPr>
              <w:t>24 №4</w:t>
            </w:r>
          </w:p>
        </w:tc>
        <w:tc>
          <w:tcPr>
            <w:tcW w:w="1276" w:type="dxa"/>
          </w:tcPr>
          <w:p w:rsidR="001C468B" w:rsidRPr="004F392B" w:rsidRDefault="00FC1C26" w:rsidP="00DA2610">
            <w:pPr>
              <w:pStyle w:val="paragraph"/>
              <w:spacing w:before="0" w:beforeAutospacing="0" w:after="0" w:afterAutospacing="0"/>
              <w:jc w:val="center"/>
              <w:textAlignment w:val="baseline"/>
              <w:rPr>
                <w:rStyle w:val="eop"/>
                <w:sz w:val="20"/>
                <w:szCs w:val="20"/>
              </w:rPr>
            </w:pPr>
            <w:r>
              <w:rPr>
                <w:rStyle w:val="eop"/>
                <w:sz w:val="20"/>
                <w:szCs w:val="20"/>
              </w:rPr>
              <w:t>22 215,9</w:t>
            </w:r>
          </w:p>
        </w:tc>
        <w:tc>
          <w:tcPr>
            <w:tcW w:w="1417" w:type="dxa"/>
          </w:tcPr>
          <w:p w:rsidR="001C468B" w:rsidRPr="004F392B" w:rsidRDefault="00FC1C26" w:rsidP="00DA2610">
            <w:pPr>
              <w:pStyle w:val="paragraph"/>
              <w:spacing w:before="0" w:beforeAutospacing="0" w:after="0" w:afterAutospacing="0"/>
              <w:jc w:val="center"/>
              <w:textAlignment w:val="baseline"/>
              <w:rPr>
                <w:rStyle w:val="eop"/>
                <w:sz w:val="20"/>
                <w:szCs w:val="20"/>
              </w:rPr>
            </w:pPr>
            <w:r>
              <w:rPr>
                <w:rStyle w:val="eop"/>
                <w:sz w:val="20"/>
                <w:szCs w:val="20"/>
              </w:rPr>
              <w:t>23 015,2</w:t>
            </w:r>
          </w:p>
        </w:tc>
        <w:tc>
          <w:tcPr>
            <w:tcW w:w="1985" w:type="dxa"/>
          </w:tcPr>
          <w:p w:rsidR="001C468B" w:rsidRPr="004F392B" w:rsidRDefault="00FC1C26" w:rsidP="00DA2610">
            <w:pPr>
              <w:pStyle w:val="paragraph"/>
              <w:spacing w:before="0" w:beforeAutospacing="0" w:after="0" w:afterAutospacing="0"/>
              <w:jc w:val="center"/>
              <w:textAlignment w:val="baseline"/>
              <w:rPr>
                <w:rStyle w:val="eop"/>
                <w:sz w:val="20"/>
                <w:szCs w:val="20"/>
              </w:rPr>
            </w:pPr>
            <w:r>
              <w:rPr>
                <w:rStyle w:val="eop"/>
                <w:sz w:val="20"/>
                <w:szCs w:val="20"/>
              </w:rPr>
              <w:t>- 799,3</w:t>
            </w:r>
          </w:p>
        </w:tc>
      </w:tr>
      <w:tr w:rsidR="001C468B" w:rsidRPr="007251A6" w:rsidTr="00DA2610">
        <w:trPr>
          <w:trHeight w:val="160"/>
          <w:jc w:val="center"/>
        </w:trPr>
        <w:tc>
          <w:tcPr>
            <w:tcW w:w="5301" w:type="dxa"/>
          </w:tcPr>
          <w:p w:rsidR="001C468B" w:rsidRPr="004F392B" w:rsidRDefault="001C468B" w:rsidP="003A26B1">
            <w:pPr>
              <w:pStyle w:val="paragraph"/>
              <w:spacing w:before="0" w:beforeAutospacing="0" w:after="0" w:afterAutospacing="0"/>
              <w:jc w:val="center"/>
              <w:textAlignment w:val="baseline"/>
              <w:rPr>
                <w:rStyle w:val="eop"/>
                <w:sz w:val="20"/>
                <w:szCs w:val="20"/>
              </w:rPr>
            </w:pPr>
            <w:r w:rsidRPr="004F392B">
              <w:rPr>
                <w:rStyle w:val="eop"/>
                <w:sz w:val="20"/>
                <w:szCs w:val="20"/>
              </w:rPr>
              <w:t xml:space="preserve">Решение от </w:t>
            </w:r>
            <w:r w:rsidR="00FC1C26">
              <w:rPr>
                <w:rStyle w:val="eop"/>
                <w:sz w:val="20"/>
                <w:szCs w:val="20"/>
              </w:rPr>
              <w:t>26</w:t>
            </w:r>
            <w:r w:rsidRPr="004F392B">
              <w:rPr>
                <w:rStyle w:val="eop"/>
                <w:sz w:val="20"/>
                <w:szCs w:val="20"/>
              </w:rPr>
              <w:t>.</w:t>
            </w:r>
            <w:r w:rsidR="00FC1C26">
              <w:rPr>
                <w:rStyle w:val="eop"/>
                <w:sz w:val="20"/>
                <w:szCs w:val="20"/>
              </w:rPr>
              <w:t>07</w:t>
            </w:r>
            <w:r w:rsidRPr="004F392B">
              <w:rPr>
                <w:rStyle w:val="eop"/>
                <w:sz w:val="20"/>
                <w:szCs w:val="20"/>
              </w:rPr>
              <w:t>.20</w:t>
            </w:r>
            <w:r w:rsidR="003A26B1">
              <w:rPr>
                <w:rStyle w:val="eop"/>
                <w:sz w:val="20"/>
                <w:szCs w:val="20"/>
              </w:rPr>
              <w:t>24 №13</w:t>
            </w:r>
          </w:p>
        </w:tc>
        <w:tc>
          <w:tcPr>
            <w:tcW w:w="1276"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20 575,9</w:t>
            </w:r>
          </w:p>
        </w:tc>
        <w:tc>
          <w:tcPr>
            <w:tcW w:w="1417"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21 375,2</w:t>
            </w:r>
          </w:p>
        </w:tc>
        <w:tc>
          <w:tcPr>
            <w:tcW w:w="1985"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- 799,3</w:t>
            </w:r>
          </w:p>
        </w:tc>
      </w:tr>
      <w:tr w:rsidR="001C468B" w:rsidRPr="007251A6" w:rsidTr="00DA2610">
        <w:trPr>
          <w:trHeight w:val="160"/>
          <w:jc w:val="center"/>
        </w:trPr>
        <w:tc>
          <w:tcPr>
            <w:tcW w:w="5301" w:type="dxa"/>
          </w:tcPr>
          <w:p w:rsidR="001C468B" w:rsidRPr="004F392B" w:rsidRDefault="003A26B1" w:rsidP="003A26B1">
            <w:pPr>
              <w:pStyle w:val="paragraph"/>
              <w:spacing w:before="0" w:beforeAutospacing="0" w:after="0" w:afterAutospacing="0"/>
              <w:jc w:val="center"/>
              <w:textAlignment w:val="baseline"/>
              <w:rPr>
                <w:rStyle w:val="eop"/>
                <w:sz w:val="20"/>
                <w:szCs w:val="20"/>
              </w:rPr>
            </w:pPr>
            <w:r>
              <w:rPr>
                <w:rStyle w:val="eop"/>
                <w:sz w:val="20"/>
                <w:szCs w:val="20"/>
              </w:rPr>
              <w:t>Решение от 30.09.2024 №15</w:t>
            </w:r>
          </w:p>
        </w:tc>
        <w:tc>
          <w:tcPr>
            <w:tcW w:w="1276"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20 961,2</w:t>
            </w:r>
          </w:p>
        </w:tc>
        <w:tc>
          <w:tcPr>
            <w:tcW w:w="1417"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21 760,6</w:t>
            </w:r>
          </w:p>
        </w:tc>
        <w:tc>
          <w:tcPr>
            <w:tcW w:w="1985"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- 799,4</w:t>
            </w:r>
          </w:p>
        </w:tc>
      </w:tr>
      <w:tr w:rsidR="001C468B" w:rsidRPr="007251A6" w:rsidTr="00DA2610">
        <w:trPr>
          <w:trHeight w:val="160"/>
          <w:jc w:val="center"/>
        </w:trPr>
        <w:tc>
          <w:tcPr>
            <w:tcW w:w="5301" w:type="dxa"/>
          </w:tcPr>
          <w:p w:rsidR="001C468B" w:rsidRPr="004F392B" w:rsidRDefault="003A26B1" w:rsidP="003A26B1">
            <w:pPr>
              <w:pStyle w:val="paragraph"/>
              <w:spacing w:before="0" w:beforeAutospacing="0" w:after="0" w:afterAutospacing="0"/>
              <w:jc w:val="center"/>
              <w:textAlignment w:val="baseline"/>
              <w:rPr>
                <w:rStyle w:val="eop"/>
                <w:sz w:val="20"/>
                <w:szCs w:val="20"/>
              </w:rPr>
            </w:pPr>
            <w:r>
              <w:rPr>
                <w:rStyle w:val="eop"/>
                <w:sz w:val="20"/>
                <w:szCs w:val="20"/>
              </w:rPr>
              <w:t>Решение от 27.11.2024 №42</w:t>
            </w:r>
          </w:p>
        </w:tc>
        <w:tc>
          <w:tcPr>
            <w:tcW w:w="1276"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21 061,6</w:t>
            </w:r>
          </w:p>
        </w:tc>
        <w:tc>
          <w:tcPr>
            <w:tcW w:w="1417"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21 861,0</w:t>
            </w:r>
          </w:p>
        </w:tc>
        <w:tc>
          <w:tcPr>
            <w:tcW w:w="1985"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- 799,4</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 xml:space="preserve">Уточненная редакция к </w:t>
            </w:r>
            <w:proofErr w:type="gramStart"/>
            <w:r w:rsidRPr="004F392B">
              <w:rPr>
                <w:rStyle w:val="eop"/>
                <w:sz w:val="20"/>
                <w:szCs w:val="20"/>
              </w:rPr>
              <w:t>первоначальной</w:t>
            </w:r>
            <w:proofErr w:type="gramEnd"/>
            <w:r w:rsidRPr="004F392B">
              <w:rPr>
                <w:rStyle w:val="eop"/>
                <w:sz w:val="20"/>
                <w:szCs w:val="20"/>
              </w:rPr>
              <w:t xml:space="preserve"> (тыс. руб.)</w:t>
            </w:r>
          </w:p>
        </w:tc>
        <w:tc>
          <w:tcPr>
            <w:tcW w:w="1276"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+ 4 962,3</w:t>
            </w:r>
          </w:p>
        </w:tc>
        <w:tc>
          <w:tcPr>
            <w:tcW w:w="1417"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+ 5 761,7</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х</w:t>
            </w:r>
          </w:p>
        </w:tc>
      </w:tr>
      <w:tr w:rsidR="001C468B" w:rsidRPr="007251A6" w:rsidTr="00DA2610">
        <w:trPr>
          <w:trHeight w:val="160"/>
          <w:jc w:val="center"/>
        </w:trPr>
        <w:tc>
          <w:tcPr>
            <w:tcW w:w="5301"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 xml:space="preserve">Уточненная редакция к </w:t>
            </w:r>
            <w:proofErr w:type="gramStart"/>
            <w:r w:rsidRPr="004F392B">
              <w:rPr>
                <w:rStyle w:val="eop"/>
                <w:sz w:val="20"/>
                <w:szCs w:val="20"/>
              </w:rPr>
              <w:t>первоначальной</w:t>
            </w:r>
            <w:proofErr w:type="gramEnd"/>
            <w:r w:rsidRPr="004F392B">
              <w:rPr>
                <w:rStyle w:val="eop"/>
                <w:sz w:val="20"/>
                <w:szCs w:val="20"/>
              </w:rPr>
              <w:t xml:space="preserve"> (%)</w:t>
            </w:r>
          </w:p>
        </w:tc>
        <w:tc>
          <w:tcPr>
            <w:tcW w:w="1276"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+ 30,8</w:t>
            </w:r>
          </w:p>
        </w:tc>
        <w:tc>
          <w:tcPr>
            <w:tcW w:w="1417" w:type="dxa"/>
          </w:tcPr>
          <w:p w:rsidR="001C468B" w:rsidRPr="004F392B" w:rsidRDefault="003A26B1" w:rsidP="00DA2610">
            <w:pPr>
              <w:pStyle w:val="paragraph"/>
              <w:spacing w:before="0" w:beforeAutospacing="0" w:after="0" w:afterAutospacing="0"/>
              <w:jc w:val="center"/>
              <w:textAlignment w:val="baseline"/>
              <w:rPr>
                <w:rStyle w:val="eop"/>
                <w:sz w:val="20"/>
                <w:szCs w:val="20"/>
              </w:rPr>
            </w:pPr>
            <w:r>
              <w:rPr>
                <w:rStyle w:val="eop"/>
                <w:sz w:val="20"/>
                <w:szCs w:val="20"/>
              </w:rPr>
              <w:t>+ 35,8</w:t>
            </w:r>
          </w:p>
        </w:tc>
        <w:tc>
          <w:tcPr>
            <w:tcW w:w="1985" w:type="dxa"/>
          </w:tcPr>
          <w:p w:rsidR="001C468B" w:rsidRPr="004F392B" w:rsidRDefault="001C468B" w:rsidP="00DA2610">
            <w:pPr>
              <w:pStyle w:val="paragraph"/>
              <w:spacing w:before="0" w:beforeAutospacing="0" w:after="0" w:afterAutospacing="0"/>
              <w:jc w:val="center"/>
              <w:textAlignment w:val="baseline"/>
              <w:rPr>
                <w:rStyle w:val="eop"/>
                <w:sz w:val="20"/>
                <w:szCs w:val="20"/>
              </w:rPr>
            </w:pPr>
            <w:r w:rsidRPr="004F392B">
              <w:rPr>
                <w:rStyle w:val="eop"/>
                <w:sz w:val="20"/>
                <w:szCs w:val="20"/>
              </w:rPr>
              <w:t>х</w:t>
            </w:r>
          </w:p>
        </w:tc>
      </w:tr>
    </w:tbl>
    <w:p w:rsidR="00B028E1" w:rsidRPr="00B028E1" w:rsidRDefault="00B028E1" w:rsidP="009C0B5A">
      <w:pPr>
        <w:spacing w:after="0" w:line="240" w:lineRule="auto"/>
        <w:ind w:firstLine="705"/>
        <w:jc w:val="both"/>
        <w:textAlignment w:val="baseline"/>
        <w:rPr>
          <w:rFonts w:ascii="Times New Roman" w:eastAsia="Times New Roman" w:hAnsi="Times New Roman" w:cs="Times New Roman"/>
          <w:sz w:val="28"/>
          <w:szCs w:val="28"/>
          <w:lang w:eastAsia="ru-RU"/>
        </w:rPr>
      </w:pPr>
      <w:proofErr w:type="gramStart"/>
      <w:r w:rsidRPr="00DE0132">
        <w:rPr>
          <w:rFonts w:ascii="Times New Roman" w:eastAsia="Times New Roman" w:hAnsi="Times New Roman" w:cs="Times New Roman"/>
          <w:sz w:val="28"/>
          <w:szCs w:val="28"/>
          <w:shd w:val="clear" w:color="auto" w:fill="FFFFFF" w:themeFill="background1"/>
          <w:lang w:eastAsia="ru-RU"/>
        </w:rPr>
        <w:t>Согласно п</w:t>
      </w:r>
      <w:r w:rsidRPr="00B028E1">
        <w:rPr>
          <w:rFonts w:ascii="Times New Roman" w:eastAsia="Times New Roman" w:hAnsi="Times New Roman" w:cs="Times New Roman"/>
          <w:sz w:val="28"/>
          <w:szCs w:val="28"/>
          <w:lang w:eastAsia="ru-RU"/>
        </w:rPr>
        <w:t>редставленному Отчету об исполнении бюджета ф.0503117 за 20</w:t>
      </w:r>
      <w:r w:rsidR="00DE0132">
        <w:rPr>
          <w:rFonts w:ascii="Times New Roman" w:eastAsia="Times New Roman" w:hAnsi="Times New Roman" w:cs="Times New Roman"/>
          <w:sz w:val="28"/>
          <w:szCs w:val="28"/>
          <w:lang w:eastAsia="ru-RU"/>
        </w:rPr>
        <w:t>24</w:t>
      </w:r>
      <w:r w:rsidRPr="00B028E1">
        <w:rPr>
          <w:rFonts w:ascii="Times New Roman" w:eastAsia="Times New Roman" w:hAnsi="Times New Roman" w:cs="Times New Roman"/>
          <w:sz w:val="28"/>
          <w:szCs w:val="28"/>
          <w:lang w:eastAsia="ru-RU"/>
        </w:rPr>
        <w:t> год дохо</w:t>
      </w:r>
      <w:r w:rsidR="00247357">
        <w:rPr>
          <w:rFonts w:ascii="Times New Roman" w:eastAsia="Times New Roman" w:hAnsi="Times New Roman" w:cs="Times New Roman"/>
          <w:sz w:val="28"/>
          <w:szCs w:val="28"/>
          <w:lang w:eastAsia="ru-RU"/>
        </w:rPr>
        <w:t xml:space="preserve">ды </w:t>
      </w:r>
      <w:r w:rsidR="005870B6" w:rsidRPr="005870B6">
        <w:rPr>
          <w:rFonts w:ascii="Times New Roman" w:eastAsia="Times New Roman" w:hAnsi="Times New Roman" w:cs="Times New Roman"/>
          <w:sz w:val="28"/>
          <w:szCs w:val="28"/>
          <w:lang w:eastAsia="ru-RU"/>
        </w:rPr>
        <w:t>муниципального образования Прудковского сельского поселения Починковского района Смоленской области</w:t>
      </w:r>
      <w:r w:rsidRPr="00B028E1">
        <w:rPr>
          <w:rFonts w:ascii="Times New Roman" w:eastAsia="Times New Roman" w:hAnsi="Times New Roman" w:cs="Times New Roman"/>
          <w:sz w:val="28"/>
          <w:szCs w:val="28"/>
          <w:lang w:eastAsia="ru-RU"/>
        </w:rPr>
        <w:t xml:space="preserve"> составили </w:t>
      </w:r>
      <w:r w:rsidR="005870B6">
        <w:rPr>
          <w:rFonts w:ascii="Times New Roman" w:eastAsia="Times New Roman" w:hAnsi="Times New Roman" w:cs="Times New Roman"/>
          <w:sz w:val="28"/>
          <w:szCs w:val="28"/>
          <w:lang w:eastAsia="ru-RU"/>
        </w:rPr>
        <w:t>21 185,0</w:t>
      </w:r>
      <w:r w:rsidRPr="00B028E1">
        <w:rPr>
          <w:rFonts w:ascii="Times New Roman" w:eastAsia="Times New Roman" w:hAnsi="Times New Roman" w:cs="Times New Roman"/>
          <w:sz w:val="28"/>
          <w:szCs w:val="28"/>
          <w:lang w:eastAsia="ru-RU"/>
        </w:rPr>
        <w:t> тыс. рублей или  </w:t>
      </w:r>
      <w:r w:rsidR="005870B6">
        <w:rPr>
          <w:rFonts w:ascii="Times New Roman" w:eastAsia="Times New Roman" w:hAnsi="Times New Roman" w:cs="Times New Roman"/>
          <w:sz w:val="28"/>
          <w:szCs w:val="28"/>
          <w:lang w:eastAsia="ru-RU"/>
        </w:rPr>
        <w:t>100,6</w:t>
      </w:r>
      <w:r w:rsidRPr="00B028E1">
        <w:rPr>
          <w:rFonts w:ascii="Times New Roman" w:eastAsia="Times New Roman" w:hAnsi="Times New Roman" w:cs="Times New Roman"/>
          <w:sz w:val="28"/>
          <w:szCs w:val="28"/>
          <w:lang w:eastAsia="ru-RU"/>
        </w:rPr>
        <w:t>% к уточненным го</w:t>
      </w:r>
      <w:r w:rsidR="003F776A">
        <w:rPr>
          <w:rFonts w:ascii="Times New Roman" w:eastAsia="Times New Roman" w:hAnsi="Times New Roman" w:cs="Times New Roman"/>
          <w:sz w:val="28"/>
          <w:szCs w:val="28"/>
          <w:lang w:eastAsia="ru-RU"/>
        </w:rPr>
        <w:t>довым назначения</w:t>
      </w:r>
      <w:r w:rsidR="00F145CB">
        <w:rPr>
          <w:rFonts w:ascii="Times New Roman" w:eastAsia="Times New Roman" w:hAnsi="Times New Roman" w:cs="Times New Roman"/>
          <w:sz w:val="28"/>
          <w:szCs w:val="28"/>
          <w:lang w:eastAsia="ru-RU"/>
        </w:rPr>
        <w:t>м (</w:t>
      </w:r>
      <w:r w:rsidR="00343AA9">
        <w:rPr>
          <w:rFonts w:ascii="Times New Roman" w:eastAsia="Times New Roman" w:hAnsi="Times New Roman" w:cs="Times New Roman"/>
          <w:sz w:val="28"/>
          <w:szCs w:val="28"/>
          <w:lang w:eastAsia="ru-RU"/>
        </w:rPr>
        <w:t>21 061,6</w:t>
      </w:r>
      <w:r w:rsidR="00A15095">
        <w:rPr>
          <w:rFonts w:ascii="Times New Roman" w:eastAsia="Times New Roman" w:hAnsi="Times New Roman" w:cs="Times New Roman"/>
          <w:sz w:val="28"/>
          <w:szCs w:val="28"/>
          <w:lang w:eastAsia="ru-RU"/>
        </w:rPr>
        <w:t xml:space="preserve"> </w:t>
      </w:r>
      <w:r w:rsidRPr="00B028E1">
        <w:rPr>
          <w:rFonts w:ascii="Times New Roman" w:eastAsia="Times New Roman" w:hAnsi="Times New Roman" w:cs="Times New Roman"/>
          <w:sz w:val="28"/>
          <w:szCs w:val="28"/>
          <w:lang w:eastAsia="ru-RU"/>
        </w:rPr>
        <w:t>тыс. рублей</w:t>
      </w:r>
      <w:r w:rsidR="00F145CB">
        <w:rPr>
          <w:rFonts w:ascii="Times New Roman" w:eastAsia="Times New Roman" w:hAnsi="Times New Roman" w:cs="Times New Roman"/>
          <w:sz w:val="28"/>
          <w:szCs w:val="28"/>
          <w:lang w:eastAsia="ru-RU"/>
        </w:rPr>
        <w:t>)</w:t>
      </w:r>
      <w:r w:rsidRPr="00B028E1">
        <w:rPr>
          <w:rFonts w:ascii="Times New Roman" w:eastAsia="Times New Roman" w:hAnsi="Times New Roman" w:cs="Times New Roman"/>
          <w:sz w:val="28"/>
          <w:szCs w:val="28"/>
          <w:lang w:eastAsia="ru-RU"/>
        </w:rPr>
        <w:t>, расходная часть бюджета  исполнена в</w:t>
      </w:r>
      <w:r w:rsidR="00343AA9">
        <w:rPr>
          <w:rFonts w:ascii="Times New Roman" w:eastAsia="Times New Roman" w:hAnsi="Times New Roman" w:cs="Times New Roman"/>
          <w:sz w:val="28"/>
          <w:szCs w:val="28"/>
          <w:lang w:eastAsia="ru-RU"/>
        </w:rPr>
        <w:t xml:space="preserve"> сумме 21 518,7</w:t>
      </w:r>
      <w:r w:rsidRPr="00B028E1">
        <w:rPr>
          <w:rFonts w:ascii="Times New Roman" w:eastAsia="Times New Roman" w:hAnsi="Times New Roman" w:cs="Times New Roman"/>
          <w:sz w:val="28"/>
          <w:szCs w:val="28"/>
          <w:lang w:eastAsia="ru-RU"/>
        </w:rPr>
        <w:t xml:space="preserve">  тыс. рублей, или на </w:t>
      </w:r>
      <w:r w:rsidR="00A15095">
        <w:rPr>
          <w:rFonts w:ascii="Times New Roman" w:eastAsia="Times New Roman" w:hAnsi="Times New Roman" w:cs="Times New Roman"/>
          <w:sz w:val="28"/>
          <w:szCs w:val="28"/>
          <w:lang w:eastAsia="ru-RU"/>
        </w:rPr>
        <w:t>98,4</w:t>
      </w:r>
      <w:r w:rsidRPr="00B028E1">
        <w:rPr>
          <w:rFonts w:ascii="Times New Roman" w:eastAsia="Times New Roman" w:hAnsi="Times New Roman" w:cs="Times New Roman"/>
          <w:sz w:val="28"/>
          <w:szCs w:val="28"/>
          <w:lang w:eastAsia="ru-RU"/>
        </w:rPr>
        <w:t>% от годовых назначений</w:t>
      </w:r>
      <w:r w:rsidR="00343AA9">
        <w:rPr>
          <w:rFonts w:ascii="Times New Roman" w:eastAsia="Times New Roman" w:hAnsi="Times New Roman" w:cs="Times New Roman"/>
          <w:sz w:val="28"/>
          <w:szCs w:val="28"/>
          <w:lang w:eastAsia="ru-RU"/>
        </w:rPr>
        <w:t xml:space="preserve"> согласно решения о бюджете</w:t>
      </w:r>
      <w:r w:rsidR="00401B58">
        <w:rPr>
          <w:rFonts w:ascii="Times New Roman" w:eastAsia="Times New Roman" w:hAnsi="Times New Roman" w:cs="Times New Roman"/>
          <w:sz w:val="28"/>
          <w:szCs w:val="28"/>
          <w:lang w:eastAsia="ru-RU"/>
        </w:rPr>
        <w:t>.</w:t>
      </w:r>
      <w:proofErr w:type="gramEnd"/>
      <w:r w:rsidR="00401B58">
        <w:rPr>
          <w:rFonts w:ascii="Times New Roman" w:eastAsia="Times New Roman" w:hAnsi="Times New Roman" w:cs="Times New Roman"/>
          <w:sz w:val="28"/>
          <w:szCs w:val="28"/>
          <w:lang w:eastAsia="ru-RU"/>
        </w:rPr>
        <w:t> Бюджет исполнен с дефицитом</w:t>
      </w:r>
      <w:r w:rsidRPr="00B028E1">
        <w:rPr>
          <w:rFonts w:ascii="Times New Roman" w:eastAsia="Times New Roman" w:hAnsi="Times New Roman" w:cs="Times New Roman"/>
          <w:sz w:val="28"/>
          <w:szCs w:val="28"/>
          <w:lang w:eastAsia="ru-RU"/>
        </w:rPr>
        <w:t> в сумме </w:t>
      </w:r>
      <w:r w:rsidR="00401B58">
        <w:rPr>
          <w:rFonts w:ascii="Times New Roman" w:eastAsia="Times New Roman" w:hAnsi="Times New Roman" w:cs="Times New Roman"/>
          <w:sz w:val="28"/>
          <w:szCs w:val="28"/>
          <w:lang w:eastAsia="ru-RU"/>
        </w:rPr>
        <w:t>333,7</w:t>
      </w:r>
      <w:r w:rsidRPr="00B028E1">
        <w:rPr>
          <w:rFonts w:ascii="Times New Roman" w:eastAsia="Times New Roman" w:hAnsi="Times New Roman" w:cs="Times New Roman"/>
          <w:sz w:val="28"/>
          <w:szCs w:val="28"/>
          <w:lang w:eastAsia="ru-RU"/>
        </w:rPr>
        <w:t xml:space="preserve"> тыс. рублей.  </w:t>
      </w:r>
    </w:p>
    <w:p w:rsidR="005778ED" w:rsidRDefault="005778ED" w:rsidP="00D23AB4">
      <w:pPr>
        <w:shd w:val="clear" w:color="auto" w:fill="FFFFFF" w:themeFill="background1"/>
        <w:spacing w:after="0" w:line="240" w:lineRule="auto"/>
        <w:ind w:firstLine="708"/>
        <w:jc w:val="both"/>
        <w:rPr>
          <w:rFonts w:ascii="Times New Roman" w:hAnsi="Times New Roman" w:cs="Times New Roman"/>
          <w:sz w:val="28"/>
          <w:szCs w:val="28"/>
        </w:rPr>
      </w:pPr>
    </w:p>
    <w:p w:rsidR="00950087" w:rsidRDefault="00950087" w:rsidP="00A66524">
      <w:pPr>
        <w:pStyle w:val="a3"/>
        <w:numPr>
          <w:ilvl w:val="0"/>
          <w:numId w:val="19"/>
        </w:numPr>
        <w:shd w:val="clear" w:color="auto" w:fill="FFFFFF" w:themeFill="background1"/>
        <w:spacing w:line="240" w:lineRule="auto"/>
        <w:jc w:val="center"/>
        <w:rPr>
          <w:rFonts w:ascii="Times New Roman" w:hAnsi="Times New Roman" w:cs="Times New Roman"/>
          <w:b/>
          <w:sz w:val="28"/>
          <w:szCs w:val="28"/>
        </w:rPr>
      </w:pPr>
      <w:r w:rsidRPr="00950087">
        <w:rPr>
          <w:rFonts w:ascii="Times New Roman" w:hAnsi="Times New Roman" w:cs="Times New Roman"/>
          <w:b/>
          <w:sz w:val="28"/>
          <w:szCs w:val="28"/>
        </w:rPr>
        <w:t>Результаты проверки и анализа исполне</w:t>
      </w:r>
      <w:r w:rsidR="00A66524">
        <w:rPr>
          <w:rFonts w:ascii="Times New Roman" w:hAnsi="Times New Roman" w:cs="Times New Roman"/>
          <w:b/>
          <w:sz w:val="28"/>
          <w:szCs w:val="28"/>
        </w:rPr>
        <w:t xml:space="preserve">ния доходов </w:t>
      </w:r>
      <w:r w:rsidR="007E4C6E">
        <w:rPr>
          <w:rFonts w:ascii="Times New Roman" w:hAnsi="Times New Roman" w:cs="Times New Roman"/>
          <w:b/>
          <w:sz w:val="28"/>
          <w:szCs w:val="28"/>
        </w:rPr>
        <w:t xml:space="preserve"> бюджета</w:t>
      </w:r>
    </w:p>
    <w:p w:rsidR="00876C0C" w:rsidRDefault="00876C0C" w:rsidP="00D23AB4">
      <w:pPr>
        <w:pStyle w:val="a3"/>
        <w:shd w:val="clear" w:color="auto" w:fill="FFFFFF" w:themeFill="background1"/>
        <w:spacing w:after="0" w:line="240" w:lineRule="auto"/>
        <w:ind w:left="1440"/>
        <w:rPr>
          <w:rFonts w:ascii="Times New Roman" w:hAnsi="Times New Roman" w:cs="Times New Roman"/>
          <w:b/>
          <w:sz w:val="28"/>
          <w:szCs w:val="28"/>
        </w:rPr>
      </w:pPr>
    </w:p>
    <w:p w:rsidR="00812AB7" w:rsidRDefault="00876C0C"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876C0C">
        <w:rPr>
          <w:rFonts w:ascii="Times New Roman" w:hAnsi="Times New Roman" w:cs="Times New Roman"/>
          <w:sz w:val="28"/>
          <w:szCs w:val="28"/>
        </w:rPr>
        <w:t>Бюджетн</w:t>
      </w:r>
      <w:r w:rsidR="008647DC">
        <w:rPr>
          <w:rFonts w:ascii="Times New Roman" w:hAnsi="Times New Roman" w:cs="Times New Roman"/>
          <w:sz w:val="28"/>
          <w:szCs w:val="28"/>
        </w:rPr>
        <w:t>ые назначения по доходам на 2024</w:t>
      </w:r>
      <w:r w:rsidR="00A40113">
        <w:rPr>
          <w:rFonts w:ascii="Times New Roman" w:hAnsi="Times New Roman" w:cs="Times New Roman"/>
          <w:sz w:val="28"/>
          <w:szCs w:val="28"/>
        </w:rPr>
        <w:t xml:space="preserve"> </w:t>
      </w:r>
      <w:r w:rsidR="00812AB7">
        <w:rPr>
          <w:rFonts w:ascii="Times New Roman" w:hAnsi="Times New Roman" w:cs="Times New Roman"/>
          <w:sz w:val="28"/>
          <w:szCs w:val="28"/>
        </w:rPr>
        <w:t>г</w:t>
      </w:r>
      <w:r w:rsidR="008647DC">
        <w:rPr>
          <w:rFonts w:ascii="Times New Roman" w:hAnsi="Times New Roman" w:cs="Times New Roman"/>
          <w:sz w:val="28"/>
          <w:szCs w:val="28"/>
        </w:rPr>
        <w:t xml:space="preserve">од утверждены в объеме </w:t>
      </w:r>
      <w:r w:rsidR="007F7BD6">
        <w:rPr>
          <w:rFonts w:ascii="Times New Roman" w:hAnsi="Times New Roman" w:cs="Times New Roman"/>
          <w:sz w:val="28"/>
          <w:szCs w:val="28"/>
        </w:rPr>
        <w:t>16 099,3</w:t>
      </w:r>
      <w:r w:rsidR="002F78F0">
        <w:rPr>
          <w:rFonts w:ascii="Times New Roman" w:hAnsi="Times New Roman" w:cs="Times New Roman"/>
          <w:sz w:val="28"/>
          <w:szCs w:val="28"/>
        </w:rPr>
        <w:t xml:space="preserve"> тыс. рублей</w:t>
      </w:r>
      <w:r w:rsidR="003D11B1">
        <w:rPr>
          <w:rFonts w:ascii="Times New Roman" w:hAnsi="Times New Roman" w:cs="Times New Roman"/>
          <w:sz w:val="28"/>
          <w:szCs w:val="28"/>
        </w:rPr>
        <w:t xml:space="preserve">, на конец отчетного периода согласно форме </w:t>
      </w:r>
      <w:r w:rsidR="00812AB7">
        <w:rPr>
          <w:rFonts w:ascii="Times New Roman" w:hAnsi="Times New Roman" w:cs="Times New Roman"/>
          <w:sz w:val="28"/>
          <w:szCs w:val="28"/>
        </w:rPr>
        <w:t>050311</w:t>
      </w:r>
      <w:r w:rsidR="003D11B1">
        <w:rPr>
          <w:rFonts w:ascii="Times New Roman" w:hAnsi="Times New Roman" w:cs="Times New Roman"/>
          <w:sz w:val="28"/>
          <w:szCs w:val="28"/>
        </w:rPr>
        <w:t>7</w:t>
      </w:r>
      <w:r w:rsidR="00662C8A">
        <w:rPr>
          <w:rFonts w:ascii="Times New Roman" w:hAnsi="Times New Roman" w:cs="Times New Roman"/>
          <w:sz w:val="28"/>
          <w:szCs w:val="28"/>
        </w:rPr>
        <w:t xml:space="preserve"> </w:t>
      </w:r>
      <w:r w:rsidR="003D11B1">
        <w:rPr>
          <w:rFonts w:ascii="Times New Roman" w:hAnsi="Times New Roman" w:cs="Times New Roman"/>
          <w:sz w:val="28"/>
          <w:szCs w:val="28"/>
        </w:rPr>
        <w:lastRenderedPageBreak/>
        <w:t>д</w:t>
      </w:r>
      <w:r w:rsidR="00FB4E86" w:rsidRPr="00FB4E86">
        <w:rPr>
          <w:rFonts w:ascii="Times New Roman" w:hAnsi="Times New Roman" w:cs="Times New Roman"/>
          <w:sz w:val="28"/>
          <w:szCs w:val="28"/>
        </w:rPr>
        <w:t>оходная часть бюджета</w:t>
      </w:r>
      <w:r w:rsidR="00812AB7">
        <w:rPr>
          <w:rFonts w:ascii="Times New Roman" w:hAnsi="Times New Roman" w:cs="Times New Roman"/>
          <w:sz w:val="28"/>
          <w:szCs w:val="28"/>
        </w:rPr>
        <w:t xml:space="preserve"> </w:t>
      </w:r>
      <w:r w:rsidR="00BA171C" w:rsidRPr="00BA171C">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3D11B1">
        <w:rPr>
          <w:rFonts w:ascii="Times New Roman" w:hAnsi="Times New Roman" w:cs="Times New Roman"/>
          <w:sz w:val="28"/>
          <w:szCs w:val="28"/>
        </w:rPr>
        <w:t xml:space="preserve"> сост</w:t>
      </w:r>
      <w:r w:rsidR="00BA171C">
        <w:rPr>
          <w:rFonts w:ascii="Times New Roman" w:hAnsi="Times New Roman" w:cs="Times New Roman"/>
          <w:sz w:val="28"/>
          <w:szCs w:val="28"/>
        </w:rPr>
        <w:t>авила 21 061,6</w:t>
      </w:r>
      <w:r w:rsidR="003D11B1">
        <w:rPr>
          <w:rFonts w:ascii="Times New Roman" w:hAnsi="Times New Roman" w:cs="Times New Roman"/>
          <w:sz w:val="28"/>
          <w:szCs w:val="28"/>
        </w:rPr>
        <w:t xml:space="preserve"> тыс. рублей.</w:t>
      </w:r>
    </w:p>
    <w:p w:rsidR="00876C0C" w:rsidRDefault="00355AA8"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2024</w:t>
      </w:r>
      <w:r w:rsidR="00FB4E86" w:rsidRPr="00FB4E86">
        <w:rPr>
          <w:rFonts w:ascii="Times New Roman" w:hAnsi="Times New Roman" w:cs="Times New Roman"/>
          <w:sz w:val="28"/>
          <w:szCs w:val="28"/>
        </w:rPr>
        <w:t xml:space="preserve"> году</w:t>
      </w:r>
      <w:r w:rsidR="003D11B1">
        <w:rPr>
          <w:rFonts w:ascii="Times New Roman" w:hAnsi="Times New Roman" w:cs="Times New Roman"/>
          <w:sz w:val="28"/>
          <w:szCs w:val="28"/>
        </w:rPr>
        <w:t xml:space="preserve"> доходная часть бю</w:t>
      </w:r>
      <w:r w:rsidR="00812AB7">
        <w:rPr>
          <w:rFonts w:ascii="Times New Roman" w:hAnsi="Times New Roman" w:cs="Times New Roman"/>
          <w:sz w:val="28"/>
          <w:szCs w:val="28"/>
        </w:rPr>
        <w:t>д</w:t>
      </w:r>
      <w:r w:rsidR="00BA171C">
        <w:rPr>
          <w:rFonts w:ascii="Times New Roman" w:hAnsi="Times New Roman" w:cs="Times New Roman"/>
          <w:sz w:val="28"/>
          <w:szCs w:val="28"/>
        </w:rPr>
        <w:t>жета исполнена в сумме 21 185,0</w:t>
      </w:r>
      <w:r w:rsidR="00FB4E86" w:rsidRPr="00FB4E86">
        <w:rPr>
          <w:rFonts w:ascii="Times New Roman" w:hAnsi="Times New Roman" w:cs="Times New Roman"/>
          <w:sz w:val="28"/>
          <w:szCs w:val="28"/>
        </w:rPr>
        <w:t xml:space="preserve"> тыс. рублей, в том числе налоговые и нен</w:t>
      </w:r>
      <w:r w:rsidR="00482916">
        <w:rPr>
          <w:rFonts w:ascii="Times New Roman" w:hAnsi="Times New Roman" w:cs="Times New Roman"/>
          <w:sz w:val="28"/>
          <w:szCs w:val="28"/>
        </w:rPr>
        <w:t>а</w:t>
      </w:r>
      <w:r w:rsidR="00BA171C">
        <w:rPr>
          <w:rFonts w:ascii="Times New Roman" w:hAnsi="Times New Roman" w:cs="Times New Roman"/>
          <w:sz w:val="28"/>
          <w:szCs w:val="28"/>
        </w:rPr>
        <w:t>логовые доходы в сумме 9 034,3</w:t>
      </w:r>
      <w:r w:rsidR="003D11B1">
        <w:rPr>
          <w:rFonts w:ascii="Times New Roman" w:hAnsi="Times New Roman" w:cs="Times New Roman"/>
          <w:sz w:val="28"/>
          <w:szCs w:val="28"/>
        </w:rPr>
        <w:t xml:space="preserve"> тыс. рублей и бе</w:t>
      </w:r>
      <w:r w:rsidR="008F0BF1">
        <w:rPr>
          <w:rFonts w:ascii="Times New Roman" w:hAnsi="Times New Roman" w:cs="Times New Roman"/>
          <w:sz w:val="28"/>
          <w:szCs w:val="28"/>
        </w:rPr>
        <w:t>звоз</w:t>
      </w:r>
      <w:r>
        <w:rPr>
          <w:rFonts w:ascii="Times New Roman" w:hAnsi="Times New Roman" w:cs="Times New Roman"/>
          <w:sz w:val="28"/>
          <w:szCs w:val="28"/>
        </w:rPr>
        <w:t>мездные</w:t>
      </w:r>
      <w:r w:rsidR="00BA171C">
        <w:rPr>
          <w:rFonts w:ascii="Times New Roman" w:hAnsi="Times New Roman" w:cs="Times New Roman"/>
          <w:sz w:val="28"/>
          <w:szCs w:val="28"/>
        </w:rPr>
        <w:t xml:space="preserve"> поступления 12 150,7</w:t>
      </w:r>
      <w:r w:rsidR="003D11B1">
        <w:rPr>
          <w:rFonts w:ascii="Times New Roman" w:hAnsi="Times New Roman" w:cs="Times New Roman"/>
          <w:sz w:val="28"/>
          <w:szCs w:val="28"/>
        </w:rPr>
        <w:t xml:space="preserve"> тыс. рублей. </w:t>
      </w:r>
    </w:p>
    <w:p w:rsidR="00355AA8" w:rsidRDefault="008371CE" w:rsidP="00D23AB4">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371CE">
        <w:rPr>
          <w:rFonts w:ascii="Times New Roman" w:hAnsi="Times New Roman" w:cs="Times New Roman"/>
          <w:sz w:val="28"/>
          <w:szCs w:val="28"/>
        </w:rPr>
        <w:t>Согласно годово</w:t>
      </w:r>
      <w:r w:rsidR="006C3153">
        <w:rPr>
          <w:rFonts w:ascii="Times New Roman" w:hAnsi="Times New Roman" w:cs="Times New Roman"/>
          <w:sz w:val="28"/>
          <w:szCs w:val="28"/>
        </w:rPr>
        <w:t>му отчету об исполнении</w:t>
      </w:r>
      <w:r w:rsidR="004031C1">
        <w:rPr>
          <w:rFonts w:ascii="Times New Roman" w:hAnsi="Times New Roman" w:cs="Times New Roman"/>
          <w:sz w:val="28"/>
          <w:szCs w:val="28"/>
        </w:rPr>
        <w:t xml:space="preserve"> бюджета</w:t>
      </w:r>
      <w:r w:rsidR="008C0062">
        <w:rPr>
          <w:rFonts w:ascii="Times New Roman" w:hAnsi="Times New Roman" w:cs="Times New Roman"/>
          <w:sz w:val="28"/>
          <w:szCs w:val="28"/>
        </w:rPr>
        <w:t xml:space="preserve"> </w:t>
      </w:r>
      <w:r w:rsidR="00BA171C" w:rsidRPr="00BA171C">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355AA8">
        <w:rPr>
          <w:rFonts w:ascii="Times New Roman" w:hAnsi="Times New Roman" w:cs="Times New Roman"/>
          <w:sz w:val="28"/>
          <w:szCs w:val="28"/>
        </w:rPr>
        <w:t xml:space="preserve"> за 2024</w:t>
      </w:r>
      <w:r w:rsidR="004031C1">
        <w:rPr>
          <w:rFonts w:ascii="Times New Roman" w:hAnsi="Times New Roman" w:cs="Times New Roman"/>
          <w:sz w:val="28"/>
          <w:szCs w:val="28"/>
        </w:rPr>
        <w:t xml:space="preserve"> год </w:t>
      </w:r>
      <w:r w:rsidR="008C0062">
        <w:rPr>
          <w:rFonts w:ascii="Times New Roman" w:hAnsi="Times New Roman" w:cs="Times New Roman"/>
          <w:sz w:val="28"/>
          <w:szCs w:val="28"/>
        </w:rPr>
        <w:t xml:space="preserve"> </w:t>
      </w:r>
      <w:r w:rsidRPr="008371CE">
        <w:rPr>
          <w:rFonts w:ascii="Times New Roman" w:hAnsi="Times New Roman" w:cs="Times New Roman"/>
          <w:sz w:val="28"/>
          <w:szCs w:val="28"/>
        </w:rPr>
        <w:t>по</w:t>
      </w:r>
      <w:r w:rsidR="00BA171C">
        <w:rPr>
          <w:rFonts w:ascii="Times New Roman" w:hAnsi="Times New Roman" w:cs="Times New Roman"/>
          <w:sz w:val="28"/>
          <w:szCs w:val="28"/>
        </w:rPr>
        <w:t>ступили доходы в сумме 21 185,0</w:t>
      </w:r>
      <w:r w:rsidR="00C32B6C">
        <w:rPr>
          <w:rFonts w:ascii="Times New Roman" w:hAnsi="Times New Roman" w:cs="Times New Roman"/>
          <w:sz w:val="28"/>
          <w:szCs w:val="28"/>
        </w:rPr>
        <w:t xml:space="preserve"> </w:t>
      </w:r>
      <w:r w:rsidR="00B469E4">
        <w:rPr>
          <w:rFonts w:ascii="Times New Roman" w:hAnsi="Times New Roman" w:cs="Times New Roman"/>
          <w:sz w:val="28"/>
          <w:szCs w:val="28"/>
        </w:rPr>
        <w:t>тыс. рублей</w:t>
      </w:r>
      <w:r w:rsidR="00BA171C">
        <w:rPr>
          <w:rFonts w:ascii="Times New Roman" w:hAnsi="Times New Roman" w:cs="Times New Roman"/>
          <w:sz w:val="28"/>
          <w:szCs w:val="28"/>
        </w:rPr>
        <w:t>, что составляет 100,6</w:t>
      </w:r>
      <w:r w:rsidRPr="008371CE">
        <w:rPr>
          <w:rFonts w:ascii="Times New Roman" w:hAnsi="Times New Roman" w:cs="Times New Roman"/>
          <w:sz w:val="28"/>
          <w:szCs w:val="28"/>
        </w:rPr>
        <w:t>% уточненного</w:t>
      </w:r>
      <w:r w:rsidR="008C0062">
        <w:rPr>
          <w:rFonts w:ascii="Times New Roman" w:hAnsi="Times New Roman" w:cs="Times New Roman"/>
          <w:sz w:val="28"/>
          <w:szCs w:val="28"/>
        </w:rPr>
        <w:t xml:space="preserve"> план</w:t>
      </w:r>
      <w:r w:rsidR="004031C1">
        <w:rPr>
          <w:rFonts w:ascii="Times New Roman" w:hAnsi="Times New Roman" w:cs="Times New Roman"/>
          <w:sz w:val="28"/>
          <w:szCs w:val="28"/>
        </w:rPr>
        <w:t>а дохо</w:t>
      </w:r>
      <w:r w:rsidR="00BA171C">
        <w:rPr>
          <w:rFonts w:ascii="Times New Roman" w:hAnsi="Times New Roman" w:cs="Times New Roman"/>
          <w:sz w:val="28"/>
          <w:szCs w:val="28"/>
        </w:rPr>
        <w:t>дов бюджета Прудковского сельского поселения</w:t>
      </w:r>
      <w:r w:rsidRPr="008371CE">
        <w:rPr>
          <w:rFonts w:ascii="Times New Roman" w:hAnsi="Times New Roman" w:cs="Times New Roman"/>
          <w:sz w:val="28"/>
          <w:szCs w:val="28"/>
        </w:rPr>
        <w:t>.</w:t>
      </w:r>
    </w:p>
    <w:p w:rsidR="00C32B6C" w:rsidRDefault="00C32B6C" w:rsidP="00D23AB4">
      <w:pPr>
        <w:pStyle w:val="a3"/>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2A3BFD" w:rsidRPr="002A3BFD">
        <w:rPr>
          <w:rFonts w:ascii="Times New Roman" w:eastAsia="Times New Roman" w:hAnsi="Times New Roman" w:cs="Times New Roman"/>
          <w:b/>
          <w:sz w:val="28"/>
          <w:szCs w:val="28"/>
        </w:rPr>
        <w:t>Данные об исполнении</w:t>
      </w:r>
      <w:r w:rsidR="002A3BFD">
        <w:rPr>
          <w:rFonts w:ascii="Times New Roman" w:eastAsia="Times New Roman" w:hAnsi="Times New Roman" w:cs="Times New Roman"/>
          <w:b/>
          <w:sz w:val="28"/>
          <w:szCs w:val="28"/>
        </w:rPr>
        <w:t xml:space="preserve"> доходной </w:t>
      </w:r>
      <w:r w:rsidR="00355AA8">
        <w:rPr>
          <w:rFonts w:ascii="Times New Roman" w:eastAsia="Times New Roman" w:hAnsi="Times New Roman" w:cs="Times New Roman"/>
          <w:b/>
          <w:sz w:val="28"/>
          <w:szCs w:val="28"/>
        </w:rPr>
        <w:t>части  по группам доходов в 2024</w:t>
      </w:r>
      <w:r w:rsidR="002A3BFD" w:rsidRPr="002A3BFD">
        <w:rPr>
          <w:rFonts w:ascii="Times New Roman" w:eastAsia="Times New Roman" w:hAnsi="Times New Roman" w:cs="Times New Roman"/>
          <w:b/>
          <w:sz w:val="28"/>
          <w:szCs w:val="28"/>
        </w:rPr>
        <w:t xml:space="preserve"> году в сравнении </w:t>
      </w:r>
      <w:r>
        <w:rPr>
          <w:rFonts w:ascii="Times New Roman" w:eastAsia="Times New Roman" w:hAnsi="Times New Roman" w:cs="Times New Roman"/>
          <w:b/>
          <w:sz w:val="28"/>
          <w:szCs w:val="28"/>
        </w:rPr>
        <w:t>с ана</w:t>
      </w:r>
      <w:r w:rsidR="00355AA8">
        <w:rPr>
          <w:rFonts w:ascii="Times New Roman" w:eastAsia="Times New Roman" w:hAnsi="Times New Roman" w:cs="Times New Roman"/>
          <w:b/>
          <w:sz w:val="28"/>
          <w:szCs w:val="28"/>
        </w:rPr>
        <w:t>логичными показателями 2023 года</w:t>
      </w:r>
      <w:r w:rsidR="002A3BFD" w:rsidRPr="002A3BFD">
        <w:rPr>
          <w:rFonts w:ascii="Times New Roman" w:eastAsia="Times New Roman" w:hAnsi="Times New Roman" w:cs="Times New Roman"/>
          <w:b/>
          <w:sz w:val="28"/>
          <w:szCs w:val="28"/>
        </w:rPr>
        <w:t>:</w:t>
      </w:r>
      <w:r w:rsidR="00670B8B">
        <w:rPr>
          <w:rFonts w:ascii="Times New Roman" w:eastAsia="Times New Roman" w:hAnsi="Times New Roman" w:cs="Times New Roman"/>
          <w:sz w:val="24"/>
          <w:szCs w:val="24"/>
        </w:rPr>
        <w:t xml:space="preserve">   </w:t>
      </w:r>
    </w:p>
    <w:p w:rsidR="002A3BFD" w:rsidRPr="00CA18F7" w:rsidRDefault="00C32B6C" w:rsidP="00D23AB4">
      <w:pPr>
        <w:pStyle w:val="a3"/>
        <w:shd w:val="clear" w:color="auto" w:fill="FFFFFF" w:themeFill="background1"/>
        <w:spacing w:after="0" w:line="240" w:lineRule="auto"/>
        <w:ind w:left="0" w:firstLine="709"/>
        <w:jc w:val="right"/>
        <w:rPr>
          <w:rFonts w:ascii="Times New Roman" w:eastAsia="Times New Roman" w:hAnsi="Times New Roman" w:cs="Times New Roman"/>
          <w:sz w:val="18"/>
          <w:szCs w:val="18"/>
        </w:rPr>
      </w:pPr>
      <w:r w:rsidRPr="00CA18F7">
        <w:rPr>
          <w:rFonts w:ascii="Times New Roman" w:eastAsia="Times New Roman" w:hAnsi="Times New Roman" w:cs="Times New Roman"/>
          <w:sz w:val="18"/>
          <w:szCs w:val="18"/>
        </w:rPr>
        <w:t xml:space="preserve">  Таблица №2</w:t>
      </w:r>
    </w:p>
    <w:tbl>
      <w:tblPr>
        <w:tblStyle w:val="ad"/>
        <w:tblW w:w="9796" w:type="dxa"/>
        <w:jc w:val="center"/>
        <w:tblInd w:w="-512" w:type="dxa"/>
        <w:tblLayout w:type="fixed"/>
        <w:tblLook w:val="04A0" w:firstRow="1" w:lastRow="0" w:firstColumn="1" w:lastColumn="0" w:noHBand="0" w:noVBand="1"/>
      </w:tblPr>
      <w:tblGrid>
        <w:gridCol w:w="2915"/>
        <w:gridCol w:w="1418"/>
        <w:gridCol w:w="992"/>
        <w:gridCol w:w="1276"/>
        <w:gridCol w:w="992"/>
        <w:gridCol w:w="1134"/>
        <w:gridCol w:w="1069"/>
      </w:tblGrid>
      <w:tr w:rsidR="008D3911" w:rsidRPr="007B0FE5" w:rsidTr="00331391">
        <w:trPr>
          <w:trHeight w:val="283"/>
          <w:jc w:val="center"/>
        </w:trPr>
        <w:tc>
          <w:tcPr>
            <w:tcW w:w="2915" w:type="dxa"/>
            <w:vMerge w:val="restart"/>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Наименование доходов</w:t>
            </w:r>
          </w:p>
        </w:tc>
        <w:tc>
          <w:tcPr>
            <w:tcW w:w="1418" w:type="dxa"/>
            <w:vMerge w:val="restart"/>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Исполнение</w:t>
            </w:r>
          </w:p>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2023</w:t>
            </w:r>
            <w:r w:rsidRPr="007B0FE5">
              <w:rPr>
                <w:rFonts w:ascii="Times New Roman" w:eastAsia="Times New Roman" w:hAnsi="Times New Roman" w:cs="Times New Roman"/>
                <w:b/>
                <w:sz w:val="18"/>
                <w:szCs w:val="18"/>
              </w:rPr>
              <w:t xml:space="preserve"> год</w:t>
            </w:r>
          </w:p>
        </w:tc>
        <w:tc>
          <w:tcPr>
            <w:tcW w:w="992" w:type="dxa"/>
            <w:vMerge w:val="restart"/>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Уточненный план 2024</w:t>
            </w:r>
            <w:r w:rsidRPr="007B0FE5">
              <w:rPr>
                <w:rFonts w:ascii="Times New Roman" w:eastAsia="Times New Roman" w:hAnsi="Times New Roman" w:cs="Times New Roman"/>
                <w:b/>
                <w:sz w:val="18"/>
                <w:szCs w:val="18"/>
              </w:rPr>
              <w:t xml:space="preserve"> год</w:t>
            </w:r>
          </w:p>
        </w:tc>
        <w:tc>
          <w:tcPr>
            <w:tcW w:w="3402" w:type="dxa"/>
            <w:gridSpan w:val="3"/>
            <w:tcBorders>
              <w:bottom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Исполнение за 2024</w:t>
            </w:r>
            <w:r w:rsidRPr="007B0FE5">
              <w:rPr>
                <w:rFonts w:ascii="Times New Roman" w:eastAsia="Times New Roman" w:hAnsi="Times New Roman" w:cs="Times New Roman"/>
                <w:b/>
                <w:sz w:val="18"/>
                <w:szCs w:val="18"/>
              </w:rPr>
              <w:t xml:space="preserve"> год</w:t>
            </w:r>
          </w:p>
        </w:tc>
        <w:tc>
          <w:tcPr>
            <w:tcW w:w="1069" w:type="dxa"/>
            <w:vMerge w:val="restart"/>
            <w:tcBorders>
              <w:left w:val="single" w:sz="4" w:space="0" w:color="auto"/>
            </w:tcBorders>
          </w:tcPr>
          <w:p w:rsidR="008D3911" w:rsidRPr="007B0FE5" w:rsidRDefault="008D3911" w:rsidP="00345D0C">
            <w:pPr>
              <w:shd w:val="clear" w:color="auto" w:fill="FFFFFF" w:themeFill="background1"/>
              <w:tabs>
                <w:tab w:val="left" w:pos="0"/>
                <w:tab w:val="left" w:pos="635"/>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Структура за 2024</w:t>
            </w:r>
            <w:r w:rsidRPr="007B0FE5">
              <w:rPr>
                <w:rFonts w:ascii="Times New Roman" w:eastAsia="Times New Roman" w:hAnsi="Times New Roman" w:cs="Times New Roman"/>
                <w:b/>
                <w:sz w:val="18"/>
                <w:szCs w:val="18"/>
              </w:rPr>
              <w:t xml:space="preserve"> год %</w:t>
            </w:r>
          </w:p>
        </w:tc>
      </w:tr>
      <w:tr w:rsidR="008D3911" w:rsidRPr="007B0FE5" w:rsidTr="00331391">
        <w:trPr>
          <w:trHeight w:val="391"/>
          <w:jc w:val="center"/>
        </w:trPr>
        <w:tc>
          <w:tcPr>
            <w:tcW w:w="2915" w:type="dxa"/>
            <w:vMerge/>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c>
          <w:tcPr>
            <w:tcW w:w="1418" w:type="dxa"/>
            <w:vMerge/>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c>
          <w:tcPr>
            <w:tcW w:w="992" w:type="dxa"/>
            <w:vMerge/>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c>
          <w:tcPr>
            <w:tcW w:w="1276" w:type="dxa"/>
            <w:tcBorders>
              <w:top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тыс. рублей</w:t>
            </w:r>
          </w:p>
        </w:tc>
        <w:tc>
          <w:tcPr>
            <w:tcW w:w="992" w:type="dxa"/>
            <w:tcBorders>
              <w:top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 xml:space="preserve">% </w:t>
            </w:r>
          </w:p>
          <w:p w:rsidR="008D3911" w:rsidRPr="007B0FE5" w:rsidRDefault="008D3911" w:rsidP="00345D0C">
            <w:pPr>
              <w:shd w:val="clear" w:color="auto" w:fill="FFFFFF" w:themeFill="background1"/>
              <w:tabs>
                <w:tab w:val="left" w:pos="0"/>
                <w:tab w:val="left" w:pos="743"/>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к плану</w:t>
            </w:r>
          </w:p>
        </w:tc>
        <w:tc>
          <w:tcPr>
            <w:tcW w:w="1134" w:type="dxa"/>
            <w:tcBorders>
              <w:top w:val="single" w:sz="4" w:space="0" w:color="auto"/>
            </w:tcBorders>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Динамика к 2023</w:t>
            </w:r>
            <w:r w:rsidRPr="007B0FE5">
              <w:rPr>
                <w:rFonts w:ascii="Times New Roman" w:eastAsia="Times New Roman" w:hAnsi="Times New Roman" w:cs="Times New Roman"/>
                <w:b/>
                <w:sz w:val="18"/>
                <w:szCs w:val="18"/>
              </w:rPr>
              <w:t xml:space="preserve"> году</w:t>
            </w:r>
          </w:p>
          <w:p w:rsidR="008D3911" w:rsidRPr="007B0FE5" w:rsidRDefault="008D3911" w:rsidP="00345D0C">
            <w:pPr>
              <w:shd w:val="clear" w:color="auto" w:fill="FFFFFF" w:themeFill="background1"/>
              <w:tabs>
                <w:tab w:val="left" w:pos="0"/>
                <w:tab w:val="left" w:pos="601"/>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w:t>
            </w:r>
          </w:p>
        </w:tc>
        <w:tc>
          <w:tcPr>
            <w:tcW w:w="1069" w:type="dxa"/>
            <w:vMerge/>
            <w:tcBorders>
              <w:left w:val="single" w:sz="4" w:space="0" w:color="auto"/>
            </w:tcBorders>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p>
        </w:tc>
      </w:tr>
      <w:tr w:rsidR="008D3911" w:rsidRPr="007B0FE5" w:rsidTr="00331391">
        <w:trPr>
          <w:jc w:val="center"/>
        </w:trPr>
        <w:tc>
          <w:tcPr>
            <w:tcW w:w="2915" w:type="dxa"/>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1</w:t>
            </w:r>
          </w:p>
        </w:tc>
        <w:tc>
          <w:tcPr>
            <w:tcW w:w="1418"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2</w:t>
            </w:r>
          </w:p>
        </w:tc>
        <w:tc>
          <w:tcPr>
            <w:tcW w:w="992"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4</w:t>
            </w:r>
          </w:p>
        </w:tc>
        <w:tc>
          <w:tcPr>
            <w:tcW w:w="1276" w:type="dxa"/>
            <w:shd w:val="clear" w:color="auto" w:fill="FFFFFF" w:themeFill="background1"/>
          </w:tcPr>
          <w:p w:rsidR="008D3911" w:rsidRPr="007B0FE5" w:rsidRDefault="008D3911" w:rsidP="00345D0C">
            <w:pPr>
              <w:shd w:val="clear" w:color="auto" w:fill="FFFFFF" w:themeFill="background1"/>
              <w:tabs>
                <w:tab w:val="left" w:pos="0"/>
              </w:tabs>
              <w:ind w:right="34"/>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5</w:t>
            </w:r>
          </w:p>
        </w:tc>
        <w:tc>
          <w:tcPr>
            <w:tcW w:w="992"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6</w:t>
            </w:r>
          </w:p>
        </w:tc>
        <w:tc>
          <w:tcPr>
            <w:tcW w:w="1134" w:type="dxa"/>
            <w:shd w:val="clear" w:color="auto" w:fill="FFFFFF" w:themeFill="background1"/>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7</w:t>
            </w:r>
          </w:p>
        </w:tc>
        <w:tc>
          <w:tcPr>
            <w:tcW w:w="1069" w:type="dxa"/>
          </w:tcPr>
          <w:p w:rsidR="008D3911" w:rsidRPr="007B0FE5" w:rsidRDefault="008D3911" w:rsidP="00345D0C">
            <w:pPr>
              <w:shd w:val="clear" w:color="auto" w:fill="FFFFFF" w:themeFill="background1"/>
              <w:tabs>
                <w:tab w:val="left" w:pos="0"/>
              </w:tabs>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9</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 xml:space="preserve">Налоговые и неналоговые доходы </w:t>
            </w:r>
          </w:p>
        </w:tc>
        <w:tc>
          <w:tcPr>
            <w:tcW w:w="1418" w:type="dxa"/>
            <w:shd w:val="clear" w:color="auto" w:fill="FFFFFF" w:themeFill="background1"/>
          </w:tcPr>
          <w:p w:rsidR="008D3911" w:rsidRPr="007B0FE5" w:rsidRDefault="00265908" w:rsidP="00265908">
            <w:pPr>
              <w:shd w:val="clear" w:color="auto" w:fill="FFFFFF" w:themeFill="background1"/>
              <w:tabs>
                <w:tab w:val="left" w:pos="0"/>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9 278,</w:t>
            </w:r>
            <w:r w:rsidR="002E3588">
              <w:rPr>
                <w:rFonts w:ascii="Times New Roman" w:eastAsia="Times New Roman" w:hAnsi="Times New Roman" w:cs="Times New Roman"/>
                <w:b/>
                <w:sz w:val="18"/>
                <w:szCs w:val="18"/>
              </w:rPr>
              <w:t>4</w:t>
            </w:r>
          </w:p>
        </w:tc>
        <w:tc>
          <w:tcPr>
            <w:tcW w:w="992" w:type="dxa"/>
            <w:shd w:val="clear" w:color="auto" w:fill="FFFFFF" w:themeFill="background1"/>
          </w:tcPr>
          <w:p w:rsidR="008D3911" w:rsidRPr="007B0FE5" w:rsidRDefault="00265908" w:rsidP="00265908">
            <w:pPr>
              <w:shd w:val="clear" w:color="auto" w:fill="FFFFFF" w:themeFill="background1"/>
              <w:tabs>
                <w:tab w:val="left" w:pos="0"/>
              </w:tabs>
              <w:ind w:right="-5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8 910,</w:t>
            </w:r>
            <w:r w:rsidR="002369DD">
              <w:rPr>
                <w:rFonts w:ascii="Times New Roman" w:eastAsia="Times New Roman" w:hAnsi="Times New Roman" w:cs="Times New Roman"/>
                <w:b/>
                <w:sz w:val="18"/>
                <w:szCs w:val="18"/>
              </w:rPr>
              <w:t>0</w:t>
            </w:r>
          </w:p>
        </w:tc>
        <w:tc>
          <w:tcPr>
            <w:tcW w:w="1276" w:type="dxa"/>
            <w:shd w:val="clear" w:color="auto" w:fill="FFFFFF" w:themeFill="background1"/>
          </w:tcPr>
          <w:p w:rsidR="008D3911" w:rsidRPr="007B0FE5" w:rsidRDefault="00265908" w:rsidP="00265908">
            <w:pPr>
              <w:shd w:val="clear" w:color="auto" w:fill="FFFFFF" w:themeFill="background1"/>
              <w:tabs>
                <w:tab w:val="left" w:pos="0"/>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9 034,3</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101,4</w:t>
            </w:r>
          </w:p>
        </w:tc>
        <w:tc>
          <w:tcPr>
            <w:tcW w:w="1134" w:type="dxa"/>
            <w:shd w:val="clear" w:color="auto" w:fill="FFFFFF" w:themeFill="background1"/>
          </w:tcPr>
          <w:p w:rsidR="008D3911" w:rsidRPr="007B0FE5" w:rsidRDefault="00F63ADE" w:rsidP="00265908">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- 2,6</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42,7</w:t>
            </w:r>
          </w:p>
        </w:tc>
      </w:tr>
      <w:tr w:rsidR="008D3911" w:rsidRPr="007B0FE5" w:rsidTr="00265908">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Налоговые доходы, из них:</w:t>
            </w:r>
          </w:p>
        </w:tc>
        <w:tc>
          <w:tcPr>
            <w:tcW w:w="1418" w:type="dxa"/>
            <w:shd w:val="clear" w:color="auto" w:fill="FFFFFF" w:themeFill="background1"/>
          </w:tcPr>
          <w:p w:rsidR="008D3911" w:rsidRPr="007B0FE5" w:rsidRDefault="00265908" w:rsidP="00265908">
            <w:pPr>
              <w:shd w:val="clear" w:color="auto" w:fill="FFFFFF" w:themeFill="background1"/>
              <w:tabs>
                <w:tab w:val="left" w:pos="0"/>
                <w:tab w:val="left" w:pos="884"/>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8 095,</w:t>
            </w:r>
            <w:r w:rsidR="002E3588">
              <w:rPr>
                <w:rFonts w:ascii="Times New Roman" w:eastAsia="Times New Roman" w:hAnsi="Times New Roman" w:cs="Times New Roman"/>
                <w:b/>
                <w:sz w:val="18"/>
                <w:szCs w:val="18"/>
              </w:rPr>
              <w:t>4</w:t>
            </w:r>
          </w:p>
        </w:tc>
        <w:tc>
          <w:tcPr>
            <w:tcW w:w="992" w:type="dxa"/>
            <w:shd w:val="clear" w:color="auto" w:fill="FFFFFF" w:themeFill="background1"/>
          </w:tcPr>
          <w:p w:rsidR="008D3911" w:rsidRPr="007B0FE5" w:rsidRDefault="00265908"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8 351,4</w:t>
            </w:r>
          </w:p>
        </w:tc>
        <w:tc>
          <w:tcPr>
            <w:tcW w:w="1276" w:type="dxa"/>
            <w:shd w:val="clear" w:color="auto" w:fill="FFFFFF" w:themeFill="background1"/>
          </w:tcPr>
          <w:p w:rsidR="008D3911" w:rsidRPr="007B0FE5" w:rsidRDefault="00265908" w:rsidP="00265908">
            <w:pPr>
              <w:shd w:val="clear" w:color="auto" w:fill="FFFFFF" w:themeFill="background1"/>
              <w:tabs>
                <w:tab w:val="left" w:pos="0"/>
                <w:tab w:val="left" w:pos="884"/>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8 543,5</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102,3</w:t>
            </w:r>
          </w:p>
        </w:tc>
        <w:tc>
          <w:tcPr>
            <w:tcW w:w="1134" w:type="dxa"/>
            <w:shd w:val="clear" w:color="auto" w:fill="FFFFFF" w:themeFill="background1"/>
          </w:tcPr>
          <w:p w:rsidR="008D3911" w:rsidRPr="007B0FE5" w:rsidRDefault="00F63ADE" w:rsidP="00265908">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+ 5,5</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40,3</w:t>
            </w:r>
          </w:p>
        </w:tc>
      </w:tr>
      <w:tr w:rsidR="008D3911" w:rsidRPr="007B0FE5" w:rsidTr="00265908">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 на прибыль</w:t>
            </w:r>
          </w:p>
        </w:tc>
        <w:tc>
          <w:tcPr>
            <w:tcW w:w="1418" w:type="dxa"/>
            <w:shd w:val="clear" w:color="auto" w:fill="FFFFFF" w:themeFill="background1"/>
          </w:tcPr>
          <w:p w:rsidR="008D3911" w:rsidRPr="007B0FE5" w:rsidRDefault="002465D7" w:rsidP="00265908">
            <w:pPr>
              <w:shd w:val="clear" w:color="auto" w:fill="FFFFFF" w:themeFill="background1"/>
              <w:tabs>
                <w:tab w:val="left" w:pos="0"/>
              </w:tabs>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2 181,</w:t>
            </w:r>
            <w:r w:rsidR="002E3588">
              <w:rPr>
                <w:rFonts w:ascii="Times New Roman" w:eastAsia="Times New Roman" w:hAnsi="Times New Roman" w:cs="Times New Roman"/>
                <w:sz w:val="18"/>
                <w:szCs w:val="18"/>
              </w:rPr>
              <w:t>5</w:t>
            </w:r>
          </w:p>
        </w:tc>
        <w:tc>
          <w:tcPr>
            <w:tcW w:w="992" w:type="dxa"/>
            <w:shd w:val="clear" w:color="auto" w:fill="FFFFFF" w:themeFill="background1"/>
          </w:tcPr>
          <w:p w:rsidR="008D3911" w:rsidRPr="007B0FE5" w:rsidRDefault="00331391" w:rsidP="00265908">
            <w:pPr>
              <w:shd w:val="clear" w:color="auto" w:fill="FFFFFF" w:themeFill="background1"/>
              <w:tabs>
                <w:tab w:val="left" w:pos="0"/>
              </w:tabs>
              <w:ind w:right="-5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2 561,4</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2 738,2</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106,9</w:t>
            </w:r>
          </w:p>
        </w:tc>
        <w:tc>
          <w:tcPr>
            <w:tcW w:w="1134" w:type="dxa"/>
            <w:shd w:val="clear" w:color="auto" w:fill="FFFFFF" w:themeFill="background1"/>
          </w:tcPr>
          <w:p w:rsidR="008D3911" w:rsidRPr="007B0FE5" w:rsidRDefault="00F63ADE"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+ 25,5</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12,9</w:t>
            </w:r>
          </w:p>
        </w:tc>
      </w:tr>
      <w:tr w:rsidR="008D3911" w:rsidRPr="007B0FE5" w:rsidTr="00265908">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 на товары (работы, услуги) реализуемые на территории Российской Федерации</w:t>
            </w:r>
          </w:p>
        </w:tc>
        <w:tc>
          <w:tcPr>
            <w:tcW w:w="1418" w:type="dxa"/>
            <w:shd w:val="clear" w:color="auto" w:fill="FFFFFF" w:themeFill="background1"/>
          </w:tcPr>
          <w:p w:rsidR="008D3911" w:rsidRPr="007B0FE5" w:rsidRDefault="002465D7"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3 021,9</w:t>
            </w:r>
          </w:p>
        </w:tc>
        <w:tc>
          <w:tcPr>
            <w:tcW w:w="992" w:type="dxa"/>
            <w:shd w:val="clear" w:color="auto" w:fill="FFFFFF" w:themeFill="background1"/>
          </w:tcPr>
          <w:p w:rsidR="008D3911" w:rsidRPr="007B0FE5" w:rsidRDefault="00331391"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3 035,9</w:t>
            </w:r>
          </w:p>
        </w:tc>
        <w:tc>
          <w:tcPr>
            <w:tcW w:w="1276" w:type="dxa"/>
            <w:shd w:val="clear" w:color="auto" w:fill="FFFFFF" w:themeFill="background1"/>
          </w:tcPr>
          <w:p w:rsidR="008D3911" w:rsidRPr="007B0FE5" w:rsidRDefault="00265908"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331391">
              <w:rPr>
                <w:rFonts w:ascii="Times New Roman" w:eastAsia="Times New Roman" w:hAnsi="Times New Roman" w:cs="Times New Roman"/>
                <w:sz w:val="18"/>
                <w:szCs w:val="18"/>
              </w:rPr>
              <w:t>3 256,</w:t>
            </w:r>
            <w:r>
              <w:rPr>
                <w:rFonts w:ascii="Times New Roman" w:eastAsia="Times New Roman" w:hAnsi="Times New Roman" w:cs="Times New Roman"/>
                <w:sz w:val="18"/>
                <w:szCs w:val="18"/>
              </w:rPr>
              <w:t>6</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107,3</w:t>
            </w:r>
          </w:p>
        </w:tc>
        <w:tc>
          <w:tcPr>
            <w:tcW w:w="1134" w:type="dxa"/>
            <w:shd w:val="clear" w:color="auto" w:fill="FFFFFF" w:themeFill="background1"/>
          </w:tcPr>
          <w:p w:rsidR="008D3911" w:rsidRPr="007B0FE5" w:rsidRDefault="00F63ADE"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+ 7,8</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15,4</w:t>
            </w:r>
          </w:p>
        </w:tc>
      </w:tr>
      <w:tr w:rsidR="008D3911" w:rsidRPr="007B0FE5" w:rsidTr="00265908">
        <w:trPr>
          <w:jc w:val="center"/>
        </w:trPr>
        <w:tc>
          <w:tcPr>
            <w:tcW w:w="2915" w:type="dxa"/>
          </w:tcPr>
          <w:p w:rsidR="008D3911" w:rsidRPr="007B0FE5" w:rsidRDefault="008D3911" w:rsidP="00345D0C">
            <w:pPr>
              <w:shd w:val="clear" w:color="auto" w:fill="FFFFFF" w:themeFill="background1"/>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 на совокупный доход</w:t>
            </w:r>
          </w:p>
        </w:tc>
        <w:tc>
          <w:tcPr>
            <w:tcW w:w="1418" w:type="dxa"/>
            <w:shd w:val="clear" w:color="auto" w:fill="FFFFFF" w:themeFill="background1"/>
          </w:tcPr>
          <w:p w:rsidR="008D3911" w:rsidRPr="007B0FE5" w:rsidRDefault="002E3588"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813,2</w:t>
            </w:r>
          </w:p>
        </w:tc>
        <w:tc>
          <w:tcPr>
            <w:tcW w:w="992" w:type="dxa"/>
            <w:shd w:val="clear" w:color="auto" w:fill="FFFFFF" w:themeFill="background1"/>
          </w:tcPr>
          <w:p w:rsidR="008D3911" w:rsidRPr="007B0FE5" w:rsidRDefault="00331391"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751,0</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751,0</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- 7,6</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Налоги</w:t>
            </w:r>
            <w:r w:rsidR="00331391">
              <w:rPr>
                <w:rFonts w:ascii="Times New Roman" w:eastAsia="Times New Roman" w:hAnsi="Times New Roman" w:cs="Times New Roman"/>
                <w:sz w:val="18"/>
                <w:szCs w:val="18"/>
              </w:rPr>
              <w:t xml:space="preserve"> на имущество</w:t>
            </w:r>
          </w:p>
        </w:tc>
        <w:tc>
          <w:tcPr>
            <w:tcW w:w="1418" w:type="dxa"/>
            <w:shd w:val="clear" w:color="auto" w:fill="FFFFFF" w:themeFill="background1"/>
          </w:tcPr>
          <w:p w:rsidR="008D3911" w:rsidRPr="007B0FE5" w:rsidRDefault="002465D7"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2 078,8</w:t>
            </w:r>
          </w:p>
        </w:tc>
        <w:tc>
          <w:tcPr>
            <w:tcW w:w="992" w:type="dxa"/>
            <w:shd w:val="clear" w:color="auto" w:fill="FFFFFF" w:themeFill="background1"/>
          </w:tcPr>
          <w:p w:rsidR="008D3911" w:rsidRPr="007B0FE5" w:rsidRDefault="00331391"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2 003,1</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1 797,7</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89,7</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- 13,5</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8,5</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Неналоговые доходы, из них:</w:t>
            </w:r>
          </w:p>
        </w:tc>
        <w:tc>
          <w:tcPr>
            <w:tcW w:w="1418" w:type="dxa"/>
            <w:shd w:val="clear" w:color="auto" w:fill="FFFFFF" w:themeFill="background1"/>
          </w:tcPr>
          <w:p w:rsidR="008D3911" w:rsidRPr="007B0FE5" w:rsidRDefault="00265908" w:rsidP="00265908">
            <w:pPr>
              <w:shd w:val="clear" w:color="auto" w:fill="FFFFFF" w:themeFill="background1"/>
              <w:tabs>
                <w:tab w:val="left" w:pos="0"/>
              </w:tabs>
              <w:ind w:right="34"/>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1 183,0</w:t>
            </w:r>
          </w:p>
        </w:tc>
        <w:tc>
          <w:tcPr>
            <w:tcW w:w="992" w:type="dxa"/>
            <w:shd w:val="clear" w:color="auto" w:fill="FFFFFF" w:themeFill="background1"/>
          </w:tcPr>
          <w:p w:rsidR="008D3911" w:rsidRPr="007B0FE5" w:rsidRDefault="00265908" w:rsidP="00265908">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558,7</w:t>
            </w:r>
          </w:p>
        </w:tc>
        <w:tc>
          <w:tcPr>
            <w:tcW w:w="1276" w:type="dxa"/>
            <w:shd w:val="clear" w:color="auto" w:fill="FFFFFF" w:themeFill="background1"/>
          </w:tcPr>
          <w:p w:rsidR="008D3911" w:rsidRPr="007B0FE5" w:rsidRDefault="00265908" w:rsidP="00265908">
            <w:pPr>
              <w:shd w:val="clear" w:color="auto" w:fill="FFFFFF" w:themeFill="background1"/>
              <w:tabs>
                <w:tab w:val="left" w:pos="0"/>
              </w:tabs>
              <w:ind w:right="34"/>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490,8</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87,8</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- 58,5</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2,4</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Доходы от использования имущества, находящегося в муниципальной собственности</w:t>
            </w:r>
          </w:p>
        </w:tc>
        <w:tc>
          <w:tcPr>
            <w:tcW w:w="1418" w:type="dxa"/>
            <w:shd w:val="clear" w:color="auto" w:fill="FFFFFF" w:themeFill="background1"/>
          </w:tcPr>
          <w:p w:rsidR="008D3911" w:rsidRPr="007B0FE5" w:rsidRDefault="00C93EB2"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296,9</w:t>
            </w:r>
          </w:p>
        </w:tc>
        <w:tc>
          <w:tcPr>
            <w:tcW w:w="992" w:type="dxa"/>
            <w:shd w:val="clear" w:color="auto" w:fill="FFFFFF" w:themeFill="background1"/>
          </w:tcPr>
          <w:p w:rsidR="008D3911" w:rsidRPr="007B0FE5" w:rsidRDefault="00331391"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474,8</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397,3</w:t>
            </w:r>
          </w:p>
        </w:tc>
        <w:tc>
          <w:tcPr>
            <w:tcW w:w="992" w:type="dxa"/>
            <w:shd w:val="clear" w:color="auto" w:fill="FFFFFF" w:themeFill="background1"/>
          </w:tcPr>
          <w:p w:rsidR="008D3911" w:rsidRPr="007B0FE5" w:rsidRDefault="00F63ADE"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83,7</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+ 33,8</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Доходы от оказания платных услуг и компенсации затрат государства</w:t>
            </w:r>
          </w:p>
        </w:tc>
        <w:tc>
          <w:tcPr>
            <w:tcW w:w="1418" w:type="dxa"/>
            <w:shd w:val="clear" w:color="auto" w:fill="FFFFFF" w:themeFill="background1"/>
          </w:tcPr>
          <w:p w:rsidR="008D3911" w:rsidRPr="007B0FE5" w:rsidRDefault="00C93EB2"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tc>
        <w:tc>
          <w:tcPr>
            <w:tcW w:w="992" w:type="dxa"/>
            <w:shd w:val="clear" w:color="auto" w:fill="FFFFFF" w:themeFill="background1"/>
          </w:tcPr>
          <w:p w:rsidR="008D3911" w:rsidRPr="007B0FE5" w:rsidRDefault="00331391"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23,9</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33,5</w:t>
            </w:r>
          </w:p>
        </w:tc>
        <w:tc>
          <w:tcPr>
            <w:tcW w:w="992" w:type="dxa"/>
            <w:shd w:val="clear" w:color="auto" w:fill="FFFFFF" w:themeFill="background1"/>
          </w:tcPr>
          <w:p w:rsidR="008D3911" w:rsidRPr="007B0FE5" w:rsidRDefault="00F63ADE" w:rsidP="00265908">
            <w:pPr>
              <w:shd w:val="clear" w:color="auto" w:fill="FFFFFF" w:themeFill="background1"/>
              <w:tabs>
                <w:tab w:val="left" w:pos="0"/>
                <w:tab w:val="left" w:pos="635"/>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140,2</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+ 59,5</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Доходы от продажи материальных и нематериальных активов</w:t>
            </w:r>
          </w:p>
        </w:tc>
        <w:tc>
          <w:tcPr>
            <w:tcW w:w="1418" w:type="dxa"/>
            <w:shd w:val="clear" w:color="auto" w:fill="FFFFFF" w:themeFill="background1"/>
          </w:tcPr>
          <w:p w:rsidR="008D3911" w:rsidRPr="007B0FE5" w:rsidRDefault="00C93EB2"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865,1</w:t>
            </w:r>
          </w:p>
        </w:tc>
        <w:tc>
          <w:tcPr>
            <w:tcW w:w="992" w:type="dxa"/>
            <w:shd w:val="clear" w:color="auto" w:fill="FFFFFF" w:themeFill="background1"/>
          </w:tcPr>
          <w:p w:rsidR="008D3911" w:rsidRPr="007B0FE5" w:rsidRDefault="002369DD"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60,0</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60,0</w:t>
            </w:r>
          </w:p>
        </w:tc>
        <w:tc>
          <w:tcPr>
            <w:tcW w:w="992" w:type="dxa"/>
            <w:shd w:val="clear" w:color="auto" w:fill="FFFFFF" w:themeFill="background1"/>
          </w:tcPr>
          <w:p w:rsidR="008D3911" w:rsidRPr="007B0FE5" w:rsidRDefault="00F63ADE" w:rsidP="00265908">
            <w:pPr>
              <w:shd w:val="clear" w:color="auto" w:fill="FFFFFF" w:themeFill="background1"/>
              <w:tabs>
                <w:tab w:val="left" w:pos="0"/>
                <w:tab w:val="left" w:pos="635"/>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- 93,1</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Безвозмездные поступления:</w:t>
            </w:r>
          </w:p>
        </w:tc>
        <w:tc>
          <w:tcPr>
            <w:tcW w:w="1418" w:type="dxa"/>
            <w:shd w:val="clear" w:color="auto" w:fill="FFFFFF" w:themeFill="background1"/>
          </w:tcPr>
          <w:p w:rsidR="008D3911" w:rsidRPr="007B0FE5" w:rsidRDefault="00265908" w:rsidP="00265908">
            <w:pPr>
              <w:shd w:val="clear" w:color="auto" w:fill="FFFFFF" w:themeFill="background1"/>
              <w:tabs>
                <w:tab w:val="left" w:pos="-108"/>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6 878,9</w:t>
            </w:r>
          </w:p>
        </w:tc>
        <w:tc>
          <w:tcPr>
            <w:tcW w:w="992" w:type="dxa"/>
            <w:shd w:val="clear" w:color="auto" w:fill="FFFFFF" w:themeFill="background1"/>
          </w:tcPr>
          <w:p w:rsidR="008D3911" w:rsidRPr="007B0FE5" w:rsidRDefault="00265908"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12 151,6</w:t>
            </w:r>
          </w:p>
        </w:tc>
        <w:tc>
          <w:tcPr>
            <w:tcW w:w="1276" w:type="dxa"/>
            <w:shd w:val="clear" w:color="auto" w:fill="FFFFFF" w:themeFill="background1"/>
          </w:tcPr>
          <w:p w:rsidR="008D3911" w:rsidRPr="007B0FE5" w:rsidRDefault="00265908" w:rsidP="00265908">
            <w:pPr>
              <w:shd w:val="clear" w:color="auto" w:fill="FFFFFF" w:themeFill="background1"/>
              <w:tabs>
                <w:tab w:val="left" w:pos="-108"/>
              </w:tabs>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12 150,7</w:t>
            </w:r>
          </w:p>
        </w:tc>
        <w:tc>
          <w:tcPr>
            <w:tcW w:w="992" w:type="dxa"/>
            <w:shd w:val="clear" w:color="auto" w:fill="FFFFFF" w:themeFill="background1"/>
          </w:tcPr>
          <w:p w:rsidR="008D3911" w:rsidRPr="007B0FE5" w:rsidRDefault="00F63ADE" w:rsidP="00265908">
            <w:pPr>
              <w:shd w:val="clear" w:color="auto" w:fill="FFFFFF" w:themeFill="background1"/>
              <w:tabs>
                <w:tab w:val="left" w:pos="0"/>
                <w:tab w:val="left" w:pos="635"/>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80,2</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+ 76,6</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57,3</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Дотации бюджетам бюджетной системы Российской Федерации</w:t>
            </w:r>
          </w:p>
        </w:tc>
        <w:tc>
          <w:tcPr>
            <w:tcW w:w="1418" w:type="dxa"/>
            <w:shd w:val="clear" w:color="auto" w:fill="FFFFFF" w:themeFill="background1"/>
          </w:tcPr>
          <w:p w:rsidR="008D3911" w:rsidRPr="007B0FE5" w:rsidRDefault="00C93EB2" w:rsidP="00265908">
            <w:pPr>
              <w:shd w:val="clear" w:color="auto" w:fill="FFFFFF" w:themeFill="background1"/>
              <w:tabs>
                <w:tab w:val="left" w:pos="0"/>
              </w:tabs>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4 663,0</w:t>
            </w:r>
          </w:p>
        </w:tc>
        <w:tc>
          <w:tcPr>
            <w:tcW w:w="992" w:type="dxa"/>
            <w:shd w:val="clear" w:color="auto" w:fill="FFFFFF" w:themeFill="background1"/>
          </w:tcPr>
          <w:p w:rsidR="008D3911" w:rsidRPr="007B0FE5" w:rsidRDefault="00331391"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5 533,0</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5 533,0</w:t>
            </w:r>
          </w:p>
        </w:tc>
        <w:tc>
          <w:tcPr>
            <w:tcW w:w="992" w:type="dxa"/>
            <w:shd w:val="clear" w:color="auto" w:fill="FFFFFF" w:themeFill="background1"/>
          </w:tcPr>
          <w:p w:rsidR="008D3911" w:rsidRPr="007B0FE5" w:rsidRDefault="00F63ADE" w:rsidP="00265908">
            <w:pPr>
              <w:shd w:val="clear" w:color="auto" w:fill="FFFFFF" w:themeFill="background1"/>
              <w:tabs>
                <w:tab w:val="left" w:pos="0"/>
                <w:tab w:val="left" w:pos="635"/>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+ 18,7</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26,1</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108"/>
                <w:tab w:val="left" w:pos="2664"/>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Субсидии бюджетам бюджетной системы РФ</w:t>
            </w:r>
          </w:p>
        </w:tc>
        <w:tc>
          <w:tcPr>
            <w:tcW w:w="1418" w:type="dxa"/>
            <w:shd w:val="clear" w:color="auto" w:fill="FFFFFF" w:themeFill="background1"/>
          </w:tcPr>
          <w:p w:rsidR="008D3911" w:rsidRPr="007B0FE5" w:rsidRDefault="00C93EB2"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516,3</w:t>
            </w:r>
          </w:p>
        </w:tc>
        <w:tc>
          <w:tcPr>
            <w:tcW w:w="992" w:type="dxa"/>
            <w:shd w:val="clear" w:color="auto" w:fill="FFFFFF" w:themeFill="background1"/>
          </w:tcPr>
          <w:p w:rsidR="008D3911" w:rsidRPr="007B0FE5" w:rsidRDefault="00331391" w:rsidP="00265908">
            <w:pPr>
              <w:shd w:val="clear" w:color="auto" w:fill="FFFFFF" w:themeFill="background1"/>
              <w:tabs>
                <w:tab w:val="left" w:pos="0"/>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2 679,9</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2 679,0</w:t>
            </w:r>
          </w:p>
        </w:tc>
        <w:tc>
          <w:tcPr>
            <w:tcW w:w="992" w:type="dxa"/>
            <w:shd w:val="clear" w:color="auto" w:fill="FFFFFF" w:themeFill="background1"/>
          </w:tcPr>
          <w:p w:rsidR="008D3911" w:rsidRPr="007B0FE5" w:rsidRDefault="00F63ADE" w:rsidP="00265908">
            <w:pPr>
              <w:shd w:val="clear" w:color="auto" w:fill="FFFFFF" w:themeFill="background1"/>
              <w:tabs>
                <w:tab w:val="left" w:pos="0"/>
                <w:tab w:val="left" w:pos="635"/>
              </w:tabs>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+ 418,9</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12,6</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2727"/>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 xml:space="preserve">Субвенции бюджетам бюджетной системы Российской Федерации </w:t>
            </w:r>
          </w:p>
        </w:tc>
        <w:tc>
          <w:tcPr>
            <w:tcW w:w="1418" w:type="dxa"/>
            <w:shd w:val="clear" w:color="auto" w:fill="FFFFFF" w:themeFill="background1"/>
          </w:tcPr>
          <w:p w:rsidR="008D3911" w:rsidRPr="007B0FE5" w:rsidRDefault="00C93EB2" w:rsidP="00265908">
            <w:pPr>
              <w:shd w:val="clear" w:color="auto" w:fill="FFFFFF" w:themeFill="background1"/>
              <w:tabs>
                <w:tab w:val="left" w:pos="-108"/>
              </w:tabs>
              <w:spacing w:before="240"/>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349,9</w:t>
            </w:r>
          </w:p>
        </w:tc>
        <w:tc>
          <w:tcPr>
            <w:tcW w:w="992" w:type="dxa"/>
            <w:shd w:val="clear" w:color="auto" w:fill="FFFFFF" w:themeFill="background1"/>
          </w:tcPr>
          <w:p w:rsidR="008D3911" w:rsidRPr="007B0FE5" w:rsidRDefault="00331391" w:rsidP="00265908">
            <w:pPr>
              <w:shd w:val="clear" w:color="auto" w:fill="FFFFFF" w:themeFill="background1"/>
              <w:tabs>
                <w:tab w:val="left" w:pos="0"/>
              </w:tabs>
              <w:spacing w:before="240"/>
              <w:ind w:right="-5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422,1</w:t>
            </w:r>
          </w:p>
        </w:tc>
        <w:tc>
          <w:tcPr>
            <w:tcW w:w="1276" w:type="dxa"/>
            <w:shd w:val="clear" w:color="auto" w:fill="FFFFFF" w:themeFill="background1"/>
          </w:tcPr>
          <w:p w:rsidR="008D3911" w:rsidRPr="007B0FE5" w:rsidRDefault="00331391" w:rsidP="00265908">
            <w:pPr>
              <w:shd w:val="clear" w:color="auto" w:fill="FFFFFF" w:themeFill="background1"/>
              <w:tabs>
                <w:tab w:val="left" w:pos="-108"/>
              </w:tabs>
              <w:spacing w:before="240"/>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422,1</w:t>
            </w:r>
          </w:p>
        </w:tc>
        <w:tc>
          <w:tcPr>
            <w:tcW w:w="992" w:type="dxa"/>
            <w:shd w:val="clear" w:color="auto" w:fill="FFFFFF" w:themeFill="background1"/>
          </w:tcPr>
          <w:p w:rsidR="008D3911" w:rsidRPr="007B0FE5" w:rsidRDefault="00F63ADE" w:rsidP="00265908">
            <w:pPr>
              <w:shd w:val="clear" w:color="auto" w:fill="FFFFFF" w:themeFill="background1"/>
              <w:tabs>
                <w:tab w:val="left" w:pos="0"/>
                <w:tab w:val="left" w:pos="635"/>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+ 20,6</w:t>
            </w:r>
          </w:p>
        </w:tc>
        <w:tc>
          <w:tcPr>
            <w:tcW w:w="1069" w:type="dxa"/>
          </w:tcPr>
          <w:p w:rsidR="008D3911" w:rsidRPr="007B0FE5" w:rsidRDefault="002E4596" w:rsidP="00265908">
            <w:pPr>
              <w:shd w:val="clear" w:color="auto" w:fill="FFFFFF" w:themeFill="background1"/>
              <w:tabs>
                <w:tab w:val="left" w:pos="0"/>
              </w:tabs>
              <w:spacing w:before="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2727"/>
              </w:tabs>
              <w:ind w:right="-63"/>
              <w:jc w:val="both"/>
              <w:rPr>
                <w:rFonts w:ascii="Times New Roman" w:eastAsia="Times New Roman" w:hAnsi="Times New Roman" w:cs="Times New Roman"/>
                <w:sz w:val="18"/>
                <w:szCs w:val="18"/>
              </w:rPr>
            </w:pPr>
            <w:r w:rsidRPr="007B0FE5">
              <w:rPr>
                <w:rFonts w:ascii="Times New Roman" w:eastAsia="Times New Roman" w:hAnsi="Times New Roman" w:cs="Times New Roman"/>
                <w:sz w:val="18"/>
                <w:szCs w:val="18"/>
              </w:rPr>
              <w:t>Иные межбюджетные трансферты</w:t>
            </w:r>
          </w:p>
        </w:tc>
        <w:tc>
          <w:tcPr>
            <w:tcW w:w="1418" w:type="dxa"/>
            <w:shd w:val="clear" w:color="auto" w:fill="FFFFFF" w:themeFill="background1"/>
          </w:tcPr>
          <w:p w:rsidR="008D3911" w:rsidRPr="007B0FE5" w:rsidRDefault="00C93EB2" w:rsidP="00265908">
            <w:pPr>
              <w:shd w:val="clear" w:color="auto" w:fill="FFFFFF" w:themeFill="background1"/>
              <w:tabs>
                <w:tab w:val="left" w:pos="0"/>
              </w:tabs>
              <w:spacing w:before="240"/>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1 349,7</w:t>
            </w:r>
          </w:p>
        </w:tc>
        <w:tc>
          <w:tcPr>
            <w:tcW w:w="992" w:type="dxa"/>
            <w:shd w:val="clear" w:color="auto" w:fill="FFFFFF" w:themeFill="background1"/>
          </w:tcPr>
          <w:p w:rsidR="008D3911" w:rsidRPr="007B0FE5" w:rsidRDefault="00331391" w:rsidP="00265908">
            <w:pPr>
              <w:shd w:val="clear" w:color="auto" w:fill="FFFFFF" w:themeFill="background1"/>
              <w:tabs>
                <w:tab w:val="left" w:pos="0"/>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3 516,6</w:t>
            </w:r>
          </w:p>
        </w:tc>
        <w:tc>
          <w:tcPr>
            <w:tcW w:w="1276" w:type="dxa"/>
            <w:shd w:val="clear" w:color="auto" w:fill="FFFFFF" w:themeFill="background1"/>
          </w:tcPr>
          <w:p w:rsidR="008D3911" w:rsidRPr="007B0FE5" w:rsidRDefault="00331391" w:rsidP="00265908">
            <w:pPr>
              <w:shd w:val="clear" w:color="auto" w:fill="FFFFFF" w:themeFill="background1"/>
              <w:tabs>
                <w:tab w:val="left" w:pos="0"/>
              </w:tabs>
              <w:spacing w:before="240"/>
              <w:ind w:righ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3 516,6</w:t>
            </w:r>
          </w:p>
        </w:tc>
        <w:tc>
          <w:tcPr>
            <w:tcW w:w="992" w:type="dxa"/>
            <w:shd w:val="clear" w:color="auto" w:fill="FFFFFF" w:themeFill="background1"/>
          </w:tcPr>
          <w:p w:rsidR="008D3911" w:rsidRPr="007B0FE5" w:rsidRDefault="00F63ADE" w:rsidP="00265908">
            <w:pPr>
              <w:shd w:val="clear" w:color="auto" w:fill="FFFFFF" w:themeFill="background1"/>
              <w:tabs>
                <w:tab w:val="left" w:pos="0"/>
                <w:tab w:val="left" w:pos="635"/>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spacing w:before="240"/>
              <w:ind w:right="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+ 160,5</w:t>
            </w:r>
          </w:p>
        </w:tc>
        <w:tc>
          <w:tcPr>
            <w:tcW w:w="1069" w:type="dxa"/>
          </w:tcPr>
          <w:p w:rsidR="008D3911" w:rsidRPr="007B0FE5" w:rsidRDefault="002E4596" w:rsidP="00265908">
            <w:pPr>
              <w:shd w:val="clear" w:color="auto" w:fill="FFFFFF" w:themeFill="background1"/>
              <w:tabs>
                <w:tab w:val="left" w:pos="0"/>
              </w:tabs>
              <w:spacing w:before="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16,6</w:t>
            </w:r>
          </w:p>
        </w:tc>
      </w:tr>
      <w:tr w:rsidR="008D3911" w:rsidRPr="007B0FE5" w:rsidTr="00265908">
        <w:trPr>
          <w:jc w:val="center"/>
        </w:trPr>
        <w:tc>
          <w:tcPr>
            <w:tcW w:w="2915" w:type="dxa"/>
          </w:tcPr>
          <w:p w:rsidR="008D3911" w:rsidRPr="007B0FE5" w:rsidRDefault="008D3911" w:rsidP="00345D0C">
            <w:pPr>
              <w:shd w:val="clear" w:color="auto" w:fill="FFFFFF" w:themeFill="background1"/>
              <w:tabs>
                <w:tab w:val="left" w:pos="0"/>
              </w:tabs>
              <w:ind w:right="140"/>
              <w:jc w:val="center"/>
              <w:rPr>
                <w:rFonts w:ascii="Times New Roman" w:eastAsia="Times New Roman" w:hAnsi="Times New Roman" w:cs="Times New Roman"/>
                <w:b/>
                <w:sz w:val="18"/>
                <w:szCs w:val="18"/>
              </w:rPr>
            </w:pPr>
            <w:r w:rsidRPr="007B0FE5">
              <w:rPr>
                <w:rFonts w:ascii="Times New Roman" w:eastAsia="Times New Roman" w:hAnsi="Times New Roman" w:cs="Times New Roman"/>
                <w:b/>
                <w:sz w:val="18"/>
                <w:szCs w:val="18"/>
              </w:rPr>
              <w:t>Всего доходов:</w:t>
            </w:r>
          </w:p>
        </w:tc>
        <w:tc>
          <w:tcPr>
            <w:tcW w:w="1418" w:type="dxa"/>
            <w:shd w:val="clear" w:color="auto" w:fill="FFFFFF" w:themeFill="background1"/>
          </w:tcPr>
          <w:p w:rsidR="008D3911" w:rsidRPr="007B0FE5" w:rsidRDefault="00265908" w:rsidP="00265908">
            <w:pPr>
              <w:shd w:val="clear" w:color="auto" w:fill="FFFFFF" w:themeFill="background1"/>
              <w:tabs>
                <w:tab w:val="left" w:pos="-108"/>
              </w:tabs>
              <w:ind w:right="-108" w:hanging="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16 157,</w:t>
            </w:r>
            <w:r w:rsidR="002369DD">
              <w:rPr>
                <w:rFonts w:ascii="Times New Roman" w:eastAsia="Times New Roman" w:hAnsi="Times New Roman" w:cs="Times New Roman"/>
                <w:b/>
                <w:sz w:val="18"/>
                <w:szCs w:val="18"/>
              </w:rPr>
              <w:t>3</w:t>
            </w:r>
          </w:p>
        </w:tc>
        <w:tc>
          <w:tcPr>
            <w:tcW w:w="992" w:type="dxa"/>
            <w:shd w:val="clear" w:color="auto" w:fill="FFFFFF" w:themeFill="background1"/>
          </w:tcPr>
          <w:p w:rsidR="008D3911" w:rsidRPr="007B0FE5" w:rsidRDefault="00265908"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21 061,</w:t>
            </w:r>
            <w:r w:rsidR="002369DD">
              <w:rPr>
                <w:rFonts w:ascii="Times New Roman" w:eastAsia="Times New Roman" w:hAnsi="Times New Roman" w:cs="Times New Roman"/>
                <w:b/>
                <w:sz w:val="18"/>
                <w:szCs w:val="18"/>
              </w:rPr>
              <w:t>6</w:t>
            </w:r>
          </w:p>
        </w:tc>
        <w:tc>
          <w:tcPr>
            <w:tcW w:w="1276" w:type="dxa"/>
            <w:shd w:val="clear" w:color="auto" w:fill="FFFFFF" w:themeFill="background1"/>
          </w:tcPr>
          <w:p w:rsidR="008D3911" w:rsidRPr="007B0FE5" w:rsidRDefault="00265908" w:rsidP="00265908">
            <w:pPr>
              <w:shd w:val="clear" w:color="auto" w:fill="FFFFFF" w:themeFill="background1"/>
              <w:tabs>
                <w:tab w:val="left" w:pos="-108"/>
              </w:tabs>
              <w:ind w:right="-108" w:hanging="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21 185,0</w:t>
            </w:r>
          </w:p>
        </w:tc>
        <w:tc>
          <w:tcPr>
            <w:tcW w:w="992" w:type="dxa"/>
            <w:shd w:val="clear" w:color="auto" w:fill="FFFFFF" w:themeFill="background1"/>
          </w:tcPr>
          <w:p w:rsidR="008D3911" w:rsidRPr="007B0FE5" w:rsidRDefault="00F63ADE" w:rsidP="00265908">
            <w:pPr>
              <w:shd w:val="clear" w:color="auto" w:fill="FFFFFF" w:themeFill="background1"/>
              <w:tabs>
                <w:tab w:val="left" w:pos="34"/>
                <w:tab w:val="left" w:pos="743"/>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100,6</w:t>
            </w:r>
          </w:p>
        </w:tc>
        <w:tc>
          <w:tcPr>
            <w:tcW w:w="1134" w:type="dxa"/>
            <w:shd w:val="clear" w:color="auto" w:fill="FFFFFF" w:themeFill="background1"/>
          </w:tcPr>
          <w:p w:rsidR="008D3911" w:rsidRPr="007B0FE5" w:rsidRDefault="006705AA"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+ 31,1</w:t>
            </w:r>
          </w:p>
        </w:tc>
        <w:tc>
          <w:tcPr>
            <w:tcW w:w="1069" w:type="dxa"/>
          </w:tcPr>
          <w:p w:rsidR="008D3911" w:rsidRPr="007B0FE5" w:rsidRDefault="002E4596" w:rsidP="00265908">
            <w:pPr>
              <w:shd w:val="clear" w:color="auto" w:fill="FFFFFF" w:themeFill="background1"/>
              <w:tabs>
                <w:tab w:val="left" w:pos="0"/>
              </w:tabs>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100,0</w:t>
            </w:r>
          </w:p>
        </w:tc>
      </w:tr>
    </w:tbl>
    <w:p w:rsidR="00615743"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Исполнение доходной части бюджета</w:t>
      </w:r>
      <w:r w:rsidR="00D93619">
        <w:rPr>
          <w:rFonts w:ascii="Times New Roman" w:hAnsi="Times New Roman" w:cs="Times New Roman"/>
          <w:sz w:val="28"/>
          <w:szCs w:val="28"/>
        </w:rPr>
        <w:t xml:space="preserve"> муниципального образования</w:t>
      </w:r>
      <w:r w:rsidR="00615743">
        <w:rPr>
          <w:rFonts w:ascii="Times New Roman" w:hAnsi="Times New Roman" w:cs="Times New Roman"/>
          <w:sz w:val="28"/>
          <w:szCs w:val="28"/>
        </w:rPr>
        <w:t xml:space="preserve"> </w:t>
      </w:r>
      <w:r w:rsidR="002E4596" w:rsidRPr="002E4596">
        <w:rPr>
          <w:rFonts w:ascii="Times New Roman" w:hAnsi="Times New Roman" w:cs="Times New Roman"/>
          <w:sz w:val="28"/>
          <w:szCs w:val="28"/>
        </w:rPr>
        <w:t>Прудковского сельского поселения Починковского района Смоленской области</w:t>
      </w:r>
      <w:r w:rsidR="00DA2610">
        <w:rPr>
          <w:rFonts w:ascii="Times New Roman" w:hAnsi="Times New Roman" w:cs="Times New Roman"/>
          <w:sz w:val="28"/>
          <w:szCs w:val="28"/>
        </w:rPr>
        <w:t xml:space="preserve"> в 2024</w:t>
      </w:r>
      <w:r w:rsidRPr="00BA471F">
        <w:rPr>
          <w:rFonts w:ascii="Times New Roman" w:hAnsi="Times New Roman" w:cs="Times New Roman"/>
          <w:sz w:val="28"/>
          <w:szCs w:val="28"/>
        </w:rPr>
        <w:t xml:space="preserve"> году в разрезе показателей составило:</w:t>
      </w:r>
    </w:p>
    <w:p w:rsidR="005327DA"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налоговые дохо</w:t>
      </w:r>
      <w:r w:rsidR="002E4596">
        <w:rPr>
          <w:rFonts w:ascii="Times New Roman" w:hAnsi="Times New Roman" w:cs="Times New Roman"/>
          <w:sz w:val="28"/>
          <w:szCs w:val="28"/>
        </w:rPr>
        <w:t>ды поступили в сумме 8 543,5</w:t>
      </w:r>
      <w:r w:rsidRPr="00BA471F">
        <w:rPr>
          <w:rFonts w:ascii="Times New Roman" w:hAnsi="Times New Roman" w:cs="Times New Roman"/>
          <w:sz w:val="28"/>
          <w:szCs w:val="28"/>
        </w:rPr>
        <w:t xml:space="preserve"> тыс. рублей, чт</w:t>
      </w:r>
      <w:r w:rsidR="002E4596">
        <w:rPr>
          <w:rFonts w:ascii="Times New Roman" w:hAnsi="Times New Roman" w:cs="Times New Roman"/>
          <w:sz w:val="28"/>
          <w:szCs w:val="28"/>
        </w:rPr>
        <w:t>о в удельном весе составило 40,3</w:t>
      </w:r>
      <w:r w:rsidRPr="00BA471F">
        <w:rPr>
          <w:rFonts w:ascii="Times New Roman" w:hAnsi="Times New Roman" w:cs="Times New Roman"/>
          <w:sz w:val="28"/>
          <w:szCs w:val="28"/>
        </w:rPr>
        <w:t xml:space="preserve">% общего объема доходов </w:t>
      </w:r>
      <w:r w:rsidR="00615743">
        <w:rPr>
          <w:rFonts w:ascii="Times New Roman" w:hAnsi="Times New Roman" w:cs="Times New Roman"/>
          <w:sz w:val="28"/>
          <w:szCs w:val="28"/>
        </w:rPr>
        <w:t>бюджета</w:t>
      </w:r>
      <w:r w:rsidRPr="00BA471F">
        <w:rPr>
          <w:rFonts w:ascii="Times New Roman" w:hAnsi="Times New Roman" w:cs="Times New Roman"/>
          <w:sz w:val="28"/>
          <w:szCs w:val="28"/>
        </w:rPr>
        <w:t>;</w:t>
      </w:r>
    </w:p>
    <w:p w:rsidR="00615743"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неналоговые дохо</w:t>
      </w:r>
      <w:r w:rsidR="002E4596">
        <w:rPr>
          <w:rFonts w:ascii="Times New Roman" w:hAnsi="Times New Roman" w:cs="Times New Roman"/>
          <w:sz w:val="28"/>
          <w:szCs w:val="28"/>
        </w:rPr>
        <w:t>ды поступили в сумме 490,8</w:t>
      </w:r>
      <w:r w:rsidR="00615743">
        <w:rPr>
          <w:rFonts w:ascii="Times New Roman" w:hAnsi="Times New Roman" w:cs="Times New Roman"/>
          <w:sz w:val="28"/>
          <w:szCs w:val="28"/>
        </w:rPr>
        <w:t xml:space="preserve"> </w:t>
      </w:r>
      <w:r w:rsidRPr="00BA471F">
        <w:rPr>
          <w:rFonts w:ascii="Times New Roman" w:hAnsi="Times New Roman" w:cs="Times New Roman"/>
          <w:sz w:val="28"/>
          <w:szCs w:val="28"/>
        </w:rPr>
        <w:t>тыс. рублей, ч</w:t>
      </w:r>
      <w:r w:rsidR="002E4596">
        <w:rPr>
          <w:rFonts w:ascii="Times New Roman" w:hAnsi="Times New Roman" w:cs="Times New Roman"/>
          <w:sz w:val="28"/>
          <w:szCs w:val="28"/>
        </w:rPr>
        <w:t>то в удельном весе составило 2,4</w:t>
      </w:r>
      <w:r w:rsidRPr="00BA471F">
        <w:rPr>
          <w:rFonts w:ascii="Times New Roman" w:hAnsi="Times New Roman" w:cs="Times New Roman"/>
          <w:sz w:val="28"/>
          <w:szCs w:val="28"/>
        </w:rPr>
        <w:t xml:space="preserve">% общего объема доходов </w:t>
      </w:r>
      <w:r w:rsidR="00615743">
        <w:rPr>
          <w:rFonts w:ascii="Times New Roman" w:hAnsi="Times New Roman" w:cs="Times New Roman"/>
          <w:sz w:val="28"/>
          <w:szCs w:val="28"/>
        </w:rPr>
        <w:t>бюджета</w:t>
      </w:r>
      <w:r w:rsidRPr="00BA471F">
        <w:rPr>
          <w:rFonts w:ascii="Times New Roman" w:hAnsi="Times New Roman" w:cs="Times New Roman"/>
          <w:sz w:val="28"/>
          <w:szCs w:val="28"/>
        </w:rPr>
        <w:t>;</w:t>
      </w:r>
    </w:p>
    <w:p w:rsidR="00615743"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lastRenderedPageBreak/>
        <w:t>- безвозмездные поступлен</w:t>
      </w:r>
      <w:r w:rsidR="00615743">
        <w:rPr>
          <w:rFonts w:ascii="Times New Roman" w:hAnsi="Times New Roman" w:cs="Times New Roman"/>
          <w:sz w:val="28"/>
          <w:szCs w:val="28"/>
        </w:rPr>
        <w:t>ия исполнены в сум</w:t>
      </w:r>
      <w:r w:rsidR="002E4596">
        <w:rPr>
          <w:rFonts w:ascii="Times New Roman" w:hAnsi="Times New Roman" w:cs="Times New Roman"/>
          <w:sz w:val="28"/>
          <w:szCs w:val="28"/>
        </w:rPr>
        <w:t>ме 12 150,7</w:t>
      </w:r>
      <w:r w:rsidRPr="00BA471F">
        <w:rPr>
          <w:rFonts w:ascii="Times New Roman" w:hAnsi="Times New Roman" w:cs="Times New Roman"/>
          <w:sz w:val="28"/>
          <w:szCs w:val="28"/>
        </w:rPr>
        <w:t xml:space="preserve"> тыс. рублей, что в удельном </w:t>
      </w:r>
      <w:r w:rsidR="002E4596">
        <w:rPr>
          <w:rFonts w:ascii="Times New Roman" w:hAnsi="Times New Roman" w:cs="Times New Roman"/>
          <w:sz w:val="28"/>
          <w:szCs w:val="28"/>
        </w:rPr>
        <w:t>весе составило 57,3</w:t>
      </w:r>
      <w:r w:rsidRPr="00BA471F">
        <w:rPr>
          <w:rFonts w:ascii="Times New Roman" w:hAnsi="Times New Roman" w:cs="Times New Roman"/>
          <w:sz w:val="28"/>
          <w:szCs w:val="28"/>
        </w:rPr>
        <w:t xml:space="preserve">% общего объема доходов </w:t>
      </w:r>
      <w:r w:rsidR="002E4596">
        <w:rPr>
          <w:rFonts w:ascii="Times New Roman" w:hAnsi="Times New Roman" w:cs="Times New Roman"/>
          <w:sz w:val="28"/>
          <w:szCs w:val="28"/>
        </w:rPr>
        <w:t>бюджета.</w:t>
      </w:r>
    </w:p>
    <w:p w:rsidR="00531D8F" w:rsidRDefault="00E361A9"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202</w:t>
      </w:r>
      <w:r w:rsidR="00DA2610">
        <w:rPr>
          <w:rFonts w:ascii="Times New Roman" w:hAnsi="Times New Roman" w:cs="Times New Roman"/>
          <w:sz w:val="28"/>
          <w:szCs w:val="28"/>
        </w:rPr>
        <w:t>4 году по сравнению с 2023</w:t>
      </w:r>
      <w:r w:rsidR="00BA471F" w:rsidRPr="00BA471F">
        <w:rPr>
          <w:rFonts w:ascii="Times New Roman" w:hAnsi="Times New Roman" w:cs="Times New Roman"/>
          <w:sz w:val="28"/>
          <w:szCs w:val="28"/>
        </w:rPr>
        <w:t xml:space="preserve"> годом поступление доходов в</w:t>
      </w:r>
      <w:r w:rsidR="00531D8F">
        <w:rPr>
          <w:rFonts w:ascii="Times New Roman" w:hAnsi="Times New Roman" w:cs="Times New Roman"/>
          <w:sz w:val="28"/>
          <w:szCs w:val="28"/>
        </w:rPr>
        <w:t xml:space="preserve"> бюджет </w:t>
      </w:r>
      <w:r w:rsidR="00D93619" w:rsidRPr="00D93619">
        <w:rPr>
          <w:rFonts w:ascii="Times New Roman" w:hAnsi="Times New Roman" w:cs="Times New Roman"/>
          <w:sz w:val="28"/>
          <w:szCs w:val="28"/>
        </w:rPr>
        <w:t xml:space="preserve">муниципального образования Прудковского сельского поселения Починковского района Смоленской области </w:t>
      </w:r>
      <w:r w:rsidR="002E4596">
        <w:rPr>
          <w:rFonts w:ascii="Times New Roman" w:hAnsi="Times New Roman" w:cs="Times New Roman"/>
          <w:sz w:val="28"/>
          <w:szCs w:val="28"/>
        </w:rPr>
        <w:t>увеличилось на 5 027,7 тыс. рублей или на 31,1</w:t>
      </w:r>
      <w:r w:rsidR="00DA2610">
        <w:rPr>
          <w:rFonts w:ascii="Times New Roman" w:hAnsi="Times New Roman" w:cs="Times New Roman"/>
          <w:sz w:val="28"/>
          <w:szCs w:val="28"/>
        </w:rPr>
        <w:t>% . Изменение доходов в 2024</w:t>
      </w:r>
      <w:r w:rsidR="00531D8F">
        <w:rPr>
          <w:rFonts w:ascii="Times New Roman" w:hAnsi="Times New Roman" w:cs="Times New Roman"/>
          <w:sz w:val="28"/>
          <w:szCs w:val="28"/>
        </w:rPr>
        <w:t xml:space="preserve"> году по сравн</w:t>
      </w:r>
      <w:r w:rsidR="00DA2610">
        <w:rPr>
          <w:rFonts w:ascii="Times New Roman" w:hAnsi="Times New Roman" w:cs="Times New Roman"/>
          <w:sz w:val="28"/>
          <w:szCs w:val="28"/>
        </w:rPr>
        <w:t>ению с 2023</w:t>
      </w:r>
      <w:r w:rsidR="00BA471F" w:rsidRPr="00BA471F">
        <w:rPr>
          <w:rFonts w:ascii="Times New Roman" w:hAnsi="Times New Roman" w:cs="Times New Roman"/>
          <w:sz w:val="28"/>
          <w:szCs w:val="28"/>
        </w:rPr>
        <w:t xml:space="preserve"> годом сложилось следующим образом:</w:t>
      </w:r>
    </w:p>
    <w:p w:rsidR="00CB5B88"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по налоговым доходам – увеличен</w:t>
      </w:r>
      <w:r w:rsidR="002E4596">
        <w:rPr>
          <w:rFonts w:ascii="Times New Roman" w:hAnsi="Times New Roman" w:cs="Times New Roman"/>
          <w:sz w:val="28"/>
          <w:szCs w:val="28"/>
        </w:rPr>
        <w:t>ие на 448,1</w:t>
      </w:r>
      <w:r w:rsidR="00862BE5">
        <w:rPr>
          <w:rFonts w:ascii="Times New Roman" w:hAnsi="Times New Roman" w:cs="Times New Roman"/>
          <w:sz w:val="28"/>
          <w:szCs w:val="28"/>
        </w:rPr>
        <w:t xml:space="preserve"> тыс. рублей или н</w:t>
      </w:r>
      <w:r w:rsidR="002E4596">
        <w:rPr>
          <w:rFonts w:ascii="Times New Roman" w:hAnsi="Times New Roman" w:cs="Times New Roman"/>
          <w:sz w:val="28"/>
          <w:szCs w:val="28"/>
        </w:rPr>
        <w:t>а 5,5</w:t>
      </w:r>
      <w:r w:rsidRPr="00BA471F">
        <w:rPr>
          <w:rFonts w:ascii="Times New Roman" w:hAnsi="Times New Roman" w:cs="Times New Roman"/>
          <w:sz w:val="28"/>
          <w:szCs w:val="28"/>
        </w:rPr>
        <w:t>%;</w:t>
      </w:r>
    </w:p>
    <w:p w:rsidR="00CB5B88"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по неналоговым</w:t>
      </w:r>
      <w:r w:rsidR="002E4596">
        <w:rPr>
          <w:rFonts w:ascii="Times New Roman" w:hAnsi="Times New Roman" w:cs="Times New Roman"/>
          <w:sz w:val="28"/>
          <w:szCs w:val="28"/>
        </w:rPr>
        <w:t xml:space="preserve"> доходам – уменьшение на 692,2 тыс. рублей или 58,5</w:t>
      </w:r>
      <w:r w:rsidRPr="00BA471F">
        <w:rPr>
          <w:rFonts w:ascii="Times New Roman" w:hAnsi="Times New Roman" w:cs="Times New Roman"/>
          <w:sz w:val="28"/>
          <w:szCs w:val="28"/>
        </w:rPr>
        <w:t>%;</w:t>
      </w:r>
    </w:p>
    <w:p w:rsidR="00CB5B88" w:rsidRDefault="00BA471F"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A471F">
        <w:rPr>
          <w:rFonts w:ascii="Times New Roman" w:hAnsi="Times New Roman" w:cs="Times New Roman"/>
          <w:sz w:val="28"/>
          <w:szCs w:val="28"/>
        </w:rPr>
        <w:t>- по безвозмездным поступ</w:t>
      </w:r>
      <w:r w:rsidR="00CB5B88">
        <w:rPr>
          <w:rFonts w:ascii="Times New Roman" w:hAnsi="Times New Roman" w:cs="Times New Roman"/>
          <w:sz w:val="28"/>
          <w:szCs w:val="28"/>
        </w:rPr>
        <w:t xml:space="preserve">лениям – увеличение на </w:t>
      </w:r>
      <w:r w:rsidR="002E4596">
        <w:rPr>
          <w:rFonts w:ascii="Times New Roman" w:hAnsi="Times New Roman" w:cs="Times New Roman"/>
          <w:sz w:val="28"/>
          <w:szCs w:val="28"/>
        </w:rPr>
        <w:t>5 271,8</w:t>
      </w:r>
      <w:r w:rsidR="00CB5B88">
        <w:rPr>
          <w:rFonts w:ascii="Times New Roman" w:hAnsi="Times New Roman" w:cs="Times New Roman"/>
          <w:sz w:val="28"/>
          <w:szCs w:val="28"/>
        </w:rPr>
        <w:t xml:space="preserve"> тыс. рубле</w:t>
      </w:r>
      <w:r w:rsidR="002E4596">
        <w:rPr>
          <w:rFonts w:ascii="Times New Roman" w:hAnsi="Times New Roman" w:cs="Times New Roman"/>
          <w:sz w:val="28"/>
          <w:szCs w:val="28"/>
        </w:rPr>
        <w:t>й или 76,6</w:t>
      </w:r>
      <w:r w:rsidRPr="00BA471F">
        <w:rPr>
          <w:rFonts w:ascii="Times New Roman" w:hAnsi="Times New Roman" w:cs="Times New Roman"/>
          <w:sz w:val="28"/>
          <w:szCs w:val="28"/>
        </w:rPr>
        <w:t>%.</w:t>
      </w:r>
    </w:p>
    <w:p w:rsidR="00BA471F" w:rsidRDefault="00DA2610"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2024</w:t>
      </w:r>
      <w:r w:rsidR="00BA471F" w:rsidRPr="00BA471F">
        <w:rPr>
          <w:rFonts w:ascii="Times New Roman" w:hAnsi="Times New Roman" w:cs="Times New Roman"/>
          <w:sz w:val="28"/>
          <w:szCs w:val="28"/>
        </w:rPr>
        <w:t xml:space="preserve"> году налоговые и неналоговые доходы составили в доходной</w:t>
      </w:r>
      <w:r w:rsidR="00AA3D4E">
        <w:rPr>
          <w:rFonts w:ascii="Times New Roman" w:hAnsi="Times New Roman" w:cs="Times New Roman"/>
          <w:sz w:val="28"/>
          <w:szCs w:val="28"/>
        </w:rPr>
        <w:t xml:space="preserve"> части бюджета </w:t>
      </w:r>
      <w:r w:rsidR="00D93619" w:rsidRPr="00D93619">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2E4596" w:rsidRPr="002E4596">
        <w:rPr>
          <w:rFonts w:ascii="Times New Roman" w:hAnsi="Times New Roman" w:cs="Times New Roman"/>
          <w:sz w:val="28"/>
          <w:szCs w:val="28"/>
        </w:rPr>
        <w:t xml:space="preserve"> </w:t>
      </w:r>
      <w:r w:rsidR="002E4596">
        <w:rPr>
          <w:rFonts w:ascii="Times New Roman" w:hAnsi="Times New Roman" w:cs="Times New Roman"/>
          <w:sz w:val="28"/>
          <w:szCs w:val="28"/>
        </w:rPr>
        <w:t>42,7</w:t>
      </w:r>
      <w:r w:rsidR="00AA3D4E">
        <w:rPr>
          <w:rFonts w:ascii="Times New Roman" w:hAnsi="Times New Roman" w:cs="Times New Roman"/>
          <w:sz w:val="28"/>
          <w:szCs w:val="28"/>
        </w:rPr>
        <w:t>%</w:t>
      </w:r>
      <w:r w:rsidR="002E4596">
        <w:rPr>
          <w:rFonts w:ascii="Times New Roman" w:hAnsi="Times New Roman" w:cs="Times New Roman"/>
          <w:sz w:val="28"/>
          <w:szCs w:val="28"/>
        </w:rPr>
        <w:t>, что на 14,7% ниже</w:t>
      </w:r>
      <w:r>
        <w:rPr>
          <w:rFonts w:ascii="Times New Roman" w:hAnsi="Times New Roman" w:cs="Times New Roman"/>
          <w:sz w:val="28"/>
          <w:szCs w:val="28"/>
        </w:rPr>
        <w:t>, чем в 2023</w:t>
      </w:r>
      <w:r w:rsidR="00E1193A">
        <w:rPr>
          <w:rFonts w:ascii="Times New Roman" w:hAnsi="Times New Roman" w:cs="Times New Roman"/>
          <w:sz w:val="28"/>
          <w:szCs w:val="28"/>
        </w:rPr>
        <w:t xml:space="preserve"> году (</w:t>
      </w:r>
      <w:r w:rsidR="002E4596">
        <w:rPr>
          <w:rFonts w:ascii="Times New Roman" w:hAnsi="Times New Roman" w:cs="Times New Roman"/>
          <w:sz w:val="28"/>
          <w:szCs w:val="28"/>
        </w:rPr>
        <w:t>52,7</w:t>
      </w:r>
      <w:r>
        <w:rPr>
          <w:rFonts w:ascii="Times New Roman" w:hAnsi="Times New Roman" w:cs="Times New Roman"/>
          <w:sz w:val="28"/>
          <w:szCs w:val="28"/>
        </w:rPr>
        <w:t>%)</w:t>
      </w:r>
      <w:r w:rsidR="00BA471F" w:rsidRPr="00BA471F">
        <w:rPr>
          <w:rFonts w:ascii="Times New Roman" w:hAnsi="Times New Roman" w:cs="Times New Roman"/>
          <w:sz w:val="28"/>
          <w:szCs w:val="28"/>
        </w:rPr>
        <w:t>. Доля безвозмездных</w:t>
      </w:r>
      <w:r w:rsidR="005E27CA">
        <w:rPr>
          <w:rFonts w:ascii="Times New Roman" w:hAnsi="Times New Roman" w:cs="Times New Roman"/>
          <w:sz w:val="28"/>
          <w:szCs w:val="28"/>
        </w:rPr>
        <w:t xml:space="preserve"> поступлений от бюджетов всех </w:t>
      </w:r>
      <w:r w:rsidR="00BA471F" w:rsidRPr="00BA471F">
        <w:rPr>
          <w:rFonts w:ascii="Times New Roman" w:hAnsi="Times New Roman" w:cs="Times New Roman"/>
          <w:sz w:val="28"/>
          <w:szCs w:val="28"/>
        </w:rPr>
        <w:t>уровней в дохо</w:t>
      </w:r>
      <w:r>
        <w:rPr>
          <w:rFonts w:ascii="Times New Roman" w:hAnsi="Times New Roman" w:cs="Times New Roman"/>
          <w:sz w:val="28"/>
          <w:szCs w:val="28"/>
        </w:rPr>
        <w:t>дной части бюджета в 2024</w:t>
      </w:r>
      <w:r w:rsidR="007F61D9">
        <w:rPr>
          <w:rFonts w:ascii="Times New Roman" w:hAnsi="Times New Roman" w:cs="Times New Roman"/>
          <w:sz w:val="28"/>
          <w:szCs w:val="28"/>
        </w:rPr>
        <w:t xml:space="preserve"> году </w:t>
      </w:r>
      <w:r w:rsidR="00117F6E">
        <w:rPr>
          <w:rFonts w:ascii="Times New Roman" w:hAnsi="Times New Roman" w:cs="Times New Roman"/>
          <w:sz w:val="28"/>
          <w:szCs w:val="28"/>
        </w:rPr>
        <w:t>составила 57,3%, что на 14,8</w:t>
      </w:r>
      <w:r w:rsidR="00C23769">
        <w:rPr>
          <w:rFonts w:ascii="Times New Roman" w:hAnsi="Times New Roman" w:cs="Times New Roman"/>
          <w:sz w:val="28"/>
          <w:szCs w:val="28"/>
        </w:rPr>
        <w:t>% ниже, чем</w:t>
      </w:r>
      <w:r w:rsidR="00117F6E">
        <w:rPr>
          <w:rFonts w:ascii="Times New Roman" w:hAnsi="Times New Roman" w:cs="Times New Roman"/>
          <w:sz w:val="28"/>
          <w:szCs w:val="28"/>
        </w:rPr>
        <w:t xml:space="preserve"> в 2023 году (42,5</w:t>
      </w:r>
      <w:r w:rsidR="00C23769">
        <w:rPr>
          <w:rFonts w:ascii="Times New Roman" w:hAnsi="Times New Roman" w:cs="Times New Roman"/>
          <w:sz w:val="28"/>
          <w:szCs w:val="28"/>
        </w:rPr>
        <w:t>%).</w:t>
      </w:r>
    </w:p>
    <w:p w:rsidR="001E2649" w:rsidRDefault="00C23769"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2024</w:t>
      </w:r>
      <w:r w:rsidR="001E2649" w:rsidRPr="001E2649">
        <w:rPr>
          <w:rFonts w:ascii="Times New Roman" w:hAnsi="Times New Roman" w:cs="Times New Roman"/>
          <w:sz w:val="28"/>
          <w:szCs w:val="28"/>
        </w:rPr>
        <w:t xml:space="preserve"> году поступление налоговых</w:t>
      </w:r>
      <w:r w:rsidR="00CB5D0C">
        <w:rPr>
          <w:rFonts w:ascii="Times New Roman" w:hAnsi="Times New Roman" w:cs="Times New Roman"/>
          <w:sz w:val="28"/>
          <w:szCs w:val="28"/>
        </w:rPr>
        <w:t xml:space="preserve"> доходов в бюджет </w:t>
      </w:r>
      <w:r w:rsidR="00D93619" w:rsidRPr="00D93619">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117F6E">
        <w:rPr>
          <w:rFonts w:ascii="Times New Roman" w:hAnsi="Times New Roman" w:cs="Times New Roman"/>
          <w:sz w:val="28"/>
          <w:szCs w:val="28"/>
        </w:rPr>
        <w:t xml:space="preserve"> составило 8 543,5 тыс. рублей или 102,3</w:t>
      </w:r>
      <w:r w:rsidR="001E2649" w:rsidRPr="001E2649">
        <w:rPr>
          <w:rFonts w:ascii="Times New Roman" w:hAnsi="Times New Roman" w:cs="Times New Roman"/>
          <w:sz w:val="28"/>
          <w:szCs w:val="28"/>
        </w:rPr>
        <w:t xml:space="preserve">% от плановых </w:t>
      </w:r>
      <w:r w:rsidR="003C3864">
        <w:rPr>
          <w:rFonts w:ascii="Times New Roman" w:hAnsi="Times New Roman" w:cs="Times New Roman"/>
          <w:sz w:val="28"/>
          <w:szCs w:val="28"/>
        </w:rPr>
        <w:t>показателей</w:t>
      </w:r>
      <w:r w:rsidR="001E2649" w:rsidRPr="001E2649">
        <w:rPr>
          <w:rFonts w:ascii="Times New Roman" w:hAnsi="Times New Roman" w:cs="Times New Roman"/>
          <w:sz w:val="28"/>
          <w:szCs w:val="28"/>
        </w:rPr>
        <w:t>.</w:t>
      </w:r>
    </w:p>
    <w:p w:rsidR="00C16382" w:rsidRDefault="00461DBB"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461DBB">
        <w:rPr>
          <w:rFonts w:ascii="Times New Roman" w:hAnsi="Times New Roman" w:cs="Times New Roman"/>
          <w:sz w:val="28"/>
          <w:szCs w:val="28"/>
        </w:rPr>
        <w:t xml:space="preserve">Структура налоговых доходов бюджета </w:t>
      </w:r>
      <w:r w:rsidR="00D93619" w:rsidRPr="00D93619">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Pr="00461DBB">
        <w:rPr>
          <w:rFonts w:ascii="Times New Roman" w:hAnsi="Times New Roman" w:cs="Times New Roman"/>
          <w:sz w:val="28"/>
          <w:szCs w:val="28"/>
        </w:rPr>
        <w:t xml:space="preserve"> сложилась следующим образом.</w:t>
      </w:r>
      <w:r w:rsidR="00C16382">
        <w:rPr>
          <w:rFonts w:ascii="Times New Roman" w:hAnsi="Times New Roman" w:cs="Times New Roman"/>
          <w:sz w:val="28"/>
          <w:szCs w:val="28"/>
        </w:rPr>
        <w:t xml:space="preserve"> </w:t>
      </w:r>
    </w:p>
    <w:p w:rsidR="00164B0D" w:rsidRDefault="00C16382" w:rsidP="00164B0D">
      <w:pPr>
        <w:pStyle w:val="a3"/>
        <w:shd w:val="clear" w:color="auto" w:fill="FFFFFF" w:themeFill="background1"/>
        <w:spacing w:after="0" w:line="240" w:lineRule="auto"/>
        <w:ind w:left="0" w:firstLine="709"/>
        <w:jc w:val="both"/>
        <w:rPr>
          <w:rFonts w:ascii="Times New Roman" w:eastAsia="Times New Roman" w:hAnsi="Times New Roman" w:cs="Times New Roman"/>
          <w:sz w:val="28"/>
          <w:szCs w:val="28"/>
        </w:rPr>
      </w:pPr>
      <w:r w:rsidRPr="00C16382">
        <w:rPr>
          <w:rFonts w:ascii="Times New Roman" w:eastAsia="Times New Roman" w:hAnsi="Times New Roman" w:cs="Times New Roman"/>
          <w:b/>
          <w:color w:val="000000"/>
          <w:sz w:val="28"/>
          <w:szCs w:val="20"/>
        </w:rPr>
        <w:t xml:space="preserve">Налог на доходы физических лиц </w:t>
      </w:r>
      <w:r w:rsidR="00164B0D">
        <w:rPr>
          <w:rFonts w:ascii="Times New Roman" w:eastAsia="Times New Roman" w:hAnsi="Times New Roman" w:cs="Times New Roman"/>
          <w:color w:val="000000"/>
          <w:sz w:val="28"/>
          <w:szCs w:val="20"/>
        </w:rPr>
        <w:t>исполнен в сумме 2 738,2</w:t>
      </w:r>
      <w:r w:rsidR="00C15DAC">
        <w:rPr>
          <w:rFonts w:ascii="Times New Roman" w:eastAsia="Times New Roman" w:hAnsi="Times New Roman" w:cs="Times New Roman"/>
          <w:color w:val="000000"/>
          <w:sz w:val="28"/>
          <w:szCs w:val="20"/>
        </w:rPr>
        <w:t xml:space="preserve">  тыс. рублей</w:t>
      </w:r>
      <w:r w:rsidRPr="00C16382">
        <w:rPr>
          <w:rFonts w:ascii="Times New Roman" w:eastAsia="Times New Roman" w:hAnsi="Times New Roman" w:cs="Times New Roman"/>
          <w:color w:val="000000"/>
          <w:sz w:val="28"/>
          <w:szCs w:val="20"/>
        </w:rPr>
        <w:t xml:space="preserve"> при го</w:t>
      </w:r>
      <w:r w:rsidR="00164B0D">
        <w:rPr>
          <w:rFonts w:ascii="Times New Roman" w:eastAsia="Times New Roman" w:hAnsi="Times New Roman" w:cs="Times New Roman"/>
          <w:color w:val="000000"/>
          <w:sz w:val="28"/>
          <w:szCs w:val="20"/>
        </w:rPr>
        <w:t>довом уточненном плане 2 561,4 тыс. рублей или 106,9</w:t>
      </w:r>
      <w:r w:rsidRPr="00C16382">
        <w:rPr>
          <w:rFonts w:ascii="Times New Roman" w:eastAsia="Times New Roman" w:hAnsi="Times New Roman" w:cs="Times New Roman"/>
          <w:color w:val="000000"/>
          <w:sz w:val="28"/>
          <w:szCs w:val="20"/>
        </w:rPr>
        <w:t>%</w:t>
      </w:r>
      <w:r w:rsidR="00C15DAC">
        <w:rPr>
          <w:rFonts w:ascii="Times New Roman" w:eastAsia="Times New Roman" w:hAnsi="Times New Roman" w:cs="Times New Roman"/>
          <w:color w:val="000000"/>
          <w:sz w:val="28"/>
          <w:szCs w:val="20"/>
        </w:rPr>
        <w:t xml:space="preserve"> к годовым назначениям</w:t>
      </w:r>
      <w:r w:rsidRPr="00C16382">
        <w:rPr>
          <w:rFonts w:ascii="Times New Roman" w:eastAsia="Times New Roman" w:hAnsi="Times New Roman" w:cs="Times New Roman"/>
          <w:color w:val="000000"/>
          <w:sz w:val="28"/>
          <w:szCs w:val="20"/>
        </w:rPr>
        <w:t>. Удельный вес поступлений за отчетный 202</w:t>
      </w:r>
      <w:r w:rsidR="00164B0D">
        <w:rPr>
          <w:rFonts w:ascii="Times New Roman" w:eastAsia="Times New Roman" w:hAnsi="Times New Roman" w:cs="Times New Roman"/>
          <w:color w:val="000000"/>
          <w:sz w:val="28"/>
          <w:szCs w:val="20"/>
        </w:rPr>
        <w:t>4 год составил 12,9</w:t>
      </w:r>
      <w:r w:rsidR="00DC1D68">
        <w:rPr>
          <w:rFonts w:ascii="Times New Roman" w:eastAsia="Times New Roman" w:hAnsi="Times New Roman" w:cs="Times New Roman"/>
          <w:color w:val="000000"/>
          <w:sz w:val="28"/>
          <w:szCs w:val="20"/>
        </w:rPr>
        <w:t>%</w:t>
      </w:r>
      <w:r w:rsidR="00C15DAC">
        <w:rPr>
          <w:rFonts w:ascii="Times New Roman" w:eastAsia="Times New Roman" w:hAnsi="Times New Roman" w:cs="Times New Roman"/>
          <w:color w:val="000000"/>
          <w:sz w:val="28"/>
          <w:szCs w:val="20"/>
        </w:rPr>
        <w:t xml:space="preserve"> от всех </w:t>
      </w:r>
      <w:r w:rsidRPr="00C16382">
        <w:rPr>
          <w:rFonts w:ascii="Times New Roman" w:eastAsia="Times New Roman" w:hAnsi="Times New Roman" w:cs="Times New Roman"/>
          <w:color w:val="000000"/>
          <w:sz w:val="28"/>
          <w:szCs w:val="20"/>
        </w:rPr>
        <w:t xml:space="preserve">доходов. По сравнению с аналогичным периодом предыдущего года </w:t>
      </w:r>
      <w:r w:rsidR="00164B0D">
        <w:rPr>
          <w:rFonts w:ascii="Times New Roman" w:eastAsia="Times New Roman" w:hAnsi="Times New Roman" w:cs="Times New Roman"/>
          <w:color w:val="000000"/>
          <w:sz w:val="28"/>
          <w:szCs w:val="20"/>
        </w:rPr>
        <w:t>поступления возросли на 556,7</w:t>
      </w:r>
      <w:r w:rsidRPr="00C16382">
        <w:rPr>
          <w:rFonts w:ascii="Times New Roman" w:eastAsia="Times New Roman" w:hAnsi="Times New Roman" w:cs="Times New Roman"/>
          <w:color w:val="000000"/>
          <w:sz w:val="28"/>
          <w:szCs w:val="20"/>
        </w:rPr>
        <w:t xml:space="preserve"> тыс. ру</w:t>
      </w:r>
      <w:r w:rsidR="00164B0D">
        <w:rPr>
          <w:rFonts w:ascii="Times New Roman" w:eastAsia="Times New Roman" w:hAnsi="Times New Roman" w:cs="Times New Roman"/>
          <w:color w:val="000000"/>
          <w:sz w:val="28"/>
          <w:szCs w:val="20"/>
        </w:rPr>
        <w:t>б. или на 25,5</w:t>
      </w:r>
      <w:r w:rsidR="00C23769">
        <w:rPr>
          <w:rFonts w:ascii="Times New Roman" w:eastAsia="Times New Roman" w:hAnsi="Times New Roman" w:cs="Times New Roman"/>
          <w:color w:val="000000"/>
          <w:sz w:val="28"/>
          <w:szCs w:val="20"/>
        </w:rPr>
        <w:t>%</w:t>
      </w:r>
      <w:r w:rsidR="00DC1D68">
        <w:rPr>
          <w:rFonts w:ascii="Times New Roman" w:eastAsia="Times New Roman" w:hAnsi="Times New Roman" w:cs="Times New Roman"/>
          <w:color w:val="000000"/>
          <w:sz w:val="28"/>
          <w:szCs w:val="20"/>
        </w:rPr>
        <w:t>.</w:t>
      </w:r>
      <w:r w:rsidR="00164B0D">
        <w:rPr>
          <w:rFonts w:ascii="Times New Roman" w:eastAsia="Times New Roman" w:hAnsi="Times New Roman" w:cs="Times New Roman"/>
          <w:color w:val="000000"/>
          <w:sz w:val="28"/>
          <w:szCs w:val="20"/>
        </w:rPr>
        <w:t xml:space="preserve"> Налоги увеличились за счет поступлений из </w:t>
      </w:r>
      <w:r w:rsidR="00164B0D" w:rsidRPr="00164B0D">
        <w:rPr>
          <w:rFonts w:ascii="Times New Roman" w:eastAsia="Times New Roman" w:hAnsi="Times New Roman" w:cs="Times New Roman"/>
          <w:sz w:val="28"/>
          <w:szCs w:val="28"/>
        </w:rPr>
        <w:t>юридических лиц – плательщиков налога основным плательщиком  является СПК «Дружба». Также, помимо бюджетных учреждений, финансовое обеспечение которых производится за счет бюджетов всех уровней,  бюджет сельского поселения формируется по налогу на доходы физических лиц за счет поступлений от следующих хозяйствующих субъектов: МУП «Прудковский ЖЭУ», ПАО «НК Роснефть – Смоленск нефтепродукт».</w:t>
      </w:r>
    </w:p>
    <w:p w:rsidR="00C16382" w:rsidRPr="00C16382" w:rsidRDefault="00C16382" w:rsidP="00164B0D">
      <w:pPr>
        <w:pStyle w:val="a3"/>
        <w:shd w:val="clear" w:color="auto" w:fill="FFFFFF" w:themeFill="background1"/>
        <w:spacing w:after="0" w:line="240" w:lineRule="auto"/>
        <w:ind w:left="0" w:firstLine="709"/>
        <w:jc w:val="both"/>
        <w:rPr>
          <w:rFonts w:ascii="Calibri" w:eastAsia="Times New Roman" w:hAnsi="Calibri" w:cs="Times New Roman"/>
          <w:color w:val="000000"/>
          <w:szCs w:val="20"/>
        </w:rPr>
      </w:pPr>
      <w:r w:rsidRPr="00C16382">
        <w:rPr>
          <w:rFonts w:ascii="Times New Roman" w:eastAsia="Times New Roman" w:hAnsi="Times New Roman" w:cs="Times New Roman"/>
          <w:b/>
          <w:color w:val="000000"/>
          <w:sz w:val="28"/>
          <w:szCs w:val="20"/>
        </w:rPr>
        <w:t>Акцизы по подакцизным товарам (продукции), производимым на территории Российской Федерации</w:t>
      </w:r>
      <w:r w:rsidRPr="00C16382">
        <w:rPr>
          <w:rFonts w:ascii="Times New Roman" w:eastAsia="Times New Roman" w:hAnsi="Times New Roman" w:cs="Times New Roman"/>
          <w:color w:val="000000"/>
          <w:sz w:val="28"/>
          <w:szCs w:val="20"/>
        </w:rPr>
        <w:t xml:space="preserve"> поступи</w:t>
      </w:r>
      <w:r w:rsidR="00164B0D">
        <w:rPr>
          <w:rFonts w:ascii="Times New Roman" w:eastAsia="Times New Roman" w:hAnsi="Times New Roman" w:cs="Times New Roman"/>
          <w:color w:val="000000"/>
          <w:sz w:val="28"/>
          <w:szCs w:val="20"/>
        </w:rPr>
        <w:t>ли в сумме 3 256,6</w:t>
      </w:r>
      <w:r w:rsidR="006B0D46">
        <w:rPr>
          <w:rFonts w:ascii="Times New Roman" w:eastAsia="Times New Roman" w:hAnsi="Times New Roman" w:cs="Times New Roman"/>
          <w:color w:val="000000"/>
          <w:sz w:val="28"/>
          <w:szCs w:val="20"/>
        </w:rPr>
        <w:t xml:space="preserve"> тыс. </w:t>
      </w:r>
      <w:r w:rsidR="00164B0D">
        <w:rPr>
          <w:rFonts w:ascii="Times New Roman" w:eastAsia="Times New Roman" w:hAnsi="Times New Roman" w:cs="Times New Roman"/>
          <w:color w:val="000000"/>
          <w:sz w:val="28"/>
          <w:szCs w:val="20"/>
        </w:rPr>
        <w:t>рублей при годовом плане 3 035,9</w:t>
      </w:r>
      <w:r w:rsidR="000774A2">
        <w:rPr>
          <w:rFonts w:ascii="Times New Roman" w:eastAsia="Times New Roman" w:hAnsi="Times New Roman" w:cs="Times New Roman"/>
          <w:color w:val="000000"/>
          <w:sz w:val="28"/>
          <w:szCs w:val="20"/>
        </w:rPr>
        <w:t xml:space="preserve"> тыс. рублей или 107,3</w:t>
      </w:r>
      <w:r w:rsidRPr="00C16382">
        <w:rPr>
          <w:rFonts w:ascii="Times New Roman" w:eastAsia="Times New Roman" w:hAnsi="Times New Roman" w:cs="Times New Roman"/>
          <w:color w:val="000000"/>
          <w:sz w:val="28"/>
          <w:szCs w:val="20"/>
        </w:rPr>
        <w:t>%. По сравнению с прошлым годом поступления возросли на</w:t>
      </w:r>
      <w:r w:rsidR="00164B0D">
        <w:rPr>
          <w:rFonts w:ascii="Times New Roman" w:eastAsia="Times New Roman" w:hAnsi="Times New Roman" w:cs="Times New Roman"/>
          <w:color w:val="000000"/>
          <w:sz w:val="28"/>
          <w:szCs w:val="20"/>
        </w:rPr>
        <w:t xml:space="preserve"> 234,7</w:t>
      </w:r>
      <w:r w:rsidR="000774A2">
        <w:rPr>
          <w:rFonts w:ascii="Times New Roman" w:eastAsia="Times New Roman" w:hAnsi="Times New Roman" w:cs="Times New Roman"/>
          <w:color w:val="000000"/>
          <w:sz w:val="28"/>
          <w:szCs w:val="20"/>
        </w:rPr>
        <w:t xml:space="preserve"> тыс.</w:t>
      </w:r>
      <w:r w:rsidR="00164B0D">
        <w:rPr>
          <w:rFonts w:ascii="Times New Roman" w:eastAsia="Times New Roman" w:hAnsi="Times New Roman" w:cs="Times New Roman"/>
          <w:color w:val="000000"/>
          <w:sz w:val="28"/>
          <w:szCs w:val="20"/>
        </w:rPr>
        <w:t xml:space="preserve"> рублей  или  на 7,8</w:t>
      </w:r>
      <w:r w:rsidR="00DC1D68">
        <w:rPr>
          <w:rFonts w:ascii="Times New Roman" w:eastAsia="Times New Roman" w:hAnsi="Times New Roman" w:cs="Times New Roman"/>
          <w:color w:val="000000"/>
          <w:sz w:val="28"/>
          <w:szCs w:val="20"/>
        </w:rPr>
        <w:t>%.</w:t>
      </w:r>
      <w:r w:rsidRPr="00C16382">
        <w:rPr>
          <w:rFonts w:ascii="Times New Roman" w:eastAsia="Times New Roman" w:hAnsi="Times New Roman" w:cs="Times New Roman"/>
          <w:color w:val="000000"/>
          <w:sz w:val="28"/>
          <w:szCs w:val="20"/>
        </w:rPr>
        <w:t xml:space="preserve">  Рост обеспечен в связи с ежегодным повышением ставок акцизов.</w:t>
      </w:r>
      <w:r w:rsidR="00DC1D68">
        <w:rPr>
          <w:rFonts w:ascii="Times New Roman" w:eastAsia="Times New Roman" w:hAnsi="Times New Roman" w:cs="Times New Roman"/>
          <w:color w:val="000000"/>
          <w:sz w:val="28"/>
          <w:szCs w:val="20"/>
        </w:rPr>
        <w:t xml:space="preserve">  </w:t>
      </w:r>
    </w:p>
    <w:p w:rsidR="007F38E2" w:rsidRDefault="00A30D10" w:rsidP="00D23AB4">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000000"/>
          <w:sz w:val="28"/>
          <w:szCs w:val="20"/>
          <w:lang w:eastAsia="ru-RU"/>
        </w:rPr>
        <w:t>Налоги на совокупный доход</w:t>
      </w:r>
      <w:r w:rsidR="00C16382" w:rsidRPr="00C16382">
        <w:rPr>
          <w:rFonts w:ascii="Times New Roman" w:eastAsia="Times New Roman" w:hAnsi="Times New Roman" w:cs="Times New Roman"/>
          <w:color w:val="000000"/>
          <w:sz w:val="28"/>
          <w:szCs w:val="20"/>
          <w:lang w:eastAsia="ru-RU"/>
        </w:rPr>
        <w:t>, поступил</w:t>
      </w:r>
      <w:r w:rsidR="00164B0D">
        <w:rPr>
          <w:rFonts w:ascii="Times New Roman" w:eastAsia="Times New Roman" w:hAnsi="Times New Roman" w:cs="Times New Roman"/>
          <w:color w:val="000000"/>
          <w:sz w:val="28"/>
          <w:szCs w:val="20"/>
          <w:lang w:eastAsia="ru-RU"/>
        </w:rPr>
        <w:t>и в сумме 751,0</w:t>
      </w:r>
      <w:r>
        <w:rPr>
          <w:rFonts w:ascii="Times New Roman" w:eastAsia="Times New Roman" w:hAnsi="Times New Roman" w:cs="Times New Roman"/>
          <w:color w:val="000000"/>
          <w:sz w:val="28"/>
          <w:szCs w:val="20"/>
          <w:lang w:eastAsia="ru-RU"/>
        </w:rPr>
        <w:t xml:space="preserve"> тыс. рублей</w:t>
      </w:r>
      <w:r w:rsidR="00C16382" w:rsidRPr="00C16382">
        <w:rPr>
          <w:rFonts w:ascii="Times New Roman" w:eastAsia="Times New Roman" w:hAnsi="Times New Roman" w:cs="Times New Roman"/>
          <w:color w:val="000000"/>
          <w:sz w:val="28"/>
          <w:szCs w:val="20"/>
          <w:lang w:eastAsia="ru-RU"/>
        </w:rPr>
        <w:t xml:space="preserve"> при </w:t>
      </w:r>
      <w:r w:rsidR="00164B0D">
        <w:rPr>
          <w:rFonts w:ascii="Times New Roman" w:eastAsia="Times New Roman" w:hAnsi="Times New Roman" w:cs="Times New Roman"/>
          <w:color w:val="000000"/>
          <w:sz w:val="28"/>
          <w:szCs w:val="20"/>
          <w:lang w:eastAsia="ru-RU"/>
        </w:rPr>
        <w:t>годовом уточненном плане 751,0 тыс. руб. или 100,0</w:t>
      </w:r>
      <w:r w:rsidR="00C16382" w:rsidRPr="00C16382">
        <w:rPr>
          <w:rFonts w:ascii="Times New Roman" w:eastAsia="Times New Roman" w:hAnsi="Times New Roman" w:cs="Times New Roman"/>
          <w:color w:val="000000"/>
          <w:sz w:val="28"/>
          <w:szCs w:val="20"/>
          <w:lang w:eastAsia="ru-RU"/>
        </w:rPr>
        <w:t xml:space="preserve">%. По сравнению с </w:t>
      </w:r>
      <w:r w:rsidR="00C16382" w:rsidRPr="00C16382">
        <w:rPr>
          <w:rFonts w:ascii="Times New Roman" w:eastAsia="Times New Roman" w:hAnsi="Times New Roman" w:cs="Times New Roman"/>
          <w:color w:val="000000"/>
          <w:sz w:val="28"/>
          <w:szCs w:val="20"/>
          <w:lang w:eastAsia="ru-RU"/>
        </w:rPr>
        <w:lastRenderedPageBreak/>
        <w:t>аналогичным периодом прошлого года по</w:t>
      </w:r>
      <w:r w:rsidR="00164B0D">
        <w:rPr>
          <w:rFonts w:ascii="Times New Roman" w:eastAsia="Times New Roman" w:hAnsi="Times New Roman" w:cs="Times New Roman"/>
          <w:color w:val="000000"/>
          <w:sz w:val="28"/>
          <w:szCs w:val="20"/>
          <w:lang w:eastAsia="ru-RU"/>
        </w:rPr>
        <w:t>ступления  уменьшились</w:t>
      </w:r>
      <w:r w:rsidR="00C16382" w:rsidRPr="00C16382">
        <w:rPr>
          <w:rFonts w:ascii="Times New Roman" w:eastAsia="Times New Roman" w:hAnsi="Times New Roman" w:cs="Times New Roman"/>
          <w:color w:val="000000"/>
          <w:sz w:val="28"/>
          <w:szCs w:val="20"/>
          <w:lang w:eastAsia="ru-RU"/>
        </w:rPr>
        <w:t xml:space="preserve"> на</w:t>
      </w:r>
      <w:r w:rsidR="00164B0D">
        <w:rPr>
          <w:rFonts w:ascii="Times New Roman" w:eastAsia="Times New Roman" w:hAnsi="Times New Roman" w:cs="Times New Roman"/>
          <w:color w:val="000000"/>
          <w:sz w:val="28"/>
          <w:szCs w:val="20"/>
          <w:lang w:eastAsia="ru-RU"/>
        </w:rPr>
        <w:t xml:space="preserve"> 62,2 тыс. рублей или на 7,6</w:t>
      </w:r>
      <w:r w:rsidR="000774A2">
        <w:rPr>
          <w:rFonts w:ascii="Times New Roman" w:eastAsia="Times New Roman" w:hAnsi="Times New Roman" w:cs="Times New Roman"/>
          <w:color w:val="000000"/>
          <w:sz w:val="28"/>
          <w:szCs w:val="20"/>
          <w:lang w:eastAsia="ru-RU"/>
        </w:rPr>
        <w:t>%</w:t>
      </w:r>
      <w:r w:rsidR="00900AA4">
        <w:rPr>
          <w:rFonts w:ascii="Times New Roman" w:eastAsia="Times New Roman" w:hAnsi="Times New Roman" w:cs="Times New Roman"/>
          <w:color w:val="000000"/>
          <w:sz w:val="28"/>
          <w:szCs w:val="20"/>
          <w:lang w:eastAsia="ru-RU"/>
        </w:rPr>
        <w:t>.</w:t>
      </w:r>
    </w:p>
    <w:p w:rsidR="0067049E" w:rsidRDefault="00C16382" w:rsidP="00D93619">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0"/>
          <w:lang w:eastAsia="ru-RU"/>
        </w:rPr>
      </w:pPr>
      <w:r w:rsidRPr="00C16382">
        <w:rPr>
          <w:rFonts w:ascii="Times New Roman" w:eastAsia="Times New Roman" w:hAnsi="Times New Roman" w:cs="Times New Roman"/>
          <w:b/>
          <w:color w:val="000000"/>
          <w:sz w:val="28"/>
          <w:szCs w:val="20"/>
          <w:lang w:eastAsia="ru-RU"/>
        </w:rPr>
        <w:t>Нал</w:t>
      </w:r>
      <w:r w:rsidR="00164B0D">
        <w:rPr>
          <w:rFonts w:ascii="Times New Roman" w:eastAsia="Times New Roman" w:hAnsi="Times New Roman" w:cs="Times New Roman"/>
          <w:b/>
          <w:color w:val="000000"/>
          <w:sz w:val="28"/>
          <w:szCs w:val="20"/>
          <w:lang w:eastAsia="ru-RU"/>
        </w:rPr>
        <w:t>оги на имущество</w:t>
      </w:r>
      <w:r w:rsidR="00164B0D">
        <w:rPr>
          <w:rFonts w:ascii="Times New Roman" w:eastAsia="Times New Roman" w:hAnsi="Times New Roman" w:cs="Times New Roman"/>
          <w:color w:val="000000"/>
          <w:sz w:val="28"/>
          <w:szCs w:val="20"/>
          <w:lang w:eastAsia="ru-RU"/>
        </w:rPr>
        <w:t xml:space="preserve"> поступил в сумме 1 797,7</w:t>
      </w:r>
      <w:r w:rsidRPr="00C16382">
        <w:rPr>
          <w:rFonts w:ascii="Times New Roman" w:eastAsia="Times New Roman" w:hAnsi="Times New Roman" w:cs="Times New Roman"/>
          <w:color w:val="000000"/>
          <w:sz w:val="28"/>
          <w:szCs w:val="20"/>
          <w:lang w:eastAsia="ru-RU"/>
        </w:rPr>
        <w:t xml:space="preserve"> тыс. рублей при </w:t>
      </w:r>
      <w:r w:rsidR="00164B0D">
        <w:rPr>
          <w:rFonts w:ascii="Times New Roman" w:eastAsia="Times New Roman" w:hAnsi="Times New Roman" w:cs="Times New Roman"/>
          <w:color w:val="000000"/>
          <w:sz w:val="28"/>
          <w:szCs w:val="20"/>
          <w:lang w:eastAsia="ru-RU"/>
        </w:rPr>
        <w:t>годовом уточненном плане 2 003,1 тыс. руб. или 89,7</w:t>
      </w:r>
      <w:r w:rsidRPr="00C16382">
        <w:rPr>
          <w:rFonts w:ascii="Times New Roman" w:eastAsia="Times New Roman" w:hAnsi="Times New Roman" w:cs="Times New Roman"/>
          <w:color w:val="000000"/>
          <w:sz w:val="28"/>
          <w:szCs w:val="20"/>
          <w:lang w:eastAsia="ru-RU"/>
        </w:rPr>
        <w:t>%. По сравнению с про</w:t>
      </w:r>
      <w:r w:rsidR="00A30D10">
        <w:rPr>
          <w:rFonts w:ascii="Times New Roman" w:eastAsia="Times New Roman" w:hAnsi="Times New Roman" w:cs="Times New Roman"/>
          <w:color w:val="000000"/>
          <w:sz w:val="28"/>
          <w:szCs w:val="20"/>
          <w:lang w:eastAsia="ru-RU"/>
        </w:rPr>
        <w:t xml:space="preserve">шлым годом </w:t>
      </w:r>
      <w:r w:rsidR="00164B0D">
        <w:rPr>
          <w:rFonts w:ascii="Times New Roman" w:eastAsia="Times New Roman" w:hAnsi="Times New Roman" w:cs="Times New Roman"/>
          <w:color w:val="000000"/>
          <w:sz w:val="28"/>
          <w:szCs w:val="20"/>
          <w:lang w:eastAsia="ru-RU"/>
        </w:rPr>
        <w:t>поступления уменьшились</w:t>
      </w:r>
      <w:r w:rsidR="00D93619">
        <w:rPr>
          <w:rFonts w:ascii="Times New Roman" w:eastAsia="Times New Roman" w:hAnsi="Times New Roman" w:cs="Times New Roman"/>
          <w:color w:val="000000"/>
          <w:sz w:val="28"/>
          <w:szCs w:val="20"/>
          <w:lang w:eastAsia="ru-RU"/>
        </w:rPr>
        <w:t xml:space="preserve"> на 281,1</w:t>
      </w:r>
      <w:r w:rsidRPr="00C16382">
        <w:rPr>
          <w:rFonts w:ascii="Times New Roman" w:eastAsia="Times New Roman" w:hAnsi="Times New Roman" w:cs="Times New Roman"/>
          <w:color w:val="000000"/>
          <w:sz w:val="28"/>
          <w:szCs w:val="20"/>
          <w:lang w:eastAsia="ru-RU"/>
        </w:rPr>
        <w:t xml:space="preserve"> </w:t>
      </w:r>
      <w:r w:rsidR="00D93619">
        <w:rPr>
          <w:rFonts w:ascii="Times New Roman" w:eastAsia="Times New Roman" w:hAnsi="Times New Roman" w:cs="Times New Roman"/>
          <w:color w:val="000000"/>
          <w:sz w:val="28"/>
          <w:szCs w:val="20"/>
          <w:lang w:eastAsia="ru-RU"/>
        </w:rPr>
        <w:t>тыс. рублей или на 13,5</w:t>
      </w:r>
      <w:r w:rsidR="000774A2">
        <w:rPr>
          <w:rFonts w:ascii="Times New Roman" w:eastAsia="Times New Roman" w:hAnsi="Times New Roman" w:cs="Times New Roman"/>
          <w:color w:val="000000"/>
          <w:sz w:val="28"/>
          <w:szCs w:val="20"/>
          <w:lang w:eastAsia="ru-RU"/>
        </w:rPr>
        <w:t>%</w:t>
      </w:r>
      <w:r w:rsidR="00BA5947" w:rsidRPr="00BA5947">
        <w:rPr>
          <w:rFonts w:ascii="Times New Roman" w:eastAsia="Times New Roman" w:hAnsi="Times New Roman" w:cs="Times New Roman"/>
          <w:color w:val="000000"/>
          <w:sz w:val="28"/>
          <w:szCs w:val="20"/>
          <w:lang w:eastAsia="ru-RU"/>
        </w:rPr>
        <w:t>.</w:t>
      </w:r>
      <w:r w:rsidR="000437CC">
        <w:rPr>
          <w:rFonts w:ascii="Times New Roman" w:eastAsia="Times New Roman" w:hAnsi="Times New Roman" w:cs="Times New Roman"/>
          <w:color w:val="000000"/>
          <w:sz w:val="28"/>
          <w:szCs w:val="20"/>
          <w:lang w:eastAsia="ru-RU"/>
        </w:rPr>
        <w:t xml:space="preserve"> </w:t>
      </w:r>
    </w:p>
    <w:p w:rsidR="00B22D0D" w:rsidRDefault="00B22D0D"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sidRPr="00B22D0D">
        <w:rPr>
          <w:rFonts w:ascii="Times New Roman" w:hAnsi="Times New Roman" w:cs="Times New Roman"/>
          <w:sz w:val="28"/>
          <w:szCs w:val="28"/>
        </w:rPr>
        <w:t xml:space="preserve">Неналоговые доходы </w:t>
      </w:r>
      <w:r w:rsidR="006D17AA">
        <w:rPr>
          <w:rFonts w:ascii="Times New Roman" w:hAnsi="Times New Roman" w:cs="Times New Roman"/>
          <w:sz w:val="28"/>
          <w:szCs w:val="28"/>
        </w:rPr>
        <w:t xml:space="preserve">бюджета </w:t>
      </w:r>
      <w:r w:rsidR="00D93619" w:rsidRPr="00D93619">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D93619">
        <w:rPr>
          <w:rFonts w:ascii="Times New Roman" w:hAnsi="Times New Roman" w:cs="Times New Roman"/>
          <w:sz w:val="28"/>
          <w:szCs w:val="28"/>
        </w:rPr>
        <w:t xml:space="preserve"> поступили в сумме 490,8</w:t>
      </w:r>
      <w:r w:rsidR="006D17AA">
        <w:rPr>
          <w:rFonts w:ascii="Times New Roman" w:hAnsi="Times New Roman" w:cs="Times New Roman"/>
          <w:sz w:val="28"/>
          <w:szCs w:val="28"/>
        </w:rPr>
        <w:t xml:space="preserve"> тыс. </w:t>
      </w:r>
      <w:r w:rsidR="00D93619">
        <w:rPr>
          <w:rFonts w:ascii="Times New Roman" w:hAnsi="Times New Roman" w:cs="Times New Roman"/>
          <w:sz w:val="28"/>
          <w:szCs w:val="28"/>
        </w:rPr>
        <w:t>рублей или 87,8</w:t>
      </w:r>
      <w:r w:rsidRPr="00B22D0D">
        <w:rPr>
          <w:rFonts w:ascii="Times New Roman" w:hAnsi="Times New Roman" w:cs="Times New Roman"/>
          <w:sz w:val="28"/>
          <w:szCs w:val="28"/>
        </w:rPr>
        <w:t>% к плановым показателям бюджетной отчетности. Доля данных видов доходов со</w:t>
      </w:r>
      <w:r w:rsidR="00D93619">
        <w:rPr>
          <w:rFonts w:ascii="Times New Roman" w:hAnsi="Times New Roman" w:cs="Times New Roman"/>
          <w:sz w:val="28"/>
          <w:szCs w:val="28"/>
        </w:rPr>
        <w:t>ставила 2,4</w:t>
      </w:r>
      <w:r w:rsidRPr="00B22D0D">
        <w:rPr>
          <w:rFonts w:ascii="Times New Roman" w:hAnsi="Times New Roman" w:cs="Times New Roman"/>
          <w:sz w:val="28"/>
          <w:szCs w:val="28"/>
        </w:rPr>
        <w:t xml:space="preserve">% в общей сумме доходов. </w:t>
      </w:r>
    </w:p>
    <w:p w:rsidR="00B22D0D" w:rsidRDefault="00D962D8" w:rsidP="00D23AB4">
      <w:pPr>
        <w:pStyle w:val="a3"/>
        <w:shd w:val="clear" w:color="auto" w:fill="FFFFFF" w:themeFill="background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B22D0D" w:rsidRPr="00B22D0D">
        <w:rPr>
          <w:rFonts w:ascii="Times New Roman" w:hAnsi="Times New Roman" w:cs="Times New Roman"/>
          <w:sz w:val="28"/>
          <w:szCs w:val="28"/>
        </w:rPr>
        <w:t>еналоговых доходов</w:t>
      </w:r>
      <w:r w:rsidR="00D93619">
        <w:rPr>
          <w:rFonts w:ascii="Times New Roman" w:hAnsi="Times New Roman" w:cs="Times New Roman"/>
          <w:sz w:val="28"/>
          <w:szCs w:val="28"/>
        </w:rPr>
        <w:t xml:space="preserve"> в бюджет поступило на 4490,8</w:t>
      </w:r>
      <w:r w:rsidR="006A0F7A">
        <w:rPr>
          <w:rFonts w:ascii="Times New Roman" w:hAnsi="Times New Roman" w:cs="Times New Roman"/>
          <w:sz w:val="28"/>
          <w:szCs w:val="28"/>
        </w:rPr>
        <w:t xml:space="preserve"> тыс. рублей или</w:t>
      </w:r>
      <w:r w:rsidR="00D93619">
        <w:rPr>
          <w:rFonts w:ascii="Times New Roman" w:hAnsi="Times New Roman" w:cs="Times New Roman"/>
          <w:sz w:val="28"/>
          <w:szCs w:val="28"/>
        </w:rPr>
        <w:t xml:space="preserve"> 58,5</w:t>
      </w:r>
      <w:r>
        <w:rPr>
          <w:rFonts w:ascii="Times New Roman" w:hAnsi="Times New Roman" w:cs="Times New Roman"/>
          <w:sz w:val="28"/>
          <w:szCs w:val="28"/>
        </w:rPr>
        <w:t xml:space="preserve">% </w:t>
      </w:r>
      <w:r w:rsidR="00D93619">
        <w:rPr>
          <w:rFonts w:ascii="Times New Roman" w:hAnsi="Times New Roman" w:cs="Times New Roman"/>
          <w:sz w:val="28"/>
          <w:szCs w:val="28"/>
        </w:rPr>
        <w:t>меньше</w:t>
      </w:r>
      <w:r w:rsidR="006A0F7A">
        <w:rPr>
          <w:rFonts w:ascii="Times New Roman" w:hAnsi="Times New Roman" w:cs="Times New Roman"/>
          <w:sz w:val="28"/>
          <w:szCs w:val="28"/>
        </w:rPr>
        <w:t>, чем в 2023</w:t>
      </w:r>
      <w:r>
        <w:rPr>
          <w:rFonts w:ascii="Times New Roman" w:hAnsi="Times New Roman" w:cs="Times New Roman"/>
          <w:sz w:val="28"/>
          <w:szCs w:val="28"/>
        </w:rPr>
        <w:t xml:space="preserve"> году</w:t>
      </w:r>
      <w:r w:rsidR="006A0F7A">
        <w:rPr>
          <w:rFonts w:ascii="Times New Roman" w:hAnsi="Times New Roman" w:cs="Times New Roman"/>
          <w:sz w:val="28"/>
          <w:szCs w:val="28"/>
        </w:rPr>
        <w:t>.</w:t>
      </w:r>
      <w:r>
        <w:rPr>
          <w:rFonts w:ascii="Times New Roman" w:hAnsi="Times New Roman" w:cs="Times New Roman"/>
          <w:sz w:val="28"/>
          <w:szCs w:val="28"/>
        </w:rPr>
        <w:t xml:space="preserve"> </w:t>
      </w:r>
    </w:p>
    <w:p w:rsidR="00B22D0D" w:rsidRPr="00B22D0D" w:rsidRDefault="00B22D0D" w:rsidP="00D23AB4">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B22D0D">
        <w:rPr>
          <w:rFonts w:ascii="Times New Roman" w:hAnsi="Times New Roman" w:cs="Times New Roman"/>
          <w:sz w:val="28"/>
          <w:szCs w:val="28"/>
        </w:rPr>
        <w:t xml:space="preserve">Структура неналоговых доходов бюджета </w:t>
      </w:r>
      <w:r w:rsidR="00D93619" w:rsidRPr="00D93619">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572D41" w:rsidRPr="00572D41">
        <w:rPr>
          <w:rFonts w:ascii="Times New Roman" w:hAnsi="Times New Roman" w:cs="Times New Roman"/>
          <w:sz w:val="28"/>
          <w:szCs w:val="28"/>
        </w:rPr>
        <w:t xml:space="preserve"> </w:t>
      </w:r>
      <w:r w:rsidR="006A0F7A">
        <w:rPr>
          <w:rFonts w:ascii="Times New Roman" w:hAnsi="Times New Roman" w:cs="Times New Roman"/>
          <w:sz w:val="28"/>
          <w:szCs w:val="28"/>
        </w:rPr>
        <w:t>в 2024</w:t>
      </w:r>
      <w:r w:rsidRPr="00B22D0D">
        <w:rPr>
          <w:rFonts w:ascii="Times New Roman" w:hAnsi="Times New Roman" w:cs="Times New Roman"/>
          <w:sz w:val="28"/>
          <w:szCs w:val="28"/>
        </w:rPr>
        <w:t xml:space="preserve"> году сложилась следующим образом.</w:t>
      </w:r>
    </w:p>
    <w:p w:rsidR="00917D0D" w:rsidRDefault="00250931" w:rsidP="00D23AB4">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0"/>
          <w:lang w:eastAsia="ru-RU"/>
        </w:rPr>
      </w:pPr>
      <w:proofErr w:type="gramStart"/>
      <w:r>
        <w:rPr>
          <w:rFonts w:ascii="Times New Roman" w:eastAsia="Times New Roman" w:hAnsi="Times New Roman" w:cs="Times New Roman"/>
          <w:b/>
          <w:color w:val="000000"/>
          <w:sz w:val="28"/>
          <w:szCs w:val="20"/>
          <w:lang w:eastAsia="ru-RU"/>
        </w:rPr>
        <w:t>Доходы от использования имущества, находящегося в муниципальной собственности</w:t>
      </w:r>
      <w:r w:rsidR="00D93619">
        <w:rPr>
          <w:rFonts w:ascii="Times New Roman" w:eastAsia="Times New Roman" w:hAnsi="Times New Roman" w:cs="Times New Roman"/>
          <w:color w:val="000000"/>
          <w:sz w:val="28"/>
          <w:szCs w:val="20"/>
          <w:lang w:eastAsia="ru-RU"/>
        </w:rPr>
        <w:t xml:space="preserve"> поступили в сумме 397,3</w:t>
      </w:r>
      <w:r>
        <w:rPr>
          <w:rFonts w:ascii="Times New Roman" w:eastAsia="Times New Roman" w:hAnsi="Times New Roman" w:cs="Times New Roman"/>
          <w:color w:val="000000"/>
          <w:sz w:val="28"/>
          <w:szCs w:val="20"/>
          <w:lang w:eastAsia="ru-RU"/>
        </w:rPr>
        <w:t xml:space="preserve"> тыс. рублей</w:t>
      </w:r>
      <w:r w:rsidR="00B22D0D" w:rsidRPr="00B22D0D">
        <w:rPr>
          <w:rFonts w:ascii="Times New Roman" w:eastAsia="Times New Roman" w:hAnsi="Times New Roman" w:cs="Times New Roman"/>
          <w:color w:val="000000"/>
          <w:sz w:val="28"/>
          <w:szCs w:val="20"/>
          <w:lang w:eastAsia="ru-RU"/>
        </w:rPr>
        <w:t xml:space="preserve"> при годов</w:t>
      </w:r>
      <w:r w:rsidR="00D93619">
        <w:rPr>
          <w:rFonts w:ascii="Times New Roman" w:eastAsia="Times New Roman" w:hAnsi="Times New Roman" w:cs="Times New Roman"/>
          <w:color w:val="000000"/>
          <w:sz w:val="28"/>
          <w:szCs w:val="20"/>
          <w:lang w:eastAsia="ru-RU"/>
        </w:rPr>
        <w:t>ом уточненном плане 474,8</w:t>
      </w:r>
      <w:r w:rsidR="00D36437">
        <w:rPr>
          <w:rFonts w:ascii="Times New Roman" w:eastAsia="Times New Roman" w:hAnsi="Times New Roman" w:cs="Times New Roman"/>
          <w:color w:val="000000"/>
          <w:sz w:val="28"/>
          <w:szCs w:val="20"/>
          <w:lang w:eastAsia="ru-RU"/>
        </w:rPr>
        <w:t xml:space="preserve">  тыс. рублей</w:t>
      </w:r>
      <w:r w:rsidR="00D93619">
        <w:rPr>
          <w:rFonts w:ascii="Times New Roman" w:eastAsia="Times New Roman" w:hAnsi="Times New Roman" w:cs="Times New Roman"/>
          <w:color w:val="000000"/>
          <w:sz w:val="28"/>
          <w:szCs w:val="20"/>
          <w:lang w:eastAsia="ru-RU"/>
        </w:rPr>
        <w:t xml:space="preserve"> или 83,7</w:t>
      </w:r>
      <w:r w:rsidR="00B22D0D" w:rsidRPr="00B22D0D">
        <w:rPr>
          <w:rFonts w:ascii="Times New Roman" w:eastAsia="Times New Roman" w:hAnsi="Times New Roman" w:cs="Times New Roman"/>
          <w:color w:val="000000"/>
          <w:sz w:val="28"/>
          <w:szCs w:val="20"/>
          <w:lang w:eastAsia="ru-RU"/>
        </w:rPr>
        <w:t>%. По сравнению с  аналогичным периодом</w:t>
      </w:r>
      <w:r w:rsidR="00C07326">
        <w:rPr>
          <w:rFonts w:ascii="Times New Roman" w:eastAsia="Times New Roman" w:hAnsi="Times New Roman" w:cs="Times New Roman"/>
          <w:color w:val="000000"/>
          <w:sz w:val="28"/>
          <w:szCs w:val="20"/>
          <w:lang w:eastAsia="ru-RU"/>
        </w:rPr>
        <w:t xml:space="preserve"> </w:t>
      </w:r>
      <w:r w:rsidR="00B22D0D" w:rsidRPr="00B22D0D">
        <w:rPr>
          <w:rFonts w:ascii="Times New Roman" w:eastAsia="Times New Roman" w:hAnsi="Times New Roman" w:cs="Times New Roman"/>
          <w:color w:val="000000"/>
          <w:sz w:val="28"/>
          <w:szCs w:val="20"/>
          <w:lang w:eastAsia="ru-RU"/>
        </w:rPr>
        <w:t xml:space="preserve"> прошлого го</w:t>
      </w:r>
      <w:r w:rsidR="00917D0D">
        <w:rPr>
          <w:rFonts w:ascii="Times New Roman" w:eastAsia="Times New Roman" w:hAnsi="Times New Roman" w:cs="Times New Roman"/>
          <w:color w:val="000000"/>
          <w:sz w:val="28"/>
          <w:szCs w:val="20"/>
          <w:lang w:eastAsia="ru-RU"/>
        </w:rPr>
        <w:t>да</w:t>
      </w:r>
      <w:r w:rsidR="00D93619">
        <w:rPr>
          <w:rFonts w:ascii="Times New Roman" w:eastAsia="Times New Roman" w:hAnsi="Times New Roman" w:cs="Times New Roman"/>
          <w:color w:val="000000"/>
          <w:sz w:val="28"/>
          <w:szCs w:val="20"/>
          <w:lang w:eastAsia="ru-RU"/>
        </w:rPr>
        <w:t xml:space="preserve"> поступления возросли на 100,4 тыс. рублей или на 33,8</w:t>
      </w:r>
      <w:r w:rsidR="00B22D0D" w:rsidRPr="00B22D0D">
        <w:rPr>
          <w:rFonts w:ascii="Times New Roman" w:eastAsia="Times New Roman" w:hAnsi="Times New Roman" w:cs="Times New Roman"/>
          <w:color w:val="000000"/>
          <w:sz w:val="28"/>
          <w:szCs w:val="20"/>
          <w:lang w:eastAsia="ru-RU"/>
        </w:rPr>
        <w:t>%.</w:t>
      </w:r>
      <w:r w:rsidR="00D93619" w:rsidRPr="00D93619">
        <w:t xml:space="preserve"> </w:t>
      </w:r>
      <w:r w:rsidR="00D93619" w:rsidRPr="00D93619">
        <w:rPr>
          <w:rFonts w:ascii="Times New Roman" w:eastAsia="Times New Roman" w:hAnsi="Times New Roman" w:cs="Times New Roman"/>
          <w:color w:val="000000"/>
          <w:sz w:val="28"/>
          <w:szCs w:val="20"/>
          <w:lang w:eastAsia="ru-RU"/>
        </w:rPr>
        <w:t>В 2024 году были заключены договора с ООО «</w:t>
      </w:r>
      <w:proofErr w:type="spellStart"/>
      <w:r w:rsidR="00D93619" w:rsidRPr="00D93619">
        <w:rPr>
          <w:rFonts w:ascii="Times New Roman" w:eastAsia="Times New Roman" w:hAnsi="Times New Roman" w:cs="Times New Roman"/>
          <w:color w:val="000000"/>
          <w:sz w:val="28"/>
          <w:szCs w:val="20"/>
          <w:lang w:eastAsia="ru-RU"/>
        </w:rPr>
        <w:t>Смолагропродукт</w:t>
      </w:r>
      <w:proofErr w:type="spellEnd"/>
      <w:r w:rsidR="00D93619" w:rsidRPr="00D93619">
        <w:rPr>
          <w:rFonts w:ascii="Times New Roman" w:eastAsia="Times New Roman" w:hAnsi="Times New Roman" w:cs="Times New Roman"/>
          <w:color w:val="000000"/>
          <w:sz w:val="28"/>
          <w:szCs w:val="20"/>
          <w:lang w:eastAsia="ru-RU"/>
        </w:rPr>
        <w:t>», ИП «</w:t>
      </w:r>
      <w:proofErr w:type="spellStart"/>
      <w:r w:rsidR="00D93619" w:rsidRPr="00D93619">
        <w:rPr>
          <w:rFonts w:ascii="Times New Roman" w:eastAsia="Times New Roman" w:hAnsi="Times New Roman" w:cs="Times New Roman"/>
          <w:color w:val="000000"/>
          <w:sz w:val="28"/>
          <w:szCs w:val="20"/>
          <w:lang w:eastAsia="ru-RU"/>
        </w:rPr>
        <w:t>Наврузов</w:t>
      </w:r>
      <w:proofErr w:type="spellEnd"/>
      <w:r w:rsidR="00D93619" w:rsidRPr="00D93619">
        <w:rPr>
          <w:rFonts w:ascii="Times New Roman" w:eastAsia="Times New Roman" w:hAnsi="Times New Roman" w:cs="Times New Roman"/>
          <w:color w:val="000000"/>
          <w:sz w:val="28"/>
          <w:szCs w:val="20"/>
          <w:lang w:eastAsia="ru-RU"/>
        </w:rPr>
        <w:t xml:space="preserve"> А.Н., Гавриленко А.В., Петрик Д.В.</w:t>
      </w:r>
      <w:proofErr w:type="gramEnd"/>
    </w:p>
    <w:p w:rsidR="007A0E25" w:rsidRPr="00B22D0D" w:rsidRDefault="004F39E5" w:rsidP="00D93619">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color w:val="000000"/>
          <w:sz w:val="28"/>
          <w:szCs w:val="20"/>
          <w:lang w:eastAsia="ru-RU"/>
        </w:rPr>
        <w:t>Доходы</w:t>
      </w:r>
      <w:r w:rsidR="00B22D0D" w:rsidRPr="00B22D0D">
        <w:rPr>
          <w:rFonts w:ascii="Times New Roman" w:eastAsia="Times New Roman" w:hAnsi="Times New Roman" w:cs="Times New Roman"/>
          <w:b/>
          <w:color w:val="000000"/>
          <w:sz w:val="28"/>
          <w:szCs w:val="20"/>
          <w:lang w:eastAsia="ru-RU"/>
        </w:rPr>
        <w:t xml:space="preserve"> от оказания платных услуг и компенсации затрат бюджетов</w:t>
      </w:r>
      <w:r w:rsidR="00D93619">
        <w:rPr>
          <w:rFonts w:ascii="Times New Roman" w:eastAsia="Times New Roman" w:hAnsi="Times New Roman" w:cs="Times New Roman"/>
          <w:color w:val="000000"/>
          <w:sz w:val="28"/>
          <w:szCs w:val="20"/>
          <w:lang w:eastAsia="ru-RU"/>
        </w:rPr>
        <w:t xml:space="preserve"> поступили в сумме 33,5</w:t>
      </w:r>
      <w:r w:rsidR="0015729A">
        <w:rPr>
          <w:rFonts w:ascii="Times New Roman" w:eastAsia="Times New Roman" w:hAnsi="Times New Roman" w:cs="Times New Roman"/>
          <w:color w:val="000000"/>
          <w:sz w:val="28"/>
          <w:szCs w:val="20"/>
          <w:lang w:eastAsia="ru-RU"/>
        </w:rPr>
        <w:t xml:space="preserve"> тыс. рублей</w:t>
      </w:r>
      <w:r w:rsidR="00B22D0D" w:rsidRPr="00B22D0D">
        <w:rPr>
          <w:rFonts w:ascii="Times New Roman" w:eastAsia="Times New Roman" w:hAnsi="Times New Roman" w:cs="Times New Roman"/>
          <w:color w:val="000000"/>
          <w:sz w:val="28"/>
          <w:szCs w:val="20"/>
          <w:lang w:eastAsia="ru-RU"/>
        </w:rPr>
        <w:t xml:space="preserve"> при годовом уточ</w:t>
      </w:r>
      <w:r w:rsidR="00D93619">
        <w:rPr>
          <w:rFonts w:ascii="Times New Roman" w:eastAsia="Times New Roman" w:hAnsi="Times New Roman" w:cs="Times New Roman"/>
          <w:color w:val="000000"/>
          <w:sz w:val="28"/>
          <w:szCs w:val="20"/>
          <w:lang w:eastAsia="ru-RU"/>
        </w:rPr>
        <w:t>ненном плане 23,9 тыс. рублей или 140,2</w:t>
      </w:r>
      <w:r w:rsidR="00B22D0D" w:rsidRPr="00B22D0D">
        <w:rPr>
          <w:rFonts w:ascii="Times New Roman" w:eastAsia="Times New Roman" w:hAnsi="Times New Roman" w:cs="Times New Roman"/>
          <w:color w:val="000000"/>
          <w:sz w:val="28"/>
          <w:szCs w:val="20"/>
          <w:lang w:eastAsia="ru-RU"/>
        </w:rPr>
        <w:t>%.</w:t>
      </w:r>
      <w:r w:rsidR="0015729A">
        <w:rPr>
          <w:rFonts w:ascii="Times New Roman" w:eastAsia="Times New Roman" w:hAnsi="Times New Roman" w:cs="Times New Roman"/>
          <w:color w:val="000000"/>
          <w:sz w:val="28"/>
          <w:szCs w:val="20"/>
          <w:lang w:eastAsia="ru-RU"/>
        </w:rPr>
        <w:t xml:space="preserve"> </w:t>
      </w:r>
      <w:r w:rsidR="00E860DE" w:rsidRPr="00E860DE">
        <w:rPr>
          <w:rFonts w:ascii="Times New Roman" w:hAnsi="Times New Roman" w:cs="Times New Roman"/>
          <w:sz w:val="28"/>
          <w:szCs w:val="28"/>
        </w:rPr>
        <w:t>По сравнению с 20</w:t>
      </w:r>
      <w:r w:rsidR="0043707F">
        <w:rPr>
          <w:rFonts w:ascii="Times New Roman" w:hAnsi="Times New Roman" w:cs="Times New Roman"/>
          <w:sz w:val="28"/>
          <w:szCs w:val="28"/>
        </w:rPr>
        <w:t>23</w:t>
      </w:r>
      <w:r w:rsidR="00E860DE">
        <w:rPr>
          <w:rFonts w:ascii="Times New Roman" w:hAnsi="Times New Roman" w:cs="Times New Roman"/>
          <w:sz w:val="28"/>
          <w:szCs w:val="28"/>
        </w:rPr>
        <w:t xml:space="preserve"> годом</w:t>
      </w:r>
      <w:r w:rsidR="00D93619">
        <w:rPr>
          <w:rFonts w:ascii="Times New Roman" w:hAnsi="Times New Roman" w:cs="Times New Roman"/>
          <w:sz w:val="28"/>
          <w:szCs w:val="28"/>
        </w:rPr>
        <w:t xml:space="preserve"> поступления увеличились на 12,5</w:t>
      </w:r>
      <w:r w:rsidR="00E860DE" w:rsidRPr="00E860DE">
        <w:rPr>
          <w:rFonts w:ascii="Times New Roman" w:hAnsi="Times New Roman" w:cs="Times New Roman"/>
          <w:sz w:val="28"/>
          <w:szCs w:val="28"/>
        </w:rPr>
        <w:t xml:space="preserve"> </w:t>
      </w:r>
      <w:r w:rsidR="00D93619">
        <w:rPr>
          <w:rFonts w:ascii="Times New Roman" w:hAnsi="Times New Roman" w:cs="Times New Roman"/>
          <w:sz w:val="28"/>
          <w:szCs w:val="28"/>
        </w:rPr>
        <w:t>тыс. рублей или на 59,5%</w:t>
      </w:r>
      <w:r w:rsidR="0043707F">
        <w:rPr>
          <w:rFonts w:ascii="Times New Roman" w:hAnsi="Times New Roman" w:cs="Times New Roman"/>
          <w:sz w:val="28"/>
          <w:szCs w:val="28"/>
        </w:rPr>
        <w:t>.</w:t>
      </w:r>
      <w:r w:rsidR="0015729A">
        <w:rPr>
          <w:rFonts w:ascii="Times New Roman" w:hAnsi="Times New Roman" w:cs="Times New Roman"/>
          <w:sz w:val="28"/>
          <w:szCs w:val="28"/>
        </w:rPr>
        <w:t xml:space="preserve"> </w:t>
      </w:r>
      <w:r w:rsidR="00D93619">
        <w:rPr>
          <w:rFonts w:ascii="Times New Roman" w:hAnsi="Times New Roman" w:cs="Times New Roman"/>
          <w:sz w:val="28"/>
          <w:szCs w:val="28"/>
        </w:rPr>
        <w:t xml:space="preserve">В бюджет поступила </w:t>
      </w:r>
      <w:r w:rsidR="00D93619" w:rsidRPr="00D93619">
        <w:rPr>
          <w:rFonts w:ascii="Times New Roman" w:hAnsi="Times New Roman" w:cs="Times New Roman"/>
          <w:sz w:val="28"/>
          <w:szCs w:val="28"/>
        </w:rPr>
        <w:t>задолженность по оплате за коммунальные платежи при аренде помещений – возмещение за</w:t>
      </w:r>
      <w:r w:rsidR="00D93619">
        <w:rPr>
          <w:rFonts w:ascii="Times New Roman" w:hAnsi="Times New Roman" w:cs="Times New Roman"/>
          <w:sz w:val="28"/>
          <w:szCs w:val="28"/>
        </w:rPr>
        <w:t>трат за услуги по поставке газа.</w:t>
      </w:r>
      <w:proofErr w:type="gramEnd"/>
    </w:p>
    <w:p w:rsidR="00335418" w:rsidRPr="00335418" w:rsidRDefault="004F39E5" w:rsidP="00437E4A">
      <w:pPr>
        <w:pBdr>
          <w:top w:val="nil"/>
          <w:left w:val="nil"/>
          <w:bottom w:val="nil"/>
          <w:right w:val="nil"/>
          <w:between w:val="nil"/>
        </w:pBdr>
        <w:shd w:val="clear" w:color="auto" w:fill="FFFFFF" w:themeFill="background1"/>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0"/>
          <w:lang w:eastAsia="ru-RU"/>
        </w:rPr>
        <w:t>Доходы</w:t>
      </w:r>
      <w:r w:rsidR="00C27332">
        <w:rPr>
          <w:rFonts w:ascii="Times New Roman" w:eastAsia="Times New Roman" w:hAnsi="Times New Roman" w:cs="Times New Roman"/>
          <w:b/>
          <w:color w:val="000000"/>
          <w:sz w:val="28"/>
          <w:szCs w:val="20"/>
          <w:lang w:eastAsia="ru-RU"/>
        </w:rPr>
        <w:t xml:space="preserve"> от продажи материальных и нематериальных активов</w:t>
      </w:r>
      <w:r w:rsidR="00437E4A">
        <w:rPr>
          <w:rFonts w:ascii="Times New Roman" w:eastAsia="Times New Roman" w:hAnsi="Times New Roman" w:cs="Times New Roman"/>
          <w:color w:val="000000"/>
          <w:sz w:val="28"/>
          <w:szCs w:val="20"/>
          <w:lang w:eastAsia="ru-RU"/>
        </w:rPr>
        <w:t xml:space="preserve"> </w:t>
      </w:r>
      <w:r w:rsidR="00D93619">
        <w:rPr>
          <w:rFonts w:ascii="Times New Roman" w:eastAsia="Times New Roman" w:hAnsi="Times New Roman" w:cs="Times New Roman"/>
          <w:color w:val="000000"/>
          <w:sz w:val="28"/>
          <w:szCs w:val="20"/>
          <w:lang w:eastAsia="ru-RU"/>
        </w:rPr>
        <w:t>поступили в сумме 60,</w:t>
      </w:r>
      <w:r w:rsidR="00C27332">
        <w:rPr>
          <w:rFonts w:ascii="Times New Roman" w:eastAsia="Times New Roman" w:hAnsi="Times New Roman" w:cs="Times New Roman"/>
          <w:color w:val="000000"/>
          <w:sz w:val="28"/>
          <w:szCs w:val="20"/>
          <w:lang w:eastAsia="ru-RU"/>
        </w:rPr>
        <w:t xml:space="preserve"> тыс. рублей</w:t>
      </w:r>
      <w:r w:rsidR="00B22D0D" w:rsidRPr="00B22D0D">
        <w:rPr>
          <w:rFonts w:ascii="Times New Roman" w:eastAsia="Times New Roman" w:hAnsi="Times New Roman" w:cs="Times New Roman"/>
          <w:color w:val="000000"/>
          <w:sz w:val="28"/>
          <w:szCs w:val="20"/>
          <w:lang w:eastAsia="ru-RU"/>
        </w:rPr>
        <w:t xml:space="preserve">   п</w:t>
      </w:r>
      <w:r w:rsidR="00C27332">
        <w:rPr>
          <w:rFonts w:ascii="Times New Roman" w:eastAsia="Times New Roman" w:hAnsi="Times New Roman" w:cs="Times New Roman"/>
          <w:color w:val="000000"/>
          <w:sz w:val="28"/>
          <w:szCs w:val="20"/>
          <w:lang w:eastAsia="ru-RU"/>
        </w:rPr>
        <w:t xml:space="preserve">ри </w:t>
      </w:r>
      <w:r w:rsidR="00D93619">
        <w:rPr>
          <w:rFonts w:ascii="Times New Roman" w:eastAsia="Times New Roman" w:hAnsi="Times New Roman" w:cs="Times New Roman"/>
          <w:color w:val="000000"/>
          <w:sz w:val="28"/>
          <w:szCs w:val="20"/>
          <w:lang w:eastAsia="ru-RU"/>
        </w:rPr>
        <w:t>годовом уточненном плане 60,0</w:t>
      </w:r>
      <w:r w:rsidR="00B22D0D" w:rsidRPr="00B22D0D">
        <w:rPr>
          <w:rFonts w:ascii="Times New Roman" w:eastAsia="Times New Roman" w:hAnsi="Times New Roman" w:cs="Times New Roman"/>
          <w:color w:val="000000"/>
          <w:sz w:val="28"/>
          <w:szCs w:val="20"/>
          <w:lang w:eastAsia="ru-RU"/>
        </w:rPr>
        <w:t xml:space="preserve"> тыс. руб</w:t>
      </w:r>
      <w:r w:rsidR="00C27332">
        <w:rPr>
          <w:rFonts w:ascii="Times New Roman" w:eastAsia="Times New Roman" w:hAnsi="Times New Roman" w:cs="Times New Roman"/>
          <w:color w:val="000000"/>
          <w:sz w:val="28"/>
          <w:szCs w:val="20"/>
          <w:lang w:eastAsia="ru-RU"/>
        </w:rPr>
        <w:t>лей</w:t>
      </w:r>
      <w:r w:rsidR="00D93619">
        <w:rPr>
          <w:rFonts w:ascii="Times New Roman" w:eastAsia="Times New Roman" w:hAnsi="Times New Roman" w:cs="Times New Roman"/>
          <w:color w:val="000000"/>
          <w:sz w:val="28"/>
          <w:szCs w:val="20"/>
          <w:lang w:eastAsia="ru-RU"/>
        </w:rPr>
        <w:t xml:space="preserve"> или 100%</w:t>
      </w:r>
      <w:r w:rsidR="00B22D0D" w:rsidRPr="00B22D0D">
        <w:rPr>
          <w:rFonts w:ascii="Times New Roman" w:eastAsia="Times New Roman" w:hAnsi="Times New Roman" w:cs="Times New Roman"/>
          <w:color w:val="000000"/>
          <w:sz w:val="28"/>
          <w:szCs w:val="20"/>
          <w:lang w:eastAsia="ru-RU"/>
        </w:rPr>
        <w:t>.</w:t>
      </w:r>
      <w:r w:rsidR="007C6AAF">
        <w:rPr>
          <w:rFonts w:ascii="Times New Roman" w:eastAsia="Times New Roman" w:hAnsi="Times New Roman" w:cs="Times New Roman"/>
          <w:color w:val="000000"/>
          <w:sz w:val="28"/>
          <w:szCs w:val="20"/>
          <w:lang w:eastAsia="ru-RU"/>
        </w:rPr>
        <w:t xml:space="preserve"> </w:t>
      </w:r>
      <w:r w:rsidR="007C6AAF" w:rsidRPr="00E860DE">
        <w:rPr>
          <w:rFonts w:ascii="Times New Roman" w:hAnsi="Times New Roman" w:cs="Times New Roman"/>
          <w:sz w:val="28"/>
          <w:szCs w:val="28"/>
        </w:rPr>
        <w:t>По сравнению с 20</w:t>
      </w:r>
      <w:r w:rsidR="00437E4A">
        <w:rPr>
          <w:rFonts w:ascii="Times New Roman" w:hAnsi="Times New Roman" w:cs="Times New Roman"/>
          <w:sz w:val="28"/>
          <w:szCs w:val="28"/>
        </w:rPr>
        <w:t>23</w:t>
      </w:r>
      <w:r w:rsidR="007C6AAF">
        <w:rPr>
          <w:rFonts w:ascii="Times New Roman" w:hAnsi="Times New Roman" w:cs="Times New Roman"/>
          <w:sz w:val="28"/>
          <w:szCs w:val="28"/>
        </w:rPr>
        <w:t xml:space="preserve"> годом</w:t>
      </w:r>
      <w:r w:rsidR="00C27332">
        <w:rPr>
          <w:rFonts w:ascii="Times New Roman" w:hAnsi="Times New Roman" w:cs="Times New Roman"/>
          <w:sz w:val="28"/>
          <w:szCs w:val="28"/>
        </w:rPr>
        <w:t xml:space="preserve"> </w:t>
      </w:r>
      <w:r w:rsidR="00D93619">
        <w:rPr>
          <w:rFonts w:ascii="Times New Roman" w:hAnsi="Times New Roman" w:cs="Times New Roman"/>
          <w:sz w:val="28"/>
          <w:szCs w:val="28"/>
        </w:rPr>
        <w:t>поступления уменьшились на 805,1</w:t>
      </w:r>
      <w:r w:rsidR="007C6AAF" w:rsidRPr="00E860DE">
        <w:rPr>
          <w:rFonts w:ascii="Times New Roman" w:hAnsi="Times New Roman" w:cs="Times New Roman"/>
          <w:sz w:val="28"/>
          <w:szCs w:val="28"/>
        </w:rPr>
        <w:t xml:space="preserve"> </w:t>
      </w:r>
      <w:r w:rsidR="00D93619">
        <w:rPr>
          <w:rFonts w:ascii="Times New Roman" w:hAnsi="Times New Roman" w:cs="Times New Roman"/>
          <w:sz w:val="28"/>
          <w:szCs w:val="28"/>
        </w:rPr>
        <w:t>тыс. рублей или на 93,1</w:t>
      </w:r>
      <w:r w:rsidR="003B1F44">
        <w:rPr>
          <w:rFonts w:ascii="Times New Roman" w:hAnsi="Times New Roman" w:cs="Times New Roman"/>
          <w:sz w:val="28"/>
          <w:szCs w:val="28"/>
        </w:rPr>
        <w:t>%</w:t>
      </w:r>
      <w:r w:rsidR="00437E4A">
        <w:rPr>
          <w:rFonts w:ascii="Times New Roman" w:hAnsi="Times New Roman" w:cs="Times New Roman"/>
          <w:sz w:val="28"/>
          <w:szCs w:val="28"/>
        </w:rPr>
        <w:t>.</w:t>
      </w:r>
      <w:r w:rsidR="00C27332">
        <w:rPr>
          <w:rFonts w:ascii="Times New Roman" w:hAnsi="Times New Roman" w:cs="Times New Roman"/>
          <w:sz w:val="28"/>
          <w:szCs w:val="28"/>
        </w:rPr>
        <w:t xml:space="preserve"> </w:t>
      </w:r>
      <w:r w:rsidR="00D93619" w:rsidRPr="00D93619">
        <w:rPr>
          <w:rFonts w:ascii="Times New Roman" w:hAnsi="Times New Roman" w:cs="Times New Roman"/>
          <w:sz w:val="28"/>
          <w:szCs w:val="28"/>
        </w:rPr>
        <w:t>Проданы земельные участки ЗАО «Тропарево».</w:t>
      </w:r>
    </w:p>
    <w:p w:rsidR="00E87A85" w:rsidRPr="00E87A85" w:rsidRDefault="00E87A85" w:rsidP="00D23AB4">
      <w:pPr>
        <w:pStyle w:val="Default"/>
        <w:shd w:val="clear" w:color="auto" w:fill="FFFFFF" w:themeFill="background1"/>
        <w:ind w:firstLine="709"/>
        <w:jc w:val="both"/>
        <w:rPr>
          <w:sz w:val="28"/>
          <w:szCs w:val="28"/>
        </w:rPr>
      </w:pPr>
      <w:r w:rsidRPr="00E87A85">
        <w:rPr>
          <w:sz w:val="28"/>
          <w:szCs w:val="28"/>
        </w:rPr>
        <w:t>Безвозмездные посту</w:t>
      </w:r>
      <w:r w:rsidR="00D6687A">
        <w:rPr>
          <w:sz w:val="28"/>
          <w:szCs w:val="28"/>
        </w:rPr>
        <w:t>пления от других бюджетов в 2024</w:t>
      </w:r>
      <w:r w:rsidR="00842CB9">
        <w:rPr>
          <w:sz w:val="28"/>
          <w:szCs w:val="28"/>
        </w:rPr>
        <w:t xml:space="preserve"> году составили </w:t>
      </w:r>
      <w:r w:rsidR="007F2553">
        <w:rPr>
          <w:sz w:val="28"/>
          <w:szCs w:val="28"/>
        </w:rPr>
        <w:t>12 150,4 тыс. рублей или 80,2</w:t>
      </w:r>
      <w:r w:rsidRPr="00E87A85">
        <w:rPr>
          <w:sz w:val="28"/>
          <w:szCs w:val="28"/>
        </w:rPr>
        <w:t>% при уточненном</w:t>
      </w:r>
      <w:r w:rsidR="00B744BF">
        <w:rPr>
          <w:sz w:val="28"/>
          <w:szCs w:val="28"/>
        </w:rPr>
        <w:t xml:space="preserve"> плане бюджета </w:t>
      </w:r>
      <w:r w:rsidR="007F2553" w:rsidRPr="007F2553">
        <w:rPr>
          <w:sz w:val="28"/>
          <w:szCs w:val="28"/>
        </w:rPr>
        <w:t>муниципального образования Прудковского сельского поселения Починковского района Смоленской области</w:t>
      </w:r>
      <w:r w:rsidR="007F2553">
        <w:rPr>
          <w:sz w:val="28"/>
          <w:szCs w:val="28"/>
        </w:rPr>
        <w:t xml:space="preserve"> на 2024 год в сумме 12 151,6</w:t>
      </w:r>
      <w:r w:rsidRPr="00E87A85">
        <w:rPr>
          <w:sz w:val="28"/>
          <w:szCs w:val="28"/>
        </w:rPr>
        <w:t xml:space="preserve"> тыс. рублей. </w:t>
      </w:r>
    </w:p>
    <w:p w:rsidR="00E87A85" w:rsidRPr="00E87A85" w:rsidRDefault="00E87A85" w:rsidP="00D23AB4">
      <w:pPr>
        <w:pStyle w:val="Default"/>
        <w:shd w:val="clear" w:color="auto" w:fill="FFFFFF" w:themeFill="background1"/>
        <w:ind w:firstLine="709"/>
        <w:jc w:val="both"/>
        <w:rPr>
          <w:sz w:val="28"/>
          <w:szCs w:val="28"/>
        </w:rPr>
      </w:pPr>
      <w:r w:rsidRPr="00E87A85">
        <w:rPr>
          <w:sz w:val="28"/>
          <w:szCs w:val="28"/>
        </w:rPr>
        <w:t>Удельный вес безвозме</w:t>
      </w:r>
      <w:r w:rsidR="00842CB9">
        <w:rPr>
          <w:sz w:val="28"/>
          <w:szCs w:val="28"/>
        </w:rPr>
        <w:t xml:space="preserve">здных поступлений составляет </w:t>
      </w:r>
      <w:r w:rsidR="007F2553">
        <w:rPr>
          <w:sz w:val="28"/>
          <w:szCs w:val="28"/>
        </w:rPr>
        <w:t>57,3</w:t>
      </w:r>
      <w:r w:rsidRPr="00E87A85">
        <w:rPr>
          <w:sz w:val="28"/>
          <w:szCs w:val="28"/>
        </w:rPr>
        <w:t>% в общей сумме дох</w:t>
      </w:r>
      <w:r w:rsidR="00842CB9">
        <w:rPr>
          <w:sz w:val="28"/>
          <w:szCs w:val="28"/>
        </w:rPr>
        <w:t>одов бю</w:t>
      </w:r>
      <w:r w:rsidR="007F2553">
        <w:rPr>
          <w:sz w:val="28"/>
          <w:szCs w:val="28"/>
        </w:rPr>
        <w:t>джета</w:t>
      </w:r>
      <w:r w:rsidRPr="00E87A85">
        <w:rPr>
          <w:sz w:val="28"/>
          <w:szCs w:val="28"/>
        </w:rPr>
        <w:t xml:space="preserve">. Структура безвозмездных поступлений состоит </w:t>
      </w:r>
      <w:proofErr w:type="gramStart"/>
      <w:r w:rsidRPr="00E87A85">
        <w:rPr>
          <w:sz w:val="28"/>
          <w:szCs w:val="28"/>
        </w:rPr>
        <w:t>из</w:t>
      </w:r>
      <w:proofErr w:type="gramEnd"/>
      <w:r w:rsidRPr="00E87A85">
        <w:rPr>
          <w:sz w:val="28"/>
          <w:szCs w:val="28"/>
        </w:rPr>
        <w:t xml:space="preserve">: </w:t>
      </w:r>
    </w:p>
    <w:p w:rsidR="00D6687A" w:rsidRDefault="00E87A85" w:rsidP="00D23AB4">
      <w:pPr>
        <w:pStyle w:val="Default"/>
        <w:shd w:val="clear" w:color="auto" w:fill="FFFFFF" w:themeFill="background1"/>
        <w:ind w:firstLine="709"/>
        <w:jc w:val="both"/>
        <w:rPr>
          <w:sz w:val="28"/>
          <w:szCs w:val="28"/>
        </w:rPr>
      </w:pPr>
      <w:r w:rsidRPr="00E87A85">
        <w:rPr>
          <w:sz w:val="28"/>
          <w:szCs w:val="28"/>
        </w:rPr>
        <w:t xml:space="preserve">- </w:t>
      </w:r>
      <w:r w:rsidR="00CE2DB2">
        <w:rPr>
          <w:b/>
          <w:bCs/>
          <w:sz w:val="28"/>
          <w:szCs w:val="28"/>
        </w:rPr>
        <w:t>д</w:t>
      </w:r>
      <w:r w:rsidR="00CE2DB2" w:rsidRPr="00CE2DB2">
        <w:rPr>
          <w:b/>
          <w:bCs/>
          <w:sz w:val="28"/>
          <w:szCs w:val="28"/>
        </w:rPr>
        <w:t>отации бюджетам бюджетной системы Российской Федерации</w:t>
      </w:r>
      <w:r w:rsidRPr="00E87A85">
        <w:rPr>
          <w:b/>
          <w:bCs/>
          <w:sz w:val="28"/>
          <w:szCs w:val="28"/>
        </w:rPr>
        <w:t xml:space="preserve">, </w:t>
      </w:r>
      <w:r w:rsidR="007F2553">
        <w:rPr>
          <w:sz w:val="28"/>
          <w:szCs w:val="28"/>
        </w:rPr>
        <w:t>поступившей в сумме 5 533,0</w:t>
      </w:r>
      <w:r w:rsidRPr="00E87A85">
        <w:rPr>
          <w:sz w:val="28"/>
          <w:szCs w:val="28"/>
        </w:rPr>
        <w:t xml:space="preserve"> тыс</w:t>
      </w:r>
      <w:r w:rsidR="007F2553">
        <w:rPr>
          <w:sz w:val="28"/>
          <w:szCs w:val="28"/>
        </w:rPr>
        <w:t>. рублей при плане 5 533,0</w:t>
      </w:r>
      <w:r w:rsidR="00CE2DB2">
        <w:rPr>
          <w:sz w:val="28"/>
          <w:szCs w:val="28"/>
        </w:rPr>
        <w:t xml:space="preserve"> тыс. рублей</w:t>
      </w:r>
      <w:r w:rsidR="00E65C75">
        <w:rPr>
          <w:sz w:val="28"/>
          <w:szCs w:val="28"/>
        </w:rPr>
        <w:t xml:space="preserve"> или 100,0% к плану</w:t>
      </w:r>
      <w:r w:rsidR="00CE2DB2">
        <w:rPr>
          <w:sz w:val="28"/>
          <w:szCs w:val="28"/>
        </w:rPr>
        <w:t xml:space="preserve">. </w:t>
      </w:r>
      <w:r w:rsidR="00E65C75" w:rsidRPr="00E65C75">
        <w:rPr>
          <w:sz w:val="28"/>
          <w:szCs w:val="28"/>
        </w:rPr>
        <w:t>По с</w:t>
      </w:r>
      <w:r w:rsidR="00E65C75">
        <w:rPr>
          <w:sz w:val="28"/>
          <w:szCs w:val="28"/>
        </w:rPr>
        <w:t>равнению с предыдущим годом дотации</w:t>
      </w:r>
      <w:r w:rsidR="00E65C75" w:rsidRPr="00E65C75">
        <w:rPr>
          <w:sz w:val="28"/>
          <w:szCs w:val="28"/>
        </w:rPr>
        <w:t xml:space="preserve"> </w:t>
      </w:r>
      <w:r w:rsidR="00E65C75">
        <w:rPr>
          <w:sz w:val="28"/>
          <w:szCs w:val="28"/>
        </w:rPr>
        <w:t>увеличились</w:t>
      </w:r>
      <w:r w:rsidR="007F2553">
        <w:rPr>
          <w:sz w:val="28"/>
          <w:szCs w:val="28"/>
        </w:rPr>
        <w:t xml:space="preserve">  на  870,0</w:t>
      </w:r>
      <w:r w:rsidR="00E65C75" w:rsidRPr="00E65C75">
        <w:rPr>
          <w:sz w:val="28"/>
          <w:szCs w:val="28"/>
        </w:rPr>
        <w:t xml:space="preserve"> тыс. рублей или на </w:t>
      </w:r>
      <w:r w:rsidR="007F2553">
        <w:rPr>
          <w:sz w:val="28"/>
          <w:szCs w:val="28"/>
        </w:rPr>
        <w:t>18,7</w:t>
      </w:r>
      <w:r w:rsidR="00D6687A">
        <w:rPr>
          <w:sz w:val="28"/>
          <w:szCs w:val="28"/>
        </w:rPr>
        <w:t>%;</w:t>
      </w:r>
    </w:p>
    <w:p w:rsidR="002967DC" w:rsidRPr="00E87A85" w:rsidRDefault="00E65C75" w:rsidP="00D23AB4">
      <w:pPr>
        <w:pStyle w:val="Default"/>
        <w:shd w:val="clear" w:color="auto" w:fill="FFFFFF" w:themeFill="background1"/>
        <w:ind w:firstLine="709"/>
        <w:jc w:val="both"/>
        <w:rPr>
          <w:sz w:val="28"/>
          <w:szCs w:val="28"/>
        </w:rPr>
      </w:pPr>
      <w:r w:rsidRPr="00E65C75">
        <w:rPr>
          <w:sz w:val="28"/>
          <w:szCs w:val="28"/>
        </w:rPr>
        <w:t xml:space="preserve"> </w:t>
      </w:r>
      <w:r w:rsidR="00E87A85" w:rsidRPr="00E87A85">
        <w:rPr>
          <w:sz w:val="28"/>
          <w:szCs w:val="28"/>
        </w:rPr>
        <w:t xml:space="preserve">- </w:t>
      </w:r>
      <w:r w:rsidR="00D30ECA">
        <w:rPr>
          <w:b/>
          <w:bCs/>
          <w:sz w:val="28"/>
          <w:szCs w:val="28"/>
        </w:rPr>
        <w:t>с</w:t>
      </w:r>
      <w:r w:rsidR="00D30ECA" w:rsidRPr="00D30ECA">
        <w:rPr>
          <w:b/>
          <w:bCs/>
          <w:sz w:val="28"/>
          <w:szCs w:val="28"/>
        </w:rPr>
        <w:t>убсидии бюджетам бюджетной системы РФ</w:t>
      </w:r>
      <w:r w:rsidR="00E87A85" w:rsidRPr="00E87A85">
        <w:rPr>
          <w:b/>
          <w:bCs/>
          <w:sz w:val="28"/>
          <w:szCs w:val="28"/>
        </w:rPr>
        <w:t xml:space="preserve"> </w:t>
      </w:r>
      <w:r w:rsidR="007F2553">
        <w:rPr>
          <w:sz w:val="28"/>
          <w:szCs w:val="28"/>
        </w:rPr>
        <w:t>поступившей в сумме 2 679,0</w:t>
      </w:r>
      <w:r w:rsidR="002967DC" w:rsidRPr="00E87A85">
        <w:rPr>
          <w:sz w:val="28"/>
          <w:szCs w:val="28"/>
        </w:rPr>
        <w:t xml:space="preserve"> тыс</w:t>
      </w:r>
      <w:r w:rsidR="007F2553">
        <w:rPr>
          <w:sz w:val="28"/>
          <w:szCs w:val="28"/>
        </w:rPr>
        <w:t>. рублей при плане  679,9 тыс. рублей или 100,0</w:t>
      </w:r>
      <w:r w:rsidR="002967DC">
        <w:rPr>
          <w:sz w:val="28"/>
          <w:szCs w:val="28"/>
        </w:rPr>
        <w:t xml:space="preserve">% к плану. </w:t>
      </w:r>
      <w:r w:rsidR="002967DC" w:rsidRPr="00E65C75">
        <w:rPr>
          <w:sz w:val="28"/>
          <w:szCs w:val="28"/>
        </w:rPr>
        <w:t xml:space="preserve">По </w:t>
      </w:r>
      <w:r w:rsidR="002967DC" w:rsidRPr="00E65C75">
        <w:rPr>
          <w:sz w:val="28"/>
          <w:szCs w:val="28"/>
        </w:rPr>
        <w:lastRenderedPageBreak/>
        <w:t>с</w:t>
      </w:r>
      <w:r w:rsidR="002967DC">
        <w:rPr>
          <w:sz w:val="28"/>
          <w:szCs w:val="28"/>
        </w:rPr>
        <w:t>равнению с предыдущим годом субсидии</w:t>
      </w:r>
      <w:r w:rsidR="002967DC" w:rsidRPr="00E65C75">
        <w:rPr>
          <w:sz w:val="28"/>
          <w:szCs w:val="28"/>
        </w:rPr>
        <w:t xml:space="preserve"> </w:t>
      </w:r>
      <w:r w:rsidR="007F2553">
        <w:rPr>
          <w:sz w:val="28"/>
          <w:szCs w:val="28"/>
        </w:rPr>
        <w:t>увеличились</w:t>
      </w:r>
      <w:r w:rsidR="002967DC" w:rsidRPr="00E65C75">
        <w:rPr>
          <w:sz w:val="28"/>
          <w:szCs w:val="28"/>
        </w:rPr>
        <w:t xml:space="preserve">  на  </w:t>
      </w:r>
      <w:r w:rsidR="007F2553">
        <w:rPr>
          <w:sz w:val="28"/>
          <w:szCs w:val="28"/>
        </w:rPr>
        <w:t>2 162,7</w:t>
      </w:r>
      <w:r w:rsidR="002967DC" w:rsidRPr="00E65C75">
        <w:rPr>
          <w:sz w:val="28"/>
          <w:szCs w:val="28"/>
        </w:rPr>
        <w:t xml:space="preserve"> тыс. рублей или на </w:t>
      </w:r>
      <w:r w:rsidR="007F2553">
        <w:rPr>
          <w:sz w:val="28"/>
          <w:szCs w:val="28"/>
        </w:rPr>
        <w:t>418,9</w:t>
      </w:r>
      <w:r w:rsidR="00D6687A">
        <w:rPr>
          <w:sz w:val="28"/>
          <w:szCs w:val="28"/>
        </w:rPr>
        <w:t>%</w:t>
      </w:r>
      <w:r w:rsidR="002967DC" w:rsidRPr="00E87A85">
        <w:rPr>
          <w:sz w:val="28"/>
          <w:szCs w:val="28"/>
        </w:rPr>
        <w:t xml:space="preserve">; </w:t>
      </w:r>
    </w:p>
    <w:p w:rsidR="00E02C3C" w:rsidRPr="00E02C3C" w:rsidRDefault="00631151" w:rsidP="00D23AB4">
      <w:pPr>
        <w:pStyle w:val="Default"/>
        <w:shd w:val="clear" w:color="auto" w:fill="FFFFFF" w:themeFill="background1"/>
        <w:ind w:firstLine="709"/>
        <w:jc w:val="both"/>
        <w:rPr>
          <w:sz w:val="28"/>
          <w:szCs w:val="28"/>
        </w:rPr>
      </w:pPr>
      <w:r>
        <w:rPr>
          <w:sz w:val="28"/>
          <w:szCs w:val="28"/>
        </w:rPr>
        <w:t xml:space="preserve">- </w:t>
      </w:r>
      <w:r w:rsidR="00E87A85" w:rsidRPr="00E87A85">
        <w:rPr>
          <w:sz w:val="28"/>
          <w:szCs w:val="28"/>
        </w:rPr>
        <w:t xml:space="preserve"> </w:t>
      </w:r>
      <w:r>
        <w:rPr>
          <w:b/>
          <w:sz w:val="28"/>
          <w:szCs w:val="28"/>
        </w:rPr>
        <w:t>с</w:t>
      </w:r>
      <w:r w:rsidRPr="00631151">
        <w:rPr>
          <w:b/>
          <w:sz w:val="28"/>
          <w:szCs w:val="28"/>
        </w:rPr>
        <w:t>убвенции бюджетам бюджетной системы Российской Федерации</w:t>
      </w:r>
      <w:r>
        <w:rPr>
          <w:b/>
          <w:sz w:val="28"/>
          <w:szCs w:val="28"/>
        </w:rPr>
        <w:t xml:space="preserve">, </w:t>
      </w:r>
      <w:r w:rsidR="00E02C3C" w:rsidRPr="00E02C3C">
        <w:rPr>
          <w:sz w:val="28"/>
          <w:szCs w:val="28"/>
        </w:rPr>
        <w:t xml:space="preserve">поступившей в сумме </w:t>
      </w:r>
      <w:r w:rsidR="007F2553">
        <w:rPr>
          <w:sz w:val="28"/>
          <w:szCs w:val="28"/>
        </w:rPr>
        <w:t>422,1</w:t>
      </w:r>
      <w:r w:rsidR="00E02C3C" w:rsidRPr="00E02C3C">
        <w:rPr>
          <w:sz w:val="28"/>
          <w:szCs w:val="28"/>
        </w:rPr>
        <w:t xml:space="preserve"> тыс. рублей при плане </w:t>
      </w:r>
      <w:r w:rsidR="007F2553">
        <w:rPr>
          <w:sz w:val="28"/>
          <w:szCs w:val="28"/>
        </w:rPr>
        <w:t>422,1</w:t>
      </w:r>
      <w:r w:rsidR="00E02C3C" w:rsidRPr="00E02C3C">
        <w:rPr>
          <w:sz w:val="28"/>
          <w:szCs w:val="28"/>
        </w:rPr>
        <w:t xml:space="preserve"> тыс. рублей или </w:t>
      </w:r>
      <w:r w:rsidR="007F2553">
        <w:rPr>
          <w:sz w:val="28"/>
          <w:szCs w:val="28"/>
        </w:rPr>
        <w:t>100,0</w:t>
      </w:r>
      <w:r w:rsidR="00E02C3C" w:rsidRPr="00E02C3C">
        <w:rPr>
          <w:sz w:val="28"/>
          <w:szCs w:val="28"/>
        </w:rPr>
        <w:t xml:space="preserve">% к плану. По сравнению с предыдущим годом </w:t>
      </w:r>
      <w:r w:rsidR="008E677D">
        <w:rPr>
          <w:sz w:val="28"/>
          <w:szCs w:val="28"/>
        </w:rPr>
        <w:t>субвенция</w:t>
      </w:r>
      <w:r w:rsidR="00E02C3C" w:rsidRPr="00E02C3C">
        <w:rPr>
          <w:sz w:val="28"/>
          <w:szCs w:val="28"/>
        </w:rPr>
        <w:t xml:space="preserve"> у</w:t>
      </w:r>
      <w:r w:rsidR="008E677D">
        <w:rPr>
          <w:sz w:val="28"/>
          <w:szCs w:val="28"/>
        </w:rPr>
        <w:t>величила</w:t>
      </w:r>
      <w:r w:rsidR="00E02C3C" w:rsidRPr="00E02C3C">
        <w:rPr>
          <w:sz w:val="28"/>
          <w:szCs w:val="28"/>
        </w:rPr>
        <w:t>сь  на  </w:t>
      </w:r>
      <w:r w:rsidR="007F2553">
        <w:rPr>
          <w:sz w:val="28"/>
          <w:szCs w:val="28"/>
        </w:rPr>
        <w:t>72,2</w:t>
      </w:r>
      <w:r w:rsidR="00E02C3C" w:rsidRPr="00E02C3C">
        <w:rPr>
          <w:sz w:val="28"/>
          <w:szCs w:val="28"/>
        </w:rPr>
        <w:t xml:space="preserve"> тыс. рублей или на </w:t>
      </w:r>
      <w:r w:rsidR="007F2553">
        <w:rPr>
          <w:sz w:val="28"/>
          <w:szCs w:val="28"/>
        </w:rPr>
        <w:t>20,6</w:t>
      </w:r>
      <w:r w:rsidR="00D6687A">
        <w:rPr>
          <w:sz w:val="28"/>
          <w:szCs w:val="28"/>
        </w:rPr>
        <w:t>%</w:t>
      </w:r>
      <w:r w:rsidR="00E02C3C" w:rsidRPr="00E02C3C">
        <w:rPr>
          <w:sz w:val="28"/>
          <w:szCs w:val="28"/>
        </w:rPr>
        <w:t xml:space="preserve">; </w:t>
      </w:r>
    </w:p>
    <w:p w:rsidR="00D6687A" w:rsidRDefault="00631151" w:rsidP="00D23AB4">
      <w:pPr>
        <w:pStyle w:val="Default"/>
        <w:shd w:val="clear" w:color="auto" w:fill="FFFFFF" w:themeFill="background1"/>
        <w:ind w:firstLine="709"/>
        <w:jc w:val="both"/>
        <w:rPr>
          <w:sz w:val="28"/>
          <w:szCs w:val="28"/>
        </w:rPr>
      </w:pPr>
      <w:r>
        <w:rPr>
          <w:sz w:val="28"/>
          <w:szCs w:val="28"/>
        </w:rPr>
        <w:t xml:space="preserve">- </w:t>
      </w:r>
      <w:r w:rsidR="00A75083" w:rsidRPr="00A75083">
        <w:rPr>
          <w:b/>
          <w:sz w:val="28"/>
          <w:szCs w:val="28"/>
        </w:rPr>
        <w:t>иные межбюджетные трансферты</w:t>
      </w:r>
      <w:r w:rsidR="00A75083">
        <w:rPr>
          <w:b/>
          <w:sz w:val="28"/>
          <w:szCs w:val="28"/>
        </w:rPr>
        <w:t xml:space="preserve">, </w:t>
      </w:r>
      <w:r w:rsidR="005C2A03">
        <w:rPr>
          <w:sz w:val="28"/>
          <w:szCs w:val="28"/>
        </w:rPr>
        <w:t>поступили</w:t>
      </w:r>
      <w:r w:rsidR="005C2A03" w:rsidRPr="00E02C3C">
        <w:rPr>
          <w:sz w:val="28"/>
          <w:szCs w:val="28"/>
        </w:rPr>
        <w:t xml:space="preserve"> в сумме </w:t>
      </w:r>
      <w:r w:rsidR="007F2553">
        <w:rPr>
          <w:sz w:val="28"/>
          <w:szCs w:val="28"/>
        </w:rPr>
        <w:t>3 516,6</w:t>
      </w:r>
      <w:r w:rsidR="005C2A03" w:rsidRPr="00E02C3C">
        <w:rPr>
          <w:sz w:val="28"/>
          <w:szCs w:val="28"/>
        </w:rPr>
        <w:t xml:space="preserve"> тыс. рублей при плане </w:t>
      </w:r>
      <w:r w:rsidR="007F2553">
        <w:rPr>
          <w:sz w:val="28"/>
          <w:szCs w:val="28"/>
        </w:rPr>
        <w:t>3 516,6</w:t>
      </w:r>
      <w:r w:rsidR="005C2A03" w:rsidRPr="00E02C3C">
        <w:rPr>
          <w:sz w:val="28"/>
          <w:szCs w:val="28"/>
        </w:rPr>
        <w:t xml:space="preserve"> тыс. рублей или </w:t>
      </w:r>
      <w:r w:rsidR="007F2553">
        <w:rPr>
          <w:sz w:val="28"/>
          <w:szCs w:val="28"/>
        </w:rPr>
        <w:t>100,0</w:t>
      </w:r>
      <w:r w:rsidR="005C2A03" w:rsidRPr="00E02C3C">
        <w:rPr>
          <w:sz w:val="28"/>
          <w:szCs w:val="28"/>
        </w:rPr>
        <w:t xml:space="preserve">% к плану. По сравнению с предыдущим годом </w:t>
      </w:r>
      <w:r w:rsidR="005C2A03">
        <w:rPr>
          <w:sz w:val="28"/>
          <w:szCs w:val="28"/>
        </w:rPr>
        <w:t>трансферты</w:t>
      </w:r>
      <w:r w:rsidR="005C2A03" w:rsidRPr="00E02C3C">
        <w:rPr>
          <w:sz w:val="28"/>
          <w:szCs w:val="28"/>
        </w:rPr>
        <w:t xml:space="preserve"> у</w:t>
      </w:r>
      <w:r w:rsidR="00D6687A">
        <w:rPr>
          <w:sz w:val="28"/>
          <w:szCs w:val="28"/>
        </w:rPr>
        <w:t>величились</w:t>
      </w:r>
      <w:r w:rsidR="005C2A03" w:rsidRPr="00E02C3C">
        <w:rPr>
          <w:sz w:val="28"/>
          <w:szCs w:val="28"/>
        </w:rPr>
        <w:t xml:space="preserve">  на  </w:t>
      </w:r>
      <w:r w:rsidR="007F2553">
        <w:rPr>
          <w:sz w:val="28"/>
          <w:szCs w:val="28"/>
        </w:rPr>
        <w:t>2 166,9</w:t>
      </w:r>
      <w:r w:rsidR="005C2A03" w:rsidRPr="00E02C3C">
        <w:rPr>
          <w:sz w:val="28"/>
          <w:szCs w:val="28"/>
        </w:rPr>
        <w:t xml:space="preserve"> тыс. рублей или на </w:t>
      </w:r>
      <w:r w:rsidR="007F2553">
        <w:rPr>
          <w:sz w:val="28"/>
          <w:szCs w:val="28"/>
        </w:rPr>
        <w:t>160,5</w:t>
      </w:r>
      <w:r w:rsidR="00D6687A">
        <w:rPr>
          <w:sz w:val="28"/>
          <w:szCs w:val="28"/>
        </w:rPr>
        <w:t>%</w:t>
      </w:r>
      <w:r w:rsidR="007F2553">
        <w:rPr>
          <w:sz w:val="28"/>
          <w:szCs w:val="28"/>
        </w:rPr>
        <w:t>.</w:t>
      </w:r>
    </w:p>
    <w:p w:rsidR="003B1434" w:rsidRPr="00E87A85" w:rsidRDefault="0053225E" w:rsidP="00D23AB4">
      <w:pPr>
        <w:shd w:val="clear" w:color="auto" w:fill="FFFFFF" w:themeFill="background1"/>
        <w:spacing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По сравнению с</w:t>
      </w:r>
      <w:r w:rsidR="00D6687A">
        <w:rPr>
          <w:rFonts w:ascii="Times New Roman" w:hAnsi="Times New Roman" w:cs="Times New Roman"/>
          <w:sz w:val="28"/>
          <w:szCs w:val="28"/>
        </w:rPr>
        <w:t xml:space="preserve"> показателями 2023</w:t>
      </w:r>
      <w:r w:rsidR="00E87A85" w:rsidRPr="00E87A85">
        <w:rPr>
          <w:rFonts w:ascii="Times New Roman" w:hAnsi="Times New Roman" w:cs="Times New Roman"/>
          <w:sz w:val="28"/>
          <w:szCs w:val="28"/>
        </w:rPr>
        <w:t xml:space="preserve"> года безвозмездные посту</w:t>
      </w:r>
      <w:r w:rsidR="00D6687A">
        <w:rPr>
          <w:rFonts w:ascii="Times New Roman" w:hAnsi="Times New Roman" w:cs="Times New Roman"/>
          <w:sz w:val="28"/>
          <w:szCs w:val="28"/>
        </w:rPr>
        <w:t>пления от других бюджетов в 2024</w:t>
      </w:r>
      <w:r w:rsidR="00E87A85" w:rsidRPr="00E87A85">
        <w:rPr>
          <w:rFonts w:ascii="Times New Roman" w:hAnsi="Times New Roman" w:cs="Times New Roman"/>
          <w:sz w:val="28"/>
          <w:szCs w:val="28"/>
        </w:rPr>
        <w:t xml:space="preserve"> году </w:t>
      </w:r>
      <w:r w:rsidR="007F2553">
        <w:rPr>
          <w:rFonts w:ascii="Times New Roman" w:hAnsi="Times New Roman" w:cs="Times New Roman"/>
          <w:sz w:val="28"/>
          <w:szCs w:val="28"/>
        </w:rPr>
        <w:t>увеличились на 5 271,8</w:t>
      </w:r>
      <w:r w:rsidR="003553A8">
        <w:rPr>
          <w:rFonts w:ascii="Times New Roman" w:hAnsi="Times New Roman" w:cs="Times New Roman"/>
          <w:sz w:val="28"/>
          <w:szCs w:val="28"/>
        </w:rPr>
        <w:t xml:space="preserve"> тыс. рублей </w:t>
      </w:r>
      <w:r w:rsidR="007F2553">
        <w:rPr>
          <w:rFonts w:ascii="Times New Roman" w:hAnsi="Times New Roman" w:cs="Times New Roman"/>
          <w:sz w:val="28"/>
          <w:szCs w:val="28"/>
        </w:rPr>
        <w:t>или на 76,6</w:t>
      </w:r>
      <w:r w:rsidR="00E87A85" w:rsidRPr="00E87A85">
        <w:rPr>
          <w:rFonts w:ascii="Times New Roman" w:hAnsi="Times New Roman" w:cs="Times New Roman"/>
          <w:sz w:val="28"/>
          <w:szCs w:val="28"/>
        </w:rPr>
        <w:t>%</w:t>
      </w:r>
      <w:r>
        <w:rPr>
          <w:rFonts w:ascii="Times New Roman" w:hAnsi="Times New Roman" w:cs="Times New Roman"/>
          <w:sz w:val="28"/>
          <w:szCs w:val="28"/>
        </w:rPr>
        <w:t>.</w:t>
      </w:r>
      <w:r w:rsidR="00E87A85" w:rsidRPr="00E87A85">
        <w:rPr>
          <w:rFonts w:ascii="Times New Roman" w:hAnsi="Times New Roman" w:cs="Times New Roman"/>
          <w:sz w:val="28"/>
          <w:szCs w:val="28"/>
        </w:rPr>
        <w:t xml:space="preserve"> </w:t>
      </w:r>
    </w:p>
    <w:p w:rsidR="00662ED5" w:rsidRPr="00662ED5" w:rsidRDefault="00662ED5" w:rsidP="00662ED5">
      <w:pPr>
        <w:pStyle w:val="a3"/>
        <w:numPr>
          <w:ilvl w:val="0"/>
          <w:numId w:val="19"/>
        </w:numPr>
        <w:shd w:val="clear" w:color="auto" w:fill="FFFFFF" w:themeFill="background1"/>
        <w:spacing w:after="0" w:line="240" w:lineRule="auto"/>
        <w:jc w:val="center"/>
        <w:rPr>
          <w:rFonts w:ascii="Times New Roman" w:hAnsi="Times New Roman" w:cs="Times New Roman"/>
          <w:b/>
          <w:sz w:val="28"/>
          <w:szCs w:val="28"/>
        </w:rPr>
      </w:pPr>
      <w:r w:rsidRPr="00662ED5">
        <w:rPr>
          <w:rFonts w:ascii="Times New Roman" w:hAnsi="Times New Roman" w:cs="Times New Roman"/>
          <w:b/>
          <w:sz w:val="28"/>
          <w:szCs w:val="28"/>
        </w:rPr>
        <w:t>Результаты проверки и анализа исполнения расходов бюджета (включая исполнение по разделам и подразделам классификации расходов, ведомственной структуре, непрограммным направлениям)</w:t>
      </w:r>
    </w:p>
    <w:p w:rsidR="00662ED5" w:rsidRDefault="00662ED5" w:rsidP="00D23AB4">
      <w:pPr>
        <w:shd w:val="clear" w:color="auto" w:fill="FFFFFF" w:themeFill="background1"/>
        <w:spacing w:after="0" w:line="240" w:lineRule="auto"/>
        <w:ind w:firstLine="709"/>
        <w:jc w:val="both"/>
        <w:rPr>
          <w:rFonts w:ascii="Times New Roman" w:eastAsiaTheme="minorEastAsia" w:hAnsi="Times New Roman" w:cs="Times New Roman"/>
          <w:b/>
          <w:sz w:val="28"/>
          <w:szCs w:val="28"/>
          <w:lang w:eastAsia="ru-RU"/>
        </w:rPr>
      </w:pPr>
    </w:p>
    <w:p w:rsidR="00121D45" w:rsidRDefault="005F2BF2" w:rsidP="00D23AB4">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sidRPr="005F2BF2">
        <w:rPr>
          <w:rFonts w:ascii="Times New Roman" w:eastAsia="Times New Roman" w:hAnsi="Times New Roman" w:cs="Times New Roman"/>
          <w:color w:val="000000"/>
          <w:sz w:val="28"/>
          <w:szCs w:val="28"/>
        </w:rPr>
        <w:t>Первоначальные показатели расходов бю</w:t>
      </w:r>
      <w:r w:rsidR="00121D45">
        <w:rPr>
          <w:rFonts w:ascii="Times New Roman" w:eastAsia="Times New Roman" w:hAnsi="Times New Roman" w:cs="Times New Roman"/>
          <w:color w:val="000000"/>
          <w:sz w:val="28"/>
          <w:szCs w:val="28"/>
        </w:rPr>
        <w:t>джета Прудковского сельского поселения</w:t>
      </w:r>
      <w:r w:rsidRPr="005F2BF2">
        <w:rPr>
          <w:rFonts w:ascii="Times New Roman" w:eastAsia="Times New Roman" w:hAnsi="Times New Roman" w:cs="Times New Roman"/>
          <w:color w:val="000000"/>
          <w:sz w:val="28"/>
          <w:szCs w:val="28"/>
        </w:rPr>
        <w:t xml:space="preserve"> на 2024 год утв</w:t>
      </w:r>
      <w:r w:rsidR="00121D45">
        <w:rPr>
          <w:rFonts w:ascii="Times New Roman" w:eastAsia="Times New Roman" w:hAnsi="Times New Roman" w:cs="Times New Roman"/>
          <w:color w:val="000000"/>
          <w:sz w:val="28"/>
          <w:szCs w:val="28"/>
        </w:rPr>
        <w:t>ерждены решением о бюджете от 07.12.2023  №45</w:t>
      </w:r>
      <w:r w:rsidRPr="005F2BF2">
        <w:rPr>
          <w:rFonts w:ascii="Times New Roman" w:eastAsia="Times New Roman" w:hAnsi="Times New Roman" w:cs="Times New Roman"/>
          <w:color w:val="000000"/>
          <w:sz w:val="28"/>
          <w:szCs w:val="28"/>
        </w:rPr>
        <w:t xml:space="preserve"> в сумме </w:t>
      </w:r>
      <w:r w:rsidR="00121D45">
        <w:rPr>
          <w:rFonts w:ascii="Times New Roman" w:eastAsia="Times New Roman" w:hAnsi="Times New Roman" w:cs="Times New Roman"/>
          <w:color w:val="000000"/>
          <w:sz w:val="28"/>
          <w:szCs w:val="28"/>
        </w:rPr>
        <w:t>16 099,3</w:t>
      </w:r>
      <w:r w:rsidRPr="005F2BF2">
        <w:rPr>
          <w:rFonts w:ascii="Times New Roman" w:eastAsia="Times New Roman" w:hAnsi="Times New Roman" w:cs="Times New Roman"/>
          <w:color w:val="000000"/>
          <w:sz w:val="28"/>
          <w:szCs w:val="28"/>
        </w:rPr>
        <w:t xml:space="preserve"> тыс. рублей. В ходе</w:t>
      </w:r>
      <w:r w:rsidR="00121D45">
        <w:rPr>
          <w:rFonts w:ascii="Times New Roman" w:eastAsia="Times New Roman" w:hAnsi="Times New Roman" w:cs="Times New Roman"/>
          <w:color w:val="000000"/>
          <w:sz w:val="28"/>
          <w:szCs w:val="28"/>
        </w:rPr>
        <w:t xml:space="preserve"> исполнения бюджета принято четыре</w:t>
      </w:r>
      <w:r w:rsidRPr="005F2BF2">
        <w:rPr>
          <w:rFonts w:ascii="Times New Roman" w:eastAsia="Times New Roman" w:hAnsi="Times New Roman" w:cs="Times New Roman"/>
          <w:color w:val="000000"/>
          <w:sz w:val="28"/>
          <w:szCs w:val="28"/>
        </w:rPr>
        <w:t xml:space="preserve"> муниципальных правовых актов, вносящих изменения в первоначальное решение о бюджете. В результате расходы бюджета увеличились на </w:t>
      </w:r>
      <w:r w:rsidR="00121D45">
        <w:rPr>
          <w:rFonts w:ascii="Times New Roman" w:eastAsia="Times New Roman" w:hAnsi="Times New Roman" w:cs="Times New Roman"/>
          <w:color w:val="000000"/>
          <w:sz w:val="28"/>
          <w:szCs w:val="28"/>
        </w:rPr>
        <w:t>5 761,7</w:t>
      </w:r>
      <w:r w:rsidRPr="005F2BF2">
        <w:rPr>
          <w:rFonts w:ascii="Times New Roman" w:eastAsia="Times New Roman" w:hAnsi="Times New Roman" w:cs="Times New Roman"/>
          <w:color w:val="000000"/>
          <w:sz w:val="28"/>
          <w:szCs w:val="28"/>
        </w:rPr>
        <w:t xml:space="preserve"> тыс. рублей и утверждены в сумме </w:t>
      </w:r>
      <w:r w:rsidR="00121D45">
        <w:rPr>
          <w:rFonts w:ascii="Times New Roman" w:eastAsia="Times New Roman" w:hAnsi="Times New Roman" w:cs="Times New Roman"/>
          <w:color w:val="000000"/>
          <w:sz w:val="28"/>
          <w:szCs w:val="28"/>
        </w:rPr>
        <w:t>21 861,0</w:t>
      </w:r>
      <w:r w:rsidRPr="005F2BF2">
        <w:rPr>
          <w:rFonts w:ascii="Times New Roman" w:eastAsia="Times New Roman" w:hAnsi="Times New Roman" w:cs="Times New Roman"/>
          <w:color w:val="000000"/>
          <w:sz w:val="28"/>
          <w:szCs w:val="28"/>
        </w:rPr>
        <w:t xml:space="preserve"> тыс. рублей.</w:t>
      </w:r>
    </w:p>
    <w:p w:rsidR="00C32BDA" w:rsidRDefault="005F2BF2" w:rsidP="00D23AB4">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sidRPr="005F2BF2">
        <w:rPr>
          <w:rFonts w:ascii="Times New Roman" w:eastAsia="Times New Roman" w:hAnsi="Times New Roman" w:cs="Times New Roman"/>
          <w:color w:val="000000"/>
          <w:sz w:val="28"/>
          <w:szCs w:val="28"/>
        </w:rPr>
        <w:t xml:space="preserve"> </w:t>
      </w:r>
      <w:r w:rsidR="00713230" w:rsidRPr="00512DFC">
        <w:rPr>
          <w:rFonts w:ascii="Times New Roman" w:eastAsia="Times New Roman" w:hAnsi="Times New Roman" w:cs="Times New Roman"/>
          <w:color w:val="000000"/>
          <w:sz w:val="28"/>
          <w:szCs w:val="28"/>
        </w:rPr>
        <w:t xml:space="preserve">Расходная часть бюджета </w:t>
      </w:r>
      <w:r w:rsidR="00121D45" w:rsidRPr="00121D45">
        <w:rPr>
          <w:rFonts w:ascii="Times New Roman" w:eastAsia="Times New Roman" w:hAnsi="Times New Roman" w:cs="Times New Roman"/>
          <w:color w:val="000000"/>
          <w:sz w:val="28"/>
          <w:szCs w:val="28"/>
        </w:rPr>
        <w:t>муниципального образования Прудковского сельского поселения Починковского района Смоленской области</w:t>
      </w:r>
      <w:r w:rsidR="00903698">
        <w:rPr>
          <w:rFonts w:ascii="Times New Roman" w:eastAsia="Times New Roman" w:hAnsi="Times New Roman" w:cs="Times New Roman"/>
          <w:color w:val="000000"/>
          <w:sz w:val="28"/>
          <w:szCs w:val="28"/>
        </w:rPr>
        <w:t xml:space="preserve"> </w:t>
      </w:r>
      <w:r w:rsidR="00713230" w:rsidRPr="00512DFC">
        <w:rPr>
          <w:rFonts w:ascii="Times New Roman" w:eastAsia="Times New Roman" w:hAnsi="Times New Roman" w:cs="Times New Roman"/>
          <w:color w:val="000000"/>
          <w:sz w:val="28"/>
          <w:szCs w:val="28"/>
        </w:rPr>
        <w:t xml:space="preserve">исполнена в объеме </w:t>
      </w:r>
      <w:r w:rsidR="00121D45">
        <w:rPr>
          <w:rFonts w:ascii="Times New Roman" w:eastAsia="Times New Roman" w:hAnsi="Times New Roman" w:cs="Times New Roman"/>
          <w:color w:val="000000"/>
          <w:sz w:val="28"/>
          <w:szCs w:val="28"/>
        </w:rPr>
        <w:t>21 518,7</w:t>
      </w:r>
      <w:r w:rsidR="00713230" w:rsidRPr="00512DFC">
        <w:rPr>
          <w:rFonts w:ascii="Times New Roman" w:eastAsia="Times New Roman" w:hAnsi="Times New Roman" w:cs="Times New Roman"/>
          <w:color w:val="000000"/>
          <w:sz w:val="28"/>
          <w:szCs w:val="28"/>
        </w:rPr>
        <w:t xml:space="preserve"> тыс. руб</w:t>
      </w:r>
      <w:r w:rsidR="00713230">
        <w:rPr>
          <w:rFonts w:ascii="Times New Roman" w:eastAsia="Times New Roman" w:hAnsi="Times New Roman" w:cs="Times New Roman"/>
          <w:color w:val="000000"/>
          <w:sz w:val="28"/>
          <w:szCs w:val="28"/>
        </w:rPr>
        <w:t>лей</w:t>
      </w:r>
      <w:r w:rsidR="00713230" w:rsidRPr="00512DFC">
        <w:rPr>
          <w:rFonts w:ascii="Times New Roman" w:eastAsia="Times New Roman" w:hAnsi="Times New Roman" w:cs="Times New Roman"/>
          <w:color w:val="000000"/>
          <w:sz w:val="28"/>
          <w:szCs w:val="28"/>
        </w:rPr>
        <w:t>, что</w:t>
      </w:r>
      <w:r w:rsidR="00121D45">
        <w:rPr>
          <w:rFonts w:ascii="Times New Roman" w:eastAsia="Times New Roman" w:hAnsi="Times New Roman" w:cs="Times New Roman"/>
          <w:color w:val="000000"/>
          <w:sz w:val="28"/>
          <w:szCs w:val="28"/>
        </w:rPr>
        <w:t xml:space="preserve"> составляет 98,4</w:t>
      </w:r>
      <w:r w:rsidR="00713230" w:rsidRPr="00512DFC">
        <w:rPr>
          <w:rFonts w:ascii="Times New Roman" w:eastAsia="Times New Roman" w:hAnsi="Times New Roman" w:cs="Times New Roman"/>
          <w:color w:val="000000"/>
          <w:sz w:val="28"/>
          <w:szCs w:val="28"/>
        </w:rPr>
        <w:t>% от плановых значений</w:t>
      </w:r>
      <w:r w:rsidR="00127C6A">
        <w:rPr>
          <w:rFonts w:ascii="Times New Roman" w:eastAsia="Times New Roman" w:hAnsi="Times New Roman" w:cs="Times New Roman"/>
          <w:color w:val="000000"/>
          <w:sz w:val="28"/>
          <w:szCs w:val="28"/>
        </w:rPr>
        <w:t xml:space="preserve">. </w:t>
      </w:r>
      <w:r w:rsidR="00C32BDA" w:rsidRPr="00C32BDA">
        <w:rPr>
          <w:rFonts w:ascii="Times New Roman" w:eastAsia="Times New Roman" w:hAnsi="Times New Roman" w:cs="Times New Roman"/>
          <w:color w:val="000000"/>
          <w:sz w:val="28"/>
          <w:szCs w:val="28"/>
        </w:rPr>
        <w:t xml:space="preserve">Общий </w:t>
      </w:r>
      <w:r w:rsidR="001A00FB">
        <w:rPr>
          <w:rFonts w:ascii="Times New Roman" w:eastAsia="Times New Roman" w:hAnsi="Times New Roman" w:cs="Times New Roman"/>
          <w:color w:val="000000"/>
          <w:sz w:val="28"/>
          <w:szCs w:val="28"/>
        </w:rPr>
        <w:t>объем неосвоенных сред</w:t>
      </w:r>
      <w:r w:rsidR="00121D45">
        <w:rPr>
          <w:rFonts w:ascii="Times New Roman" w:eastAsia="Times New Roman" w:hAnsi="Times New Roman" w:cs="Times New Roman"/>
          <w:color w:val="000000"/>
          <w:sz w:val="28"/>
          <w:szCs w:val="28"/>
        </w:rPr>
        <w:t>ств в 2024 году составил 342,3 тыс. рублей или 1,6% плановых показателей</w:t>
      </w:r>
      <w:r w:rsidR="00C32BDA" w:rsidRPr="00C32BDA">
        <w:rPr>
          <w:rFonts w:ascii="Times New Roman" w:eastAsia="Times New Roman" w:hAnsi="Times New Roman" w:cs="Times New Roman"/>
          <w:color w:val="000000"/>
          <w:sz w:val="28"/>
          <w:szCs w:val="28"/>
        </w:rPr>
        <w:t xml:space="preserve">. </w:t>
      </w:r>
    </w:p>
    <w:p w:rsidR="0047607C" w:rsidRDefault="00713230" w:rsidP="00AC5603">
      <w:pPr>
        <w:shd w:val="clear" w:color="auto" w:fill="FFFFFF" w:themeFill="background1"/>
        <w:spacing w:after="0" w:line="240" w:lineRule="auto"/>
        <w:jc w:val="both"/>
        <w:rPr>
          <w:rFonts w:ascii="Times New Roman" w:eastAsia="Times New Roman" w:hAnsi="Times New Roman" w:cs="Times New Roman"/>
          <w:color w:val="000000"/>
          <w:sz w:val="20"/>
          <w:szCs w:val="20"/>
        </w:rPr>
      </w:pPr>
      <w:r w:rsidRPr="0047607C">
        <w:rPr>
          <w:rFonts w:ascii="Times New Roman" w:eastAsia="Times New Roman" w:hAnsi="Times New Roman" w:cs="Times New Roman"/>
          <w:b/>
          <w:color w:val="000000"/>
          <w:sz w:val="28"/>
          <w:szCs w:val="28"/>
        </w:rPr>
        <w:t xml:space="preserve">          </w:t>
      </w:r>
      <w:r w:rsidR="000D1192" w:rsidRPr="000D1192">
        <w:rPr>
          <w:rFonts w:ascii="Times New Roman" w:eastAsia="Times New Roman" w:hAnsi="Times New Roman" w:cs="Times New Roman"/>
          <w:b/>
          <w:color w:val="000000"/>
          <w:sz w:val="28"/>
          <w:szCs w:val="28"/>
        </w:rPr>
        <w:t>Анализ и структура ис</w:t>
      </w:r>
      <w:r w:rsidR="000D1192">
        <w:rPr>
          <w:rFonts w:ascii="Times New Roman" w:eastAsia="Times New Roman" w:hAnsi="Times New Roman" w:cs="Times New Roman"/>
          <w:b/>
          <w:color w:val="000000"/>
          <w:sz w:val="28"/>
          <w:szCs w:val="28"/>
        </w:rPr>
        <w:t xml:space="preserve">полнения бюджета </w:t>
      </w:r>
      <w:r w:rsidR="00121D45" w:rsidRPr="00121D45">
        <w:rPr>
          <w:rFonts w:ascii="Times New Roman" w:eastAsia="Times New Roman" w:hAnsi="Times New Roman" w:cs="Times New Roman"/>
          <w:b/>
          <w:color w:val="000000"/>
          <w:sz w:val="28"/>
          <w:szCs w:val="28"/>
        </w:rPr>
        <w:t>муниципального образования Прудковского сельского поселения Починковского района Смоленской области</w:t>
      </w:r>
      <w:r w:rsidR="000D1192" w:rsidRPr="000D1192">
        <w:rPr>
          <w:rFonts w:ascii="Times New Roman" w:eastAsia="Times New Roman" w:hAnsi="Times New Roman" w:cs="Times New Roman"/>
          <w:b/>
          <w:color w:val="000000"/>
          <w:sz w:val="28"/>
          <w:szCs w:val="28"/>
        </w:rPr>
        <w:t xml:space="preserve"> за 2024 год по разделам</w:t>
      </w:r>
      <w:r w:rsidR="000D1192">
        <w:rPr>
          <w:rFonts w:ascii="Times New Roman" w:eastAsia="Times New Roman" w:hAnsi="Times New Roman" w:cs="Times New Roman"/>
          <w:b/>
          <w:color w:val="000000"/>
          <w:sz w:val="28"/>
          <w:szCs w:val="28"/>
        </w:rPr>
        <w:t>, подразделам</w:t>
      </w:r>
      <w:r w:rsidR="000D1192" w:rsidRPr="000D1192">
        <w:rPr>
          <w:rFonts w:ascii="Times New Roman" w:eastAsia="Times New Roman" w:hAnsi="Times New Roman" w:cs="Times New Roman"/>
          <w:b/>
          <w:color w:val="000000"/>
          <w:sz w:val="28"/>
          <w:szCs w:val="28"/>
        </w:rPr>
        <w:t xml:space="preserve"> бюджетной классификации расходов, а также изменений по отношению к предыдущему финансовому году</w:t>
      </w:r>
      <w:r w:rsidRPr="0047607C">
        <w:rPr>
          <w:rFonts w:ascii="Times New Roman" w:eastAsia="Times New Roman" w:hAnsi="Times New Roman" w:cs="Times New Roman"/>
          <w:b/>
          <w:color w:val="000000"/>
          <w:sz w:val="28"/>
          <w:szCs w:val="28"/>
        </w:rPr>
        <w:t>:</w:t>
      </w:r>
    </w:p>
    <w:p w:rsidR="0047607C" w:rsidRDefault="00461530" w:rsidP="00D23AB4">
      <w:pPr>
        <w:shd w:val="clear" w:color="auto" w:fill="FFFFFF" w:themeFill="background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Таблица №3</w:t>
      </w:r>
    </w:p>
    <w:tbl>
      <w:tblPr>
        <w:tblStyle w:val="ad"/>
        <w:tblW w:w="10031" w:type="dxa"/>
        <w:tblLayout w:type="fixed"/>
        <w:tblLook w:val="04A0" w:firstRow="1" w:lastRow="0" w:firstColumn="1" w:lastColumn="0" w:noHBand="0" w:noVBand="1"/>
      </w:tblPr>
      <w:tblGrid>
        <w:gridCol w:w="817"/>
        <w:gridCol w:w="3544"/>
        <w:gridCol w:w="992"/>
        <w:gridCol w:w="992"/>
        <w:gridCol w:w="1134"/>
        <w:gridCol w:w="851"/>
        <w:gridCol w:w="992"/>
        <w:gridCol w:w="709"/>
      </w:tblGrid>
      <w:tr w:rsidR="008807BD" w:rsidRPr="00F76360" w:rsidTr="00DE3DAF">
        <w:trPr>
          <w:trHeight w:val="266"/>
        </w:trPr>
        <w:tc>
          <w:tcPr>
            <w:tcW w:w="817" w:type="dxa"/>
            <w:vMerge w:val="restart"/>
          </w:tcPr>
          <w:p w:rsidR="008807BD" w:rsidRPr="00F76360" w:rsidRDefault="00096EBB" w:rsidP="00096EBB">
            <w:pPr>
              <w:shd w:val="clear" w:color="auto" w:fill="FFFFFF" w:themeFill="background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Раздел, подраздел</w:t>
            </w:r>
          </w:p>
        </w:tc>
        <w:tc>
          <w:tcPr>
            <w:tcW w:w="3544" w:type="dxa"/>
            <w:vMerge w:val="restart"/>
          </w:tcPr>
          <w:p w:rsidR="008807BD"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Наименования</w:t>
            </w:r>
          </w:p>
        </w:tc>
        <w:tc>
          <w:tcPr>
            <w:tcW w:w="992" w:type="dxa"/>
            <w:vMerge w:val="restart"/>
          </w:tcPr>
          <w:p w:rsidR="008807BD" w:rsidRPr="00F76360" w:rsidRDefault="00096EBB" w:rsidP="00830233">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Исполнено за 2023</w:t>
            </w:r>
            <w:r w:rsidR="008807BD" w:rsidRPr="00F76360">
              <w:rPr>
                <w:rFonts w:ascii="Times New Roman" w:eastAsia="Times New Roman" w:hAnsi="Times New Roman" w:cs="Times New Roman"/>
                <w:b/>
                <w:color w:val="000000"/>
                <w:sz w:val="18"/>
                <w:szCs w:val="18"/>
              </w:rPr>
              <w:t xml:space="preserve"> год</w:t>
            </w:r>
          </w:p>
        </w:tc>
        <w:tc>
          <w:tcPr>
            <w:tcW w:w="992" w:type="dxa"/>
            <w:vMerge w:val="restart"/>
          </w:tcPr>
          <w:p w:rsidR="008807BD" w:rsidRPr="00F76360" w:rsidRDefault="008807BD" w:rsidP="00830233">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Уточненный план расходов, тыс. рублей</w:t>
            </w:r>
          </w:p>
        </w:tc>
        <w:tc>
          <w:tcPr>
            <w:tcW w:w="2977" w:type="dxa"/>
            <w:gridSpan w:val="3"/>
            <w:tcBorders>
              <w:bottom w:val="single" w:sz="4" w:space="0" w:color="auto"/>
            </w:tcBorders>
          </w:tcPr>
          <w:p w:rsidR="008807BD" w:rsidRPr="00F76360" w:rsidRDefault="00096EBB" w:rsidP="00830233">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Исполнение за 2024</w:t>
            </w:r>
            <w:r w:rsidR="008807BD" w:rsidRPr="00F76360">
              <w:rPr>
                <w:rFonts w:ascii="Times New Roman" w:eastAsia="Times New Roman" w:hAnsi="Times New Roman" w:cs="Times New Roman"/>
                <w:b/>
                <w:color w:val="000000"/>
                <w:sz w:val="18"/>
                <w:szCs w:val="18"/>
              </w:rPr>
              <w:t xml:space="preserve"> год</w:t>
            </w:r>
          </w:p>
        </w:tc>
        <w:tc>
          <w:tcPr>
            <w:tcW w:w="709" w:type="dxa"/>
            <w:vMerge w:val="restart"/>
          </w:tcPr>
          <w:p w:rsidR="006D2114" w:rsidRDefault="008807BD" w:rsidP="00830233">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Удельный вес</w:t>
            </w:r>
          </w:p>
          <w:p w:rsidR="008807BD" w:rsidRPr="00F76360" w:rsidRDefault="008807BD" w:rsidP="00830233">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 xml:space="preserve"> %</w:t>
            </w:r>
          </w:p>
        </w:tc>
      </w:tr>
      <w:tr w:rsidR="00096EBB" w:rsidRPr="00F76360" w:rsidTr="007E0FDF">
        <w:trPr>
          <w:trHeight w:val="657"/>
        </w:trPr>
        <w:tc>
          <w:tcPr>
            <w:tcW w:w="817"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3544"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992"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992"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c>
          <w:tcPr>
            <w:tcW w:w="1134" w:type="dxa"/>
            <w:tcBorders>
              <w:top w:val="single" w:sz="4" w:space="0" w:color="auto"/>
            </w:tcBorders>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сумма</w:t>
            </w:r>
          </w:p>
        </w:tc>
        <w:tc>
          <w:tcPr>
            <w:tcW w:w="851" w:type="dxa"/>
            <w:tcBorders>
              <w:top w:val="single" w:sz="4" w:space="0" w:color="auto"/>
            </w:tcBorders>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sidRPr="00F76360">
              <w:rPr>
                <w:rFonts w:ascii="Times New Roman" w:eastAsia="Times New Roman" w:hAnsi="Times New Roman" w:cs="Times New Roman"/>
                <w:b/>
                <w:color w:val="000000"/>
                <w:sz w:val="18"/>
                <w:szCs w:val="18"/>
              </w:rPr>
              <w:t>к уточненному плану %</w:t>
            </w:r>
          </w:p>
        </w:tc>
        <w:tc>
          <w:tcPr>
            <w:tcW w:w="992" w:type="dxa"/>
            <w:tcBorders>
              <w:top w:val="single" w:sz="4" w:space="0" w:color="auto"/>
            </w:tcBorders>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динамика к 2023</w:t>
            </w:r>
            <w:r w:rsidRPr="00F76360">
              <w:rPr>
                <w:rFonts w:ascii="Times New Roman" w:eastAsia="Times New Roman" w:hAnsi="Times New Roman" w:cs="Times New Roman"/>
                <w:b/>
                <w:color w:val="000000"/>
                <w:sz w:val="18"/>
                <w:szCs w:val="18"/>
              </w:rPr>
              <w:t xml:space="preserve"> году</w:t>
            </w:r>
          </w:p>
        </w:tc>
        <w:tc>
          <w:tcPr>
            <w:tcW w:w="709" w:type="dxa"/>
            <w:vMerge/>
          </w:tcPr>
          <w:p w:rsidR="00096EBB" w:rsidRPr="00F76360" w:rsidRDefault="00096EBB" w:rsidP="00345D0C">
            <w:pPr>
              <w:shd w:val="clear" w:color="auto" w:fill="FFFFFF" w:themeFill="background1"/>
              <w:jc w:val="center"/>
              <w:rPr>
                <w:rFonts w:ascii="Times New Roman" w:eastAsia="Times New Roman" w:hAnsi="Times New Roman" w:cs="Times New Roman"/>
                <w:b/>
                <w:color w:val="000000"/>
                <w:sz w:val="18"/>
                <w:szCs w:val="18"/>
              </w:rPr>
            </w:pP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0100</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b/>
                <w:color w:val="000000"/>
                <w:sz w:val="20"/>
                <w:szCs w:val="20"/>
              </w:rPr>
              <w:t>Общегосударственные вопросы</w:t>
            </w:r>
            <w:r w:rsidRPr="00D229D8">
              <w:rPr>
                <w:rFonts w:ascii="Times New Roman" w:eastAsia="Times New Roman" w:hAnsi="Times New Roman" w:cs="Times New Roman"/>
                <w:color w:val="000000"/>
                <w:sz w:val="20"/>
                <w:szCs w:val="20"/>
              </w:rPr>
              <w:t>, в том числе по подразделам:</w:t>
            </w:r>
          </w:p>
        </w:tc>
        <w:tc>
          <w:tcPr>
            <w:tcW w:w="992" w:type="dxa"/>
            <w:vAlign w:val="center"/>
          </w:tcPr>
          <w:p w:rsidR="00096EBB" w:rsidRPr="008B1286" w:rsidRDefault="004D10D9"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8 277,4</w:t>
            </w:r>
          </w:p>
        </w:tc>
        <w:tc>
          <w:tcPr>
            <w:tcW w:w="992" w:type="dxa"/>
            <w:vAlign w:val="center"/>
          </w:tcPr>
          <w:p w:rsidR="00096EBB" w:rsidRPr="000B61E4"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9 313,9</w:t>
            </w:r>
          </w:p>
        </w:tc>
        <w:tc>
          <w:tcPr>
            <w:tcW w:w="1134" w:type="dxa"/>
            <w:vAlign w:val="center"/>
          </w:tcPr>
          <w:p w:rsidR="00096EBB" w:rsidRPr="000B61E4"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9 253,2</w:t>
            </w:r>
          </w:p>
        </w:tc>
        <w:tc>
          <w:tcPr>
            <w:tcW w:w="851" w:type="dxa"/>
            <w:vAlign w:val="center"/>
          </w:tcPr>
          <w:p w:rsidR="00096EBB" w:rsidRPr="00891097" w:rsidRDefault="00891097" w:rsidP="00345D0C">
            <w:pPr>
              <w:shd w:val="clear" w:color="auto" w:fill="FFFFFF" w:themeFill="background1"/>
              <w:jc w:val="center"/>
              <w:rPr>
                <w:rFonts w:ascii="Times New Roman" w:eastAsia="Times New Roman" w:hAnsi="Times New Roman" w:cs="Times New Roman"/>
                <w:b/>
                <w:color w:val="000000"/>
                <w:sz w:val="18"/>
                <w:szCs w:val="18"/>
              </w:rPr>
            </w:pPr>
            <w:r w:rsidRPr="00891097">
              <w:rPr>
                <w:rFonts w:ascii="Times New Roman" w:eastAsia="Times New Roman" w:hAnsi="Times New Roman" w:cs="Times New Roman"/>
                <w:b/>
                <w:color w:val="000000"/>
                <w:sz w:val="18"/>
                <w:szCs w:val="18"/>
              </w:rPr>
              <w:t>99,3</w:t>
            </w:r>
          </w:p>
        </w:tc>
        <w:tc>
          <w:tcPr>
            <w:tcW w:w="992" w:type="dxa"/>
            <w:vAlign w:val="center"/>
          </w:tcPr>
          <w:p w:rsidR="00096EBB" w:rsidRPr="00891097"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+ 11,8</w:t>
            </w:r>
          </w:p>
        </w:tc>
        <w:tc>
          <w:tcPr>
            <w:tcW w:w="709" w:type="dxa"/>
            <w:vAlign w:val="center"/>
          </w:tcPr>
          <w:p w:rsidR="00096EBB" w:rsidRPr="00891097"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43,0</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0102</w:t>
            </w:r>
          </w:p>
        </w:tc>
        <w:tc>
          <w:tcPr>
            <w:tcW w:w="3544" w:type="dxa"/>
            <w:vAlign w:val="center"/>
          </w:tcPr>
          <w:p w:rsidR="00096EBB" w:rsidRPr="00D229D8" w:rsidRDefault="00096EBB" w:rsidP="00DE3DA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Функционирование высшего должностного лица муниципального образования</w:t>
            </w:r>
          </w:p>
        </w:tc>
        <w:tc>
          <w:tcPr>
            <w:tcW w:w="992" w:type="dxa"/>
            <w:vAlign w:val="center"/>
          </w:tcPr>
          <w:p w:rsidR="00096EBB" w:rsidRPr="00F76360" w:rsidRDefault="00E838BC"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858,7</w:t>
            </w:r>
          </w:p>
        </w:tc>
        <w:tc>
          <w:tcPr>
            <w:tcW w:w="992"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1 842,3</w:t>
            </w:r>
          </w:p>
        </w:tc>
        <w:tc>
          <w:tcPr>
            <w:tcW w:w="1134"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1 841,1</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99,9</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+ 114,4</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0104</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Функционирование местных администраций</w:t>
            </w:r>
          </w:p>
        </w:tc>
        <w:tc>
          <w:tcPr>
            <w:tcW w:w="992" w:type="dxa"/>
            <w:vAlign w:val="center"/>
          </w:tcPr>
          <w:p w:rsidR="00096EBB" w:rsidRPr="00F76360" w:rsidRDefault="00E838BC"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7 306,0</w:t>
            </w:r>
          </w:p>
        </w:tc>
        <w:tc>
          <w:tcPr>
            <w:tcW w:w="992"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7 365,1</w:t>
            </w:r>
          </w:p>
        </w:tc>
        <w:tc>
          <w:tcPr>
            <w:tcW w:w="1134"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7 305,6</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99,2</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- 0,005</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33,9</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0106</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Обеспечение деятельности </w:t>
            </w:r>
            <w:r>
              <w:rPr>
                <w:rFonts w:ascii="Times New Roman" w:eastAsia="Times New Roman" w:hAnsi="Times New Roman" w:cs="Times New Roman"/>
                <w:color w:val="000000"/>
                <w:sz w:val="20"/>
                <w:szCs w:val="20"/>
              </w:rPr>
              <w:lastRenderedPageBreak/>
              <w:t>финансовых и органов финансового (финансово-бюджетного) надзора</w:t>
            </w:r>
          </w:p>
        </w:tc>
        <w:tc>
          <w:tcPr>
            <w:tcW w:w="992" w:type="dxa"/>
            <w:vAlign w:val="center"/>
          </w:tcPr>
          <w:p w:rsidR="00096EBB" w:rsidRPr="00F76360" w:rsidRDefault="00E838BC"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24,4</w:t>
            </w:r>
          </w:p>
        </w:tc>
        <w:tc>
          <w:tcPr>
            <w:tcW w:w="992"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26,2</w:t>
            </w:r>
          </w:p>
        </w:tc>
        <w:tc>
          <w:tcPr>
            <w:tcW w:w="1134"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26,2</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+ 7,4</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lastRenderedPageBreak/>
              <w:t>0113</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Другие общегосударственные вопросы</w:t>
            </w:r>
          </w:p>
        </w:tc>
        <w:tc>
          <w:tcPr>
            <w:tcW w:w="992" w:type="dxa"/>
            <w:vAlign w:val="center"/>
          </w:tcPr>
          <w:p w:rsidR="00096EBB" w:rsidRPr="00F76360" w:rsidRDefault="00E838BC"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88,2</w:t>
            </w:r>
          </w:p>
        </w:tc>
        <w:tc>
          <w:tcPr>
            <w:tcW w:w="992"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80,3</w:t>
            </w:r>
          </w:p>
        </w:tc>
        <w:tc>
          <w:tcPr>
            <w:tcW w:w="1134"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80,3</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- 9,0</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w:t>
            </w:r>
          </w:p>
        </w:tc>
      </w:tr>
      <w:tr w:rsidR="00830233" w:rsidRPr="00F76360" w:rsidTr="007E0FDF">
        <w:tc>
          <w:tcPr>
            <w:tcW w:w="817" w:type="dxa"/>
            <w:vAlign w:val="center"/>
          </w:tcPr>
          <w:p w:rsidR="00830233" w:rsidRPr="00D229D8" w:rsidRDefault="00830233" w:rsidP="00096EBB">
            <w:pPr>
              <w:ind w:left="-117" w:right="-11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0200</w:t>
            </w:r>
          </w:p>
        </w:tc>
        <w:tc>
          <w:tcPr>
            <w:tcW w:w="3544" w:type="dxa"/>
            <w:vAlign w:val="center"/>
          </w:tcPr>
          <w:p w:rsidR="00830233" w:rsidRPr="00D229D8" w:rsidRDefault="00830233"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Национальная оборона</w:t>
            </w:r>
          </w:p>
        </w:tc>
        <w:tc>
          <w:tcPr>
            <w:tcW w:w="992" w:type="dxa"/>
            <w:vAlign w:val="center"/>
          </w:tcPr>
          <w:p w:rsidR="00830233" w:rsidRPr="009022E0" w:rsidRDefault="00E838BC"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349,9</w:t>
            </w:r>
          </w:p>
        </w:tc>
        <w:tc>
          <w:tcPr>
            <w:tcW w:w="992" w:type="dxa"/>
            <w:vAlign w:val="center"/>
          </w:tcPr>
          <w:p w:rsidR="00830233" w:rsidRPr="009022E0" w:rsidRDefault="0083023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422,1</w:t>
            </w:r>
          </w:p>
        </w:tc>
        <w:tc>
          <w:tcPr>
            <w:tcW w:w="1134" w:type="dxa"/>
            <w:vAlign w:val="center"/>
          </w:tcPr>
          <w:p w:rsidR="00830233" w:rsidRPr="009022E0" w:rsidRDefault="0083023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422,1</w:t>
            </w:r>
          </w:p>
        </w:tc>
        <w:tc>
          <w:tcPr>
            <w:tcW w:w="851" w:type="dxa"/>
            <w:vAlign w:val="center"/>
          </w:tcPr>
          <w:p w:rsidR="00830233" w:rsidRPr="009022E0" w:rsidRDefault="00891097"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c>
          <w:tcPr>
            <w:tcW w:w="992" w:type="dxa"/>
            <w:vAlign w:val="center"/>
          </w:tcPr>
          <w:p w:rsidR="00830233" w:rsidRPr="009022E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+ 20,6</w:t>
            </w:r>
          </w:p>
        </w:tc>
        <w:tc>
          <w:tcPr>
            <w:tcW w:w="709" w:type="dxa"/>
            <w:vAlign w:val="center"/>
          </w:tcPr>
          <w:p w:rsidR="00830233" w:rsidRPr="009022E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2,0</w:t>
            </w:r>
          </w:p>
        </w:tc>
      </w:tr>
      <w:tr w:rsidR="00830233" w:rsidRPr="00F76360" w:rsidTr="007E0FDF">
        <w:tc>
          <w:tcPr>
            <w:tcW w:w="817" w:type="dxa"/>
            <w:vAlign w:val="center"/>
          </w:tcPr>
          <w:p w:rsidR="00830233" w:rsidRPr="00830233" w:rsidRDefault="00830233" w:rsidP="00096EBB">
            <w:pPr>
              <w:ind w:left="-117" w:right="-117"/>
              <w:jc w:val="center"/>
              <w:rPr>
                <w:rFonts w:ascii="Times New Roman" w:eastAsia="Times New Roman" w:hAnsi="Times New Roman" w:cs="Times New Roman"/>
                <w:color w:val="000000"/>
                <w:sz w:val="20"/>
                <w:szCs w:val="20"/>
              </w:rPr>
            </w:pPr>
            <w:r w:rsidRPr="00830233">
              <w:rPr>
                <w:rFonts w:ascii="Times New Roman" w:eastAsia="Times New Roman" w:hAnsi="Times New Roman" w:cs="Times New Roman"/>
                <w:color w:val="000000"/>
                <w:sz w:val="20"/>
                <w:szCs w:val="20"/>
              </w:rPr>
              <w:t>0203</w:t>
            </w:r>
          </w:p>
        </w:tc>
        <w:tc>
          <w:tcPr>
            <w:tcW w:w="3544" w:type="dxa"/>
            <w:vAlign w:val="center"/>
          </w:tcPr>
          <w:p w:rsidR="00830233" w:rsidRPr="00830233" w:rsidRDefault="00830233" w:rsidP="00096EBB">
            <w:pPr>
              <w:jc w:val="both"/>
              <w:rPr>
                <w:rFonts w:ascii="Times New Roman" w:eastAsia="Times New Roman" w:hAnsi="Times New Roman" w:cs="Times New Roman"/>
                <w:color w:val="000000"/>
                <w:sz w:val="20"/>
                <w:szCs w:val="20"/>
              </w:rPr>
            </w:pPr>
            <w:r w:rsidRPr="00830233">
              <w:rPr>
                <w:rFonts w:ascii="Times New Roman" w:eastAsia="Times New Roman" w:hAnsi="Times New Roman" w:cs="Times New Roman"/>
                <w:color w:val="000000"/>
                <w:sz w:val="20"/>
                <w:szCs w:val="20"/>
              </w:rPr>
              <w:t>Мобилизационная и вневойсковая подготовка</w:t>
            </w:r>
          </w:p>
        </w:tc>
        <w:tc>
          <w:tcPr>
            <w:tcW w:w="992" w:type="dxa"/>
            <w:vAlign w:val="center"/>
          </w:tcPr>
          <w:p w:rsidR="00830233" w:rsidRPr="00830233" w:rsidRDefault="00E838BC"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349,9</w:t>
            </w:r>
          </w:p>
        </w:tc>
        <w:tc>
          <w:tcPr>
            <w:tcW w:w="992" w:type="dxa"/>
            <w:vAlign w:val="center"/>
          </w:tcPr>
          <w:p w:rsidR="00830233" w:rsidRPr="00830233" w:rsidRDefault="00830233" w:rsidP="00345D0C">
            <w:pPr>
              <w:shd w:val="clear" w:color="auto" w:fill="FFFFFF" w:themeFill="background1"/>
              <w:jc w:val="center"/>
              <w:rPr>
                <w:rFonts w:ascii="Times New Roman" w:eastAsia="Times New Roman" w:hAnsi="Times New Roman" w:cs="Times New Roman"/>
                <w:color w:val="000000"/>
                <w:sz w:val="18"/>
                <w:szCs w:val="18"/>
              </w:rPr>
            </w:pPr>
            <w:r w:rsidRPr="00830233">
              <w:rPr>
                <w:rFonts w:ascii="Times New Roman" w:eastAsia="Times New Roman" w:hAnsi="Times New Roman" w:cs="Times New Roman"/>
                <w:color w:val="000000"/>
                <w:sz w:val="18"/>
                <w:szCs w:val="18"/>
              </w:rPr>
              <w:t>422,1</w:t>
            </w:r>
          </w:p>
        </w:tc>
        <w:tc>
          <w:tcPr>
            <w:tcW w:w="1134" w:type="dxa"/>
            <w:vAlign w:val="center"/>
          </w:tcPr>
          <w:p w:rsidR="00830233" w:rsidRPr="00830233" w:rsidRDefault="00830233" w:rsidP="00345D0C">
            <w:pPr>
              <w:shd w:val="clear" w:color="auto" w:fill="FFFFFF" w:themeFill="background1"/>
              <w:jc w:val="center"/>
              <w:rPr>
                <w:rFonts w:ascii="Times New Roman" w:eastAsia="Times New Roman" w:hAnsi="Times New Roman" w:cs="Times New Roman"/>
                <w:color w:val="000000"/>
                <w:sz w:val="18"/>
                <w:szCs w:val="18"/>
              </w:rPr>
            </w:pPr>
            <w:r w:rsidRPr="00830233">
              <w:rPr>
                <w:rFonts w:ascii="Times New Roman" w:eastAsia="Times New Roman" w:hAnsi="Times New Roman" w:cs="Times New Roman"/>
                <w:color w:val="000000"/>
                <w:sz w:val="18"/>
                <w:szCs w:val="18"/>
              </w:rPr>
              <w:t>422,1</w:t>
            </w:r>
          </w:p>
        </w:tc>
        <w:tc>
          <w:tcPr>
            <w:tcW w:w="851" w:type="dxa"/>
            <w:vAlign w:val="center"/>
          </w:tcPr>
          <w:p w:rsidR="00830233" w:rsidRPr="00830233"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830233" w:rsidRPr="00830233"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+ 20,6</w:t>
            </w:r>
          </w:p>
        </w:tc>
        <w:tc>
          <w:tcPr>
            <w:tcW w:w="709" w:type="dxa"/>
            <w:vAlign w:val="center"/>
          </w:tcPr>
          <w:p w:rsidR="00830233" w:rsidRPr="00830233"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r>
      <w:tr w:rsidR="00830233" w:rsidRPr="00F76360" w:rsidTr="007E0FDF">
        <w:tc>
          <w:tcPr>
            <w:tcW w:w="817" w:type="dxa"/>
            <w:vAlign w:val="center"/>
          </w:tcPr>
          <w:p w:rsidR="00830233" w:rsidRPr="00D229D8" w:rsidRDefault="00830233" w:rsidP="00096EBB">
            <w:pPr>
              <w:ind w:left="-117" w:right="-11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0300</w:t>
            </w:r>
          </w:p>
        </w:tc>
        <w:tc>
          <w:tcPr>
            <w:tcW w:w="3544" w:type="dxa"/>
            <w:vAlign w:val="center"/>
          </w:tcPr>
          <w:p w:rsidR="00830233" w:rsidRPr="00D229D8" w:rsidRDefault="00830233"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Национальная безопасность и правоохранительная деятельность</w:t>
            </w:r>
          </w:p>
        </w:tc>
        <w:tc>
          <w:tcPr>
            <w:tcW w:w="992" w:type="dxa"/>
            <w:vAlign w:val="center"/>
          </w:tcPr>
          <w:p w:rsidR="00830233" w:rsidRPr="009022E0" w:rsidRDefault="00E838BC"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2,8</w:t>
            </w:r>
          </w:p>
        </w:tc>
        <w:tc>
          <w:tcPr>
            <w:tcW w:w="992" w:type="dxa"/>
            <w:vAlign w:val="center"/>
          </w:tcPr>
          <w:p w:rsidR="00830233" w:rsidRPr="009022E0" w:rsidRDefault="0083023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c>
          <w:tcPr>
            <w:tcW w:w="1134" w:type="dxa"/>
            <w:vAlign w:val="center"/>
          </w:tcPr>
          <w:p w:rsidR="00830233" w:rsidRPr="009022E0" w:rsidRDefault="0083023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0,0</w:t>
            </w:r>
          </w:p>
        </w:tc>
        <w:tc>
          <w:tcPr>
            <w:tcW w:w="851" w:type="dxa"/>
            <w:vAlign w:val="center"/>
          </w:tcPr>
          <w:p w:rsidR="00830233" w:rsidRPr="009022E0" w:rsidRDefault="00891097"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0,0</w:t>
            </w:r>
          </w:p>
        </w:tc>
        <w:tc>
          <w:tcPr>
            <w:tcW w:w="992" w:type="dxa"/>
            <w:vAlign w:val="center"/>
          </w:tcPr>
          <w:p w:rsidR="00830233" w:rsidRPr="009022E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c>
          <w:tcPr>
            <w:tcW w:w="709" w:type="dxa"/>
            <w:vAlign w:val="center"/>
          </w:tcPr>
          <w:p w:rsidR="00830233" w:rsidRPr="009022E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r>
      <w:tr w:rsidR="00830233" w:rsidRPr="00F76360" w:rsidTr="007E0FDF">
        <w:tc>
          <w:tcPr>
            <w:tcW w:w="817" w:type="dxa"/>
            <w:vAlign w:val="center"/>
          </w:tcPr>
          <w:p w:rsidR="00830233" w:rsidRPr="00830233" w:rsidRDefault="00830233" w:rsidP="00096EBB">
            <w:pPr>
              <w:ind w:left="-117" w:right="-117"/>
              <w:jc w:val="center"/>
              <w:rPr>
                <w:rFonts w:ascii="Times New Roman" w:eastAsia="Times New Roman" w:hAnsi="Times New Roman" w:cs="Times New Roman"/>
                <w:color w:val="000000"/>
                <w:sz w:val="20"/>
                <w:szCs w:val="20"/>
              </w:rPr>
            </w:pPr>
            <w:r w:rsidRPr="00830233">
              <w:rPr>
                <w:rFonts w:ascii="Times New Roman" w:eastAsia="Times New Roman" w:hAnsi="Times New Roman" w:cs="Times New Roman"/>
                <w:color w:val="000000"/>
                <w:sz w:val="20"/>
                <w:szCs w:val="20"/>
              </w:rPr>
              <w:t>0301</w:t>
            </w:r>
          </w:p>
        </w:tc>
        <w:tc>
          <w:tcPr>
            <w:tcW w:w="3544" w:type="dxa"/>
            <w:vAlign w:val="center"/>
          </w:tcPr>
          <w:p w:rsidR="00830233" w:rsidRPr="00830233" w:rsidRDefault="00830233" w:rsidP="00096EBB">
            <w:pPr>
              <w:jc w:val="both"/>
              <w:rPr>
                <w:rFonts w:ascii="Times New Roman" w:eastAsia="Times New Roman" w:hAnsi="Times New Roman" w:cs="Times New Roman"/>
                <w:color w:val="000000"/>
                <w:sz w:val="20"/>
                <w:szCs w:val="20"/>
              </w:rPr>
            </w:pPr>
            <w:r w:rsidRPr="00830233">
              <w:rPr>
                <w:rFonts w:ascii="Times New Roman" w:eastAsia="Times New Roman" w:hAnsi="Times New Roman" w:cs="Times New Roman"/>
                <w:color w:val="000000"/>
                <w:sz w:val="20"/>
                <w:szCs w:val="20"/>
              </w:rPr>
              <w:t>Защита населения и территории от чрезвычайных ситуаций природного и техногенного характера</w:t>
            </w:r>
          </w:p>
        </w:tc>
        <w:tc>
          <w:tcPr>
            <w:tcW w:w="992" w:type="dxa"/>
            <w:vAlign w:val="center"/>
          </w:tcPr>
          <w:p w:rsidR="00830233" w:rsidRPr="00830233" w:rsidRDefault="00E838BC"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p>
        </w:tc>
        <w:tc>
          <w:tcPr>
            <w:tcW w:w="992" w:type="dxa"/>
            <w:vAlign w:val="center"/>
          </w:tcPr>
          <w:p w:rsidR="00830233" w:rsidRPr="00830233" w:rsidRDefault="00830233" w:rsidP="00345D0C">
            <w:pPr>
              <w:shd w:val="clear" w:color="auto" w:fill="FFFFFF" w:themeFill="background1"/>
              <w:jc w:val="center"/>
              <w:rPr>
                <w:rFonts w:ascii="Times New Roman" w:eastAsia="Times New Roman" w:hAnsi="Times New Roman" w:cs="Times New Roman"/>
                <w:color w:val="000000"/>
                <w:sz w:val="18"/>
                <w:szCs w:val="18"/>
              </w:rPr>
            </w:pPr>
            <w:r w:rsidRPr="00830233">
              <w:rPr>
                <w:rFonts w:ascii="Times New Roman" w:eastAsia="Times New Roman" w:hAnsi="Times New Roman" w:cs="Times New Roman"/>
                <w:color w:val="000000"/>
                <w:sz w:val="18"/>
                <w:szCs w:val="18"/>
              </w:rPr>
              <w:t>1,0</w:t>
            </w:r>
          </w:p>
        </w:tc>
        <w:tc>
          <w:tcPr>
            <w:tcW w:w="1134" w:type="dxa"/>
            <w:vAlign w:val="center"/>
          </w:tcPr>
          <w:p w:rsidR="00830233" w:rsidRPr="00830233" w:rsidRDefault="00830233" w:rsidP="00345D0C">
            <w:pPr>
              <w:shd w:val="clear" w:color="auto" w:fill="FFFFFF" w:themeFill="background1"/>
              <w:jc w:val="center"/>
              <w:rPr>
                <w:rFonts w:ascii="Times New Roman" w:eastAsia="Times New Roman" w:hAnsi="Times New Roman" w:cs="Times New Roman"/>
                <w:color w:val="000000"/>
                <w:sz w:val="18"/>
                <w:szCs w:val="18"/>
              </w:rPr>
            </w:pPr>
            <w:r w:rsidRPr="00830233">
              <w:rPr>
                <w:rFonts w:ascii="Times New Roman" w:eastAsia="Times New Roman" w:hAnsi="Times New Roman" w:cs="Times New Roman"/>
                <w:color w:val="000000"/>
                <w:sz w:val="18"/>
                <w:szCs w:val="18"/>
              </w:rPr>
              <w:t>0,0</w:t>
            </w:r>
          </w:p>
        </w:tc>
        <w:tc>
          <w:tcPr>
            <w:tcW w:w="851" w:type="dxa"/>
            <w:vAlign w:val="center"/>
          </w:tcPr>
          <w:p w:rsidR="00830233" w:rsidRPr="00830233"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w:t>
            </w:r>
          </w:p>
        </w:tc>
        <w:tc>
          <w:tcPr>
            <w:tcW w:w="992" w:type="dxa"/>
            <w:vAlign w:val="center"/>
          </w:tcPr>
          <w:p w:rsidR="00830233" w:rsidRPr="00830233"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709" w:type="dxa"/>
            <w:vAlign w:val="center"/>
          </w:tcPr>
          <w:p w:rsidR="00830233" w:rsidRPr="00830233"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0400</w:t>
            </w:r>
          </w:p>
        </w:tc>
        <w:tc>
          <w:tcPr>
            <w:tcW w:w="3544" w:type="dxa"/>
            <w:vAlign w:val="center"/>
          </w:tcPr>
          <w:p w:rsidR="00096EBB" w:rsidRPr="00D229D8" w:rsidRDefault="00096EBB" w:rsidP="00096EBB">
            <w:pPr>
              <w:jc w:val="both"/>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Национальная экономика, в том числе по подразделам:</w:t>
            </w:r>
          </w:p>
        </w:tc>
        <w:tc>
          <w:tcPr>
            <w:tcW w:w="992" w:type="dxa"/>
            <w:vAlign w:val="center"/>
          </w:tcPr>
          <w:p w:rsidR="00096EBB" w:rsidRPr="009022E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4 385,0</w:t>
            </w:r>
          </w:p>
        </w:tc>
        <w:tc>
          <w:tcPr>
            <w:tcW w:w="992" w:type="dxa"/>
            <w:vAlign w:val="center"/>
          </w:tcPr>
          <w:p w:rsidR="00096EBB" w:rsidRPr="009022E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5 776,8</w:t>
            </w:r>
          </w:p>
        </w:tc>
        <w:tc>
          <w:tcPr>
            <w:tcW w:w="1134" w:type="dxa"/>
            <w:vAlign w:val="center"/>
          </w:tcPr>
          <w:p w:rsidR="00096EBB" w:rsidRPr="009022E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5 726,9</w:t>
            </w:r>
          </w:p>
        </w:tc>
        <w:tc>
          <w:tcPr>
            <w:tcW w:w="851" w:type="dxa"/>
            <w:vAlign w:val="center"/>
          </w:tcPr>
          <w:p w:rsidR="00096EBB" w:rsidRPr="009022E0" w:rsidRDefault="00891097"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99,1</w:t>
            </w:r>
          </w:p>
        </w:tc>
        <w:tc>
          <w:tcPr>
            <w:tcW w:w="992" w:type="dxa"/>
            <w:vAlign w:val="center"/>
          </w:tcPr>
          <w:p w:rsidR="00096EBB" w:rsidRPr="009022E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+ 30,6</w:t>
            </w:r>
          </w:p>
        </w:tc>
        <w:tc>
          <w:tcPr>
            <w:tcW w:w="709" w:type="dxa"/>
            <w:vAlign w:val="center"/>
          </w:tcPr>
          <w:p w:rsidR="00096EBB" w:rsidRPr="009022E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26,6</w:t>
            </w:r>
          </w:p>
        </w:tc>
      </w:tr>
      <w:tr w:rsidR="00096EBB" w:rsidRPr="00F76360" w:rsidTr="007E0FDF">
        <w:tc>
          <w:tcPr>
            <w:tcW w:w="817" w:type="dxa"/>
            <w:vAlign w:val="center"/>
          </w:tcPr>
          <w:p w:rsidR="00096EBB" w:rsidRPr="0077652F" w:rsidRDefault="00830233"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0406</w:t>
            </w:r>
          </w:p>
        </w:tc>
        <w:tc>
          <w:tcPr>
            <w:tcW w:w="3544" w:type="dxa"/>
            <w:vAlign w:val="center"/>
          </w:tcPr>
          <w:p w:rsidR="00096EBB" w:rsidRPr="0077652F" w:rsidRDefault="00830233"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Водное хозяйство</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164,8</w:t>
            </w:r>
          </w:p>
        </w:tc>
        <w:tc>
          <w:tcPr>
            <w:tcW w:w="992"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34,8</w:t>
            </w:r>
          </w:p>
        </w:tc>
        <w:tc>
          <w:tcPr>
            <w:tcW w:w="1134"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34,8</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- 78,9</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0409</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Дорожное хозяйство</w:t>
            </w:r>
          </w:p>
        </w:tc>
        <w:tc>
          <w:tcPr>
            <w:tcW w:w="992" w:type="dxa"/>
            <w:vAlign w:val="center"/>
          </w:tcPr>
          <w:p w:rsidR="00096EBB" w:rsidRPr="00F76360" w:rsidRDefault="004D10D9"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3 701,5</w:t>
            </w:r>
          </w:p>
        </w:tc>
        <w:tc>
          <w:tcPr>
            <w:tcW w:w="992"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5 732,0</w:t>
            </w:r>
          </w:p>
        </w:tc>
        <w:tc>
          <w:tcPr>
            <w:tcW w:w="1134"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5 682,1</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99,1</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+ 53,5</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26,4</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0412</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Другие вопросы в области национальной экономики</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518,7</w:t>
            </w:r>
          </w:p>
        </w:tc>
        <w:tc>
          <w:tcPr>
            <w:tcW w:w="992"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c>
          <w:tcPr>
            <w:tcW w:w="1134" w:type="dxa"/>
            <w:vAlign w:val="center"/>
          </w:tcPr>
          <w:p w:rsidR="00096EBB" w:rsidRPr="00F7636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- 98,1</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0,05</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0500</w:t>
            </w:r>
          </w:p>
        </w:tc>
        <w:tc>
          <w:tcPr>
            <w:tcW w:w="3544" w:type="dxa"/>
            <w:vAlign w:val="center"/>
          </w:tcPr>
          <w:p w:rsidR="00096EBB" w:rsidRPr="00D229D8" w:rsidRDefault="00096EBB" w:rsidP="00096EBB">
            <w:pPr>
              <w:jc w:val="both"/>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Жилищно</w:t>
            </w:r>
            <w:r>
              <w:rPr>
                <w:rFonts w:ascii="Times New Roman" w:eastAsia="Times New Roman" w:hAnsi="Times New Roman" w:cs="Times New Roman"/>
                <w:b/>
                <w:color w:val="000000"/>
                <w:sz w:val="20"/>
                <w:szCs w:val="20"/>
              </w:rPr>
              <w:t>-</w:t>
            </w:r>
            <w:r w:rsidRPr="00D229D8">
              <w:rPr>
                <w:rFonts w:ascii="Times New Roman" w:eastAsia="Times New Roman" w:hAnsi="Times New Roman" w:cs="Times New Roman"/>
                <w:b/>
                <w:color w:val="000000"/>
                <w:sz w:val="20"/>
                <w:szCs w:val="20"/>
              </w:rPr>
              <w:t>коммунальное хозяйство, в том числе по подразделам:</w:t>
            </w:r>
          </w:p>
        </w:tc>
        <w:tc>
          <w:tcPr>
            <w:tcW w:w="992" w:type="dxa"/>
            <w:vAlign w:val="center"/>
          </w:tcPr>
          <w:p w:rsidR="00096EBB" w:rsidRPr="00F76360" w:rsidRDefault="004D10D9"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3 597,4</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5 875,3</w:t>
            </w:r>
          </w:p>
        </w:tc>
        <w:tc>
          <w:tcPr>
            <w:tcW w:w="1134"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5 644,5</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96,1</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+ 56,9</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26,2</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0501</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Жилищное хозяйство</w:t>
            </w:r>
          </w:p>
        </w:tc>
        <w:tc>
          <w:tcPr>
            <w:tcW w:w="992" w:type="dxa"/>
            <w:vAlign w:val="center"/>
          </w:tcPr>
          <w:p w:rsidR="00096EBB" w:rsidRPr="008B1286" w:rsidRDefault="00FD76C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607,7</w:t>
            </w:r>
          </w:p>
        </w:tc>
        <w:tc>
          <w:tcPr>
            <w:tcW w:w="992"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498,2</w:t>
            </w:r>
          </w:p>
        </w:tc>
        <w:tc>
          <w:tcPr>
            <w:tcW w:w="1134"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474,6</w:t>
            </w:r>
          </w:p>
        </w:tc>
        <w:tc>
          <w:tcPr>
            <w:tcW w:w="851" w:type="dxa"/>
            <w:vAlign w:val="center"/>
          </w:tcPr>
          <w:p w:rsidR="00096EBB" w:rsidRPr="007E0FDF"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95,3</w:t>
            </w:r>
          </w:p>
        </w:tc>
        <w:tc>
          <w:tcPr>
            <w:tcW w:w="992" w:type="dxa"/>
            <w:vAlign w:val="center"/>
          </w:tcPr>
          <w:p w:rsidR="00096EBB" w:rsidRPr="007E0FDF"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- 21,9</w:t>
            </w:r>
          </w:p>
        </w:tc>
        <w:tc>
          <w:tcPr>
            <w:tcW w:w="709" w:type="dxa"/>
            <w:vAlign w:val="center"/>
          </w:tcPr>
          <w:p w:rsidR="00096EBB" w:rsidRPr="001C6FD2"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0502</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Коммунальное хозяйство</w:t>
            </w:r>
          </w:p>
        </w:tc>
        <w:tc>
          <w:tcPr>
            <w:tcW w:w="992" w:type="dxa"/>
            <w:vAlign w:val="center"/>
          </w:tcPr>
          <w:p w:rsidR="00096EBB" w:rsidRPr="008B1286" w:rsidRDefault="004D10D9"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2 159,0</w:t>
            </w:r>
          </w:p>
        </w:tc>
        <w:tc>
          <w:tcPr>
            <w:tcW w:w="992"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3 741,7</w:t>
            </w:r>
          </w:p>
        </w:tc>
        <w:tc>
          <w:tcPr>
            <w:tcW w:w="1134"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3 540,5</w:t>
            </w:r>
          </w:p>
        </w:tc>
        <w:tc>
          <w:tcPr>
            <w:tcW w:w="851" w:type="dxa"/>
            <w:vAlign w:val="center"/>
          </w:tcPr>
          <w:p w:rsidR="00096EBB" w:rsidRPr="009022E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94,6</w:t>
            </w:r>
          </w:p>
        </w:tc>
        <w:tc>
          <w:tcPr>
            <w:tcW w:w="992" w:type="dxa"/>
            <w:vAlign w:val="center"/>
          </w:tcPr>
          <w:p w:rsidR="00096EBB" w:rsidRPr="009022E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+ 64,0</w:t>
            </w:r>
          </w:p>
        </w:tc>
        <w:tc>
          <w:tcPr>
            <w:tcW w:w="709" w:type="dxa"/>
            <w:vAlign w:val="center"/>
          </w:tcPr>
          <w:p w:rsidR="00096EBB" w:rsidRPr="001C6FD2"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16,4</w:t>
            </w:r>
          </w:p>
        </w:tc>
      </w:tr>
      <w:tr w:rsidR="00830233" w:rsidRPr="00F76360" w:rsidTr="007E0FDF">
        <w:tc>
          <w:tcPr>
            <w:tcW w:w="817" w:type="dxa"/>
            <w:vAlign w:val="center"/>
          </w:tcPr>
          <w:p w:rsidR="00830233" w:rsidRPr="00D229D8" w:rsidRDefault="00830233"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0503</w:t>
            </w:r>
          </w:p>
        </w:tc>
        <w:tc>
          <w:tcPr>
            <w:tcW w:w="3544" w:type="dxa"/>
            <w:vAlign w:val="center"/>
          </w:tcPr>
          <w:p w:rsidR="00830233" w:rsidRPr="00D229D8" w:rsidRDefault="00830233" w:rsidP="00096EBB">
            <w:pPr>
              <w:jc w:val="both"/>
              <w:rPr>
                <w:rFonts w:ascii="Times New Roman" w:eastAsia="Times New Roman" w:hAnsi="Times New Roman" w:cs="Times New Roman"/>
                <w:color w:val="000000"/>
                <w:sz w:val="20"/>
                <w:szCs w:val="20"/>
              </w:rPr>
            </w:pPr>
            <w:r w:rsidRPr="00830233">
              <w:rPr>
                <w:rFonts w:ascii="Times New Roman" w:eastAsia="Times New Roman" w:hAnsi="Times New Roman" w:cs="Times New Roman"/>
                <w:color w:val="000000"/>
                <w:sz w:val="20"/>
                <w:szCs w:val="20"/>
              </w:rPr>
              <w:t>Благоустройство</w:t>
            </w:r>
          </w:p>
        </w:tc>
        <w:tc>
          <w:tcPr>
            <w:tcW w:w="992" w:type="dxa"/>
            <w:vAlign w:val="center"/>
          </w:tcPr>
          <w:p w:rsidR="00830233" w:rsidRPr="008B1286" w:rsidRDefault="004D10D9"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830,6</w:t>
            </w:r>
          </w:p>
        </w:tc>
        <w:tc>
          <w:tcPr>
            <w:tcW w:w="992" w:type="dxa"/>
            <w:vAlign w:val="center"/>
          </w:tcPr>
          <w:p w:rsidR="00830233"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1 635,4</w:t>
            </w:r>
          </w:p>
        </w:tc>
        <w:tc>
          <w:tcPr>
            <w:tcW w:w="1134" w:type="dxa"/>
            <w:vAlign w:val="center"/>
          </w:tcPr>
          <w:p w:rsidR="00830233"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1 629,4</w:t>
            </w:r>
          </w:p>
        </w:tc>
        <w:tc>
          <w:tcPr>
            <w:tcW w:w="851" w:type="dxa"/>
            <w:vAlign w:val="center"/>
          </w:tcPr>
          <w:p w:rsidR="00830233" w:rsidRPr="009022E0"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99,6</w:t>
            </w:r>
          </w:p>
        </w:tc>
        <w:tc>
          <w:tcPr>
            <w:tcW w:w="992" w:type="dxa"/>
            <w:vAlign w:val="center"/>
          </w:tcPr>
          <w:p w:rsidR="00830233" w:rsidRPr="009022E0"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+ 96,2</w:t>
            </w:r>
          </w:p>
        </w:tc>
        <w:tc>
          <w:tcPr>
            <w:tcW w:w="709" w:type="dxa"/>
            <w:vAlign w:val="center"/>
          </w:tcPr>
          <w:p w:rsidR="00830233" w:rsidRPr="001C6FD2"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7,6</w:t>
            </w:r>
          </w:p>
        </w:tc>
      </w:tr>
      <w:tr w:rsidR="00096EBB" w:rsidRPr="00F76360" w:rsidTr="007E0FDF">
        <w:tc>
          <w:tcPr>
            <w:tcW w:w="817" w:type="dxa"/>
            <w:vAlign w:val="center"/>
          </w:tcPr>
          <w:p w:rsidR="00096EBB" w:rsidRPr="00173F4D" w:rsidRDefault="00096EBB" w:rsidP="00096EBB">
            <w:pPr>
              <w:ind w:left="-117" w:right="-11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0800</w:t>
            </w:r>
          </w:p>
        </w:tc>
        <w:tc>
          <w:tcPr>
            <w:tcW w:w="3544" w:type="dxa"/>
            <w:vAlign w:val="center"/>
          </w:tcPr>
          <w:p w:rsidR="00096EBB" w:rsidRPr="00173F4D" w:rsidRDefault="00096EBB" w:rsidP="00096EBB">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Культура, кинематография</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0,2</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0,2</w:t>
            </w:r>
          </w:p>
        </w:tc>
        <w:tc>
          <w:tcPr>
            <w:tcW w:w="1134"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0,2</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p>
        </w:tc>
      </w:tr>
      <w:tr w:rsidR="00096EBB" w:rsidRPr="00F76360" w:rsidTr="007E0FDF">
        <w:tc>
          <w:tcPr>
            <w:tcW w:w="817" w:type="dxa"/>
            <w:vAlign w:val="center"/>
          </w:tcPr>
          <w:p w:rsidR="00096EBB" w:rsidRDefault="00096EBB" w:rsidP="00096EBB">
            <w:pPr>
              <w:ind w:left="-117" w:right="-11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0801</w:t>
            </w:r>
          </w:p>
        </w:tc>
        <w:tc>
          <w:tcPr>
            <w:tcW w:w="3544" w:type="dxa"/>
            <w:vAlign w:val="center"/>
          </w:tcPr>
          <w:p w:rsidR="00096EBB" w:rsidRDefault="00096EBB" w:rsidP="00096EB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Культура</w:t>
            </w:r>
          </w:p>
        </w:tc>
        <w:tc>
          <w:tcPr>
            <w:tcW w:w="992" w:type="dxa"/>
            <w:vAlign w:val="center"/>
          </w:tcPr>
          <w:p w:rsidR="00096EBB" w:rsidRPr="008B1286" w:rsidRDefault="00FD76C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c>
          <w:tcPr>
            <w:tcW w:w="992"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c>
          <w:tcPr>
            <w:tcW w:w="1134"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w:t>
            </w:r>
          </w:p>
        </w:tc>
        <w:tc>
          <w:tcPr>
            <w:tcW w:w="851" w:type="dxa"/>
            <w:vAlign w:val="center"/>
          </w:tcPr>
          <w:p w:rsidR="00096EBB" w:rsidRPr="003C01CE"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4D1172"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709" w:type="dxa"/>
            <w:vAlign w:val="center"/>
          </w:tcPr>
          <w:p w:rsidR="00096EBB" w:rsidRPr="001C6FD2"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1000</w:t>
            </w:r>
          </w:p>
        </w:tc>
        <w:tc>
          <w:tcPr>
            <w:tcW w:w="3544" w:type="dxa"/>
            <w:vAlign w:val="center"/>
          </w:tcPr>
          <w:p w:rsidR="00096EBB" w:rsidRPr="00D229D8" w:rsidRDefault="00096EBB" w:rsidP="00096EBB">
            <w:pPr>
              <w:jc w:val="both"/>
              <w:rPr>
                <w:rFonts w:ascii="Times New Roman" w:eastAsia="Times New Roman" w:hAnsi="Times New Roman" w:cs="Times New Roman"/>
                <w:b/>
                <w:color w:val="000000"/>
                <w:sz w:val="20"/>
                <w:szCs w:val="20"/>
              </w:rPr>
            </w:pPr>
            <w:r w:rsidRPr="00D229D8">
              <w:rPr>
                <w:rFonts w:ascii="Times New Roman" w:eastAsia="Times New Roman" w:hAnsi="Times New Roman" w:cs="Times New Roman"/>
                <w:b/>
                <w:color w:val="000000"/>
                <w:sz w:val="20"/>
                <w:szCs w:val="20"/>
              </w:rPr>
              <w:t>Социальная политика</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418,6</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471,8</w:t>
            </w:r>
          </w:p>
        </w:tc>
        <w:tc>
          <w:tcPr>
            <w:tcW w:w="1134"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471,8</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+ 12,7</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2,1</w:t>
            </w:r>
          </w:p>
        </w:tc>
      </w:tr>
      <w:tr w:rsidR="00096EBB" w:rsidRPr="00F76360" w:rsidTr="007E0FDF">
        <w:tc>
          <w:tcPr>
            <w:tcW w:w="817" w:type="dxa"/>
            <w:vAlign w:val="center"/>
          </w:tcPr>
          <w:p w:rsidR="00096EBB" w:rsidRPr="00D229D8" w:rsidRDefault="00096EBB" w:rsidP="00096EBB">
            <w:pPr>
              <w:ind w:left="-117" w:right="-117"/>
              <w:jc w:val="center"/>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1001</w:t>
            </w:r>
          </w:p>
        </w:tc>
        <w:tc>
          <w:tcPr>
            <w:tcW w:w="3544" w:type="dxa"/>
            <w:vAlign w:val="center"/>
          </w:tcPr>
          <w:p w:rsidR="00096EBB" w:rsidRPr="00D229D8" w:rsidRDefault="00096EBB" w:rsidP="00096EBB">
            <w:pPr>
              <w:jc w:val="both"/>
              <w:rPr>
                <w:rFonts w:ascii="Times New Roman" w:eastAsia="Times New Roman" w:hAnsi="Times New Roman" w:cs="Times New Roman"/>
                <w:color w:val="000000"/>
                <w:sz w:val="20"/>
                <w:szCs w:val="20"/>
              </w:rPr>
            </w:pPr>
            <w:r w:rsidRPr="00D229D8">
              <w:rPr>
                <w:rFonts w:ascii="Times New Roman" w:eastAsia="Times New Roman" w:hAnsi="Times New Roman" w:cs="Times New Roman"/>
                <w:color w:val="000000"/>
                <w:sz w:val="20"/>
                <w:szCs w:val="20"/>
              </w:rPr>
              <w:t>Пенсионное обеспечение</w:t>
            </w:r>
          </w:p>
        </w:tc>
        <w:tc>
          <w:tcPr>
            <w:tcW w:w="992" w:type="dxa"/>
            <w:vAlign w:val="center"/>
          </w:tcPr>
          <w:p w:rsidR="00096EBB" w:rsidRPr="008B1286" w:rsidRDefault="00FD76C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418,6</w:t>
            </w:r>
          </w:p>
        </w:tc>
        <w:tc>
          <w:tcPr>
            <w:tcW w:w="992"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471,8</w:t>
            </w:r>
          </w:p>
        </w:tc>
        <w:tc>
          <w:tcPr>
            <w:tcW w:w="1134" w:type="dxa"/>
            <w:vAlign w:val="center"/>
          </w:tcPr>
          <w:p w:rsidR="00096EBB" w:rsidRPr="009022E0" w:rsidRDefault="00830233"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471,8</w:t>
            </w:r>
          </w:p>
        </w:tc>
        <w:tc>
          <w:tcPr>
            <w:tcW w:w="851" w:type="dxa"/>
            <w:vAlign w:val="center"/>
          </w:tcPr>
          <w:p w:rsidR="00096EBB" w:rsidRPr="003C01CE" w:rsidRDefault="00891097"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100,0</w:t>
            </w:r>
          </w:p>
        </w:tc>
        <w:tc>
          <w:tcPr>
            <w:tcW w:w="992" w:type="dxa"/>
            <w:vAlign w:val="center"/>
          </w:tcPr>
          <w:p w:rsidR="00096EBB" w:rsidRPr="004D1172"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+ 12,7</w:t>
            </w:r>
          </w:p>
        </w:tc>
        <w:tc>
          <w:tcPr>
            <w:tcW w:w="709" w:type="dxa"/>
            <w:vAlign w:val="center"/>
          </w:tcPr>
          <w:p w:rsidR="00096EBB" w:rsidRPr="001C6FD2" w:rsidRDefault="006D2114" w:rsidP="00345D0C">
            <w:pPr>
              <w:shd w:val="clear" w:color="auto" w:fill="FFFFFF" w:themeFill="background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r>
      <w:tr w:rsidR="00096EBB" w:rsidRPr="00F76360" w:rsidTr="007E0FDF">
        <w:tc>
          <w:tcPr>
            <w:tcW w:w="817" w:type="dxa"/>
            <w:vAlign w:val="center"/>
          </w:tcPr>
          <w:p w:rsidR="00096EBB" w:rsidRPr="00DE3DAF" w:rsidRDefault="00096EBB" w:rsidP="00096EBB">
            <w:pPr>
              <w:ind w:left="-117" w:right="-117"/>
              <w:jc w:val="both"/>
              <w:rPr>
                <w:rFonts w:ascii="Times New Roman" w:eastAsia="Times New Roman" w:hAnsi="Times New Roman" w:cs="Times New Roman"/>
                <w:b/>
                <w:color w:val="000000"/>
                <w:sz w:val="20"/>
                <w:szCs w:val="20"/>
              </w:rPr>
            </w:pPr>
          </w:p>
        </w:tc>
        <w:tc>
          <w:tcPr>
            <w:tcW w:w="3544" w:type="dxa"/>
            <w:vAlign w:val="center"/>
          </w:tcPr>
          <w:p w:rsidR="00096EBB" w:rsidRPr="00DE3DAF" w:rsidRDefault="00DE3DAF" w:rsidP="00096EBB">
            <w:pPr>
              <w:jc w:val="both"/>
              <w:rPr>
                <w:rFonts w:ascii="Times New Roman" w:eastAsia="Times New Roman" w:hAnsi="Times New Roman" w:cs="Times New Roman"/>
                <w:b/>
                <w:color w:val="000000"/>
                <w:sz w:val="20"/>
                <w:szCs w:val="20"/>
              </w:rPr>
            </w:pPr>
            <w:r w:rsidRPr="00DE3DAF">
              <w:rPr>
                <w:rFonts w:ascii="Times New Roman" w:eastAsia="Times New Roman" w:hAnsi="Times New Roman" w:cs="Times New Roman"/>
                <w:b/>
                <w:color w:val="000000"/>
                <w:sz w:val="20"/>
                <w:szCs w:val="20"/>
              </w:rPr>
              <w:t>ИТОГО:</w:t>
            </w:r>
          </w:p>
        </w:tc>
        <w:tc>
          <w:tcPr>
            <w:tcW w:w="992" w:type="dxa"/>
            <w:vAlign w:val="center"/>
          </w:tcPr>
          <w:p w:rsidR="00096EBB" w:rsidRPr="00F76360" w:rsidRDefault="000B355F"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17 031,</w:t>
            </w:r>
            <w:r w:rsidR="004D10D9">
              <w:rPr>
                <w:rFonts w:ascii="Times New Roman" w:eastAsia="Times New Roman" w:hAnsi="Times New Roman" w:cs="Times New Roman"/>
                <w:b/>
                <w:color w:val="000000"/>
                <w:sz w:val="18"/>
                <w:szCs w:val="18"/>
              </w:rPr>
              <w:t>4</w:t>
            </w:r>
          </w:p>
        </w:tc>
        <w:tc>
          <w:tcPr>
            <w:tcW w:w="992"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21 861,0</w:t>
            </w:r>
          </w:p>
        </w:tc>
        <w:tc>
          <w:tcPr>
            <w:tcW w:w="1134" w:type="dxa"/>
            <w:vAlign w:val="center"/>
          </w:tcPr>
          <w:p w:rsidR="00096EBB" w:rsidRPr="00F76360" w:rsidRDefault="00FD76C3"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21 518,7</w:t>
            </w:r>
          </w:p>
        </w:tc>
        <w:tc>
          <w:tcPr>
            <w:tcW w:w="851" w:type="dxa"/>
            <w:vAlign w:val="center"/>
          </w:tcPr>
          <w:p w:rsidR="00096EBB" w:rsidRPr="00F76360" w:rsidRDefault="00891097"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98,4</w:t>
            </w:r>
          </w:p>
        </w:tc>
        <w:tc>
          <w:tcPr>
            <w:tcW w:w="992"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+ 26,3</w:t>
            </w:r>
          </w:p>
        </w:tc>
        <w:tc>
          <w:tcPr>
            <w:tcW w:w="709" w:type="dxa"/>
            <w:vAlign w:val="center"/>
          </w:tcPr>
          <w:p w:rsidR="00096EBB" w:rsidRPr="00F76360" w:rsidRDefault="006D2114" w:rsidP="00345D0C">
            <w:pPr>
              <w:shd w:val="clear" w:color="auto" w:fill="FFFFFF" w:themeFill="background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100,0</w:t>
            </w:r>
          </w:p>
        </w:tc>
      </w:tr>
    </w:tbl>
    <w:p w:rsidR="00EA4228" w:rsidRPr="00EA4228" w:rsidRDefault="00EA4228" w:rsidP="00D23AB4">
      <w:pPr>
        <w:shd w:val="clear" w:color="auto" w:fill="FFFFFF" w:themeFill="background1"/>
        <w:spacing w:after="0" w:line="240" w:lineRule="auto"/>
        <w:ind w:firstLine="709"/>
        <w:jc w:val="both"/>
        <w:rPr>
          <w:rFonts w:ascii="Times New Roman" w:hAnsi="Times New Roman" w:cs="Times New Roman"/>
          <w:sz w:val="28"/>
          <w:szCs w:val="28"/>
        </w:rPr>
      </w:pPr>
      <w:r w:rsidRPr="00EA4228">
        <w:rPr>
          <w:rFonts w:ascii="Times New Roman" w:hAnsi="Times New Roman" w:cs="Times New Roman"/>
          <w:b/>
          <w:bCs/>
          <w:sz w:val="28"/>
          <w:szCs w:val="28"/>
        </w:rPr>
        <w:t xml:space="preserve">Раздел 01 «Общегосударственные вопросы». </w:t>
      </w:r>
    </w:p>
    <w:p w:rsidR="000C3795" w:rsidRDefault="007C737B"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Бюджетом </w:t>
      </w:r>
      <w:r w:rsidR="00EA4228" w:rsidRPr="00EA4228">
        <w:rPr>
          <w:rFonts w:ascii="Times New Roman" w:hAnsi="Times New Roman" w:cs="Times New Roman"/>
          <w:sz w:val="28"/>
          <w:szCs w:val="28"/>
        </w:rPr>
        <w:t>предусмотрены расходы в су</w:t>
      </w:r>
      <w:r>
        <w:rPr>
          <w:rFonts w:ascii="Times New Roman" w:hAnsi="Times New Roman" w:cs="Times New Roman"/>
          <w:sz w:val="28"/>
          <w:szCs w:val="28"/>
        </w:rPr>
        <w:t>мме 9 313,9 тыс. рублей</w:t>
      </w:r>
      <w:r w:rsidR="00C82234">
        <w:rPr>
          <w:rFonts w:ascii="Times New Roman" w:hAnsi="Times New Roman" w:cs="Times New Roman"/>
          <w:sz w:val="28"/>
          <w:szCs w:val="28"/>
        </w:rPr>
        <w:t xml:space="preserve">. </w:t>
      </w:r>
      <w:r w:rsidR="001D2A6A">
        <w:rPr>
          <w:rFonts w:ascii="Times New Roman" w:hAnsi="Times New Roman" w:cs="Times New Roman"/>
          <w:sz w:val="28"/>
          <w:szCs w:val="28"/>
        </w:rPr>
        <w:t>Фактически</w:t>
      </w:r>
      <w:r w:rsidR="00AF09B9">
        <w:rPr>
          <w:rFonts w:ascii="Times New Roman" w:hAnsi="Times New Roman" w:cs="Times New Roman"/>
          <w:sz w:val="28"/>
          <w:szCs w:val="28"/>
        </w:rPr>
        <w:t>е</w:t>
      </w:r>
      <w:r w:rsidR="000C3795">
        <w:rPr>
          <w:rFonts w:ascii="Times New Roman" w:hAnsi="Times New Roman" w:cs="Times New Roman"/>
          <w:sz w:val="28"/>
          <w:szCs w:val="28"/>
        </w:rPr>
        <w:t xml:space="preserve"> расходы</w:t>
      </w:r>
      <w:r>
        <w:rPr>
          <w:rFonts w:ascii="Times New Roman" w:hAnsi="Times New Roman" w:cs="Times New Roman"/>
          <w:sz w:val="28"/>
          <w:szCs w:val="28"/>
        </w:rPr>
        <w:t xml:space="preserve"> за 2024 год составили 9 253,2 тыс. рублей или 99,3</w:t>
      </w:r>
      <w:r w:rsidR="00EA4228" w:rsidRPr="00EA4228">
        <w:rPr>
          <w:rFonts w:ascii="Times New Roman" w:hAnsi="Times New Roman" w:cs="Times New Roman"/>
          <w:sz w:val="28"/>
          <w:szCs w:val="28"/>
        </w:rPr>
        <w:t>% к уточненному плану.</w:t>
      </w:r>
      <w:r w:rsidR="00A67916">
        <w:rPr>
          <w:rFonts w:ascii="Times New Roman" w:hAnsi="Times New Roman" w:cs="Times New Roman"/>
          <w:sz w:val="28"/>
          <w:szCs w:val="28"/>
        </w:rPr>
        <w:t xml:space="preserve"> </w:t>
      </w:r>
      <w:r w:rsidR="00EA4228" w:rsidRPr="00EA4228">
        <w:rPr>
          <w:rFonts w:ascii="Times New Roman" w:hAnsi="Times New Roman" w:cs="Times New Roman"/>
          <w:sz w:val="28"/>
          <w:szCs w:val="28"/>
        </w:rPr>
        <w:t>По ср</w:t>
      </w:r>
      <w:r w:rsidR="000C3795">
        <w:rPr>
          <w:rFonts w:ascii="Times New Roman" w:hAnsi="Times New Roman" w:cs="Times New Roman"/>
          <w:sz w:val="28"/>
          <w:szCs w:val="28"/>
        </w:rPr>
        <w:t>авнению с 2023</w:t>
      </w:r>
      <w:r w:rsidR="001D2A6A">
        <w:rPr>
          <w:rFonts w:ascii="Times New Roman" w:hAnsi="Times New Roman" w:cs="Times New Roman"/>
          <w:sz w:val="28"/>
          <w:szCs w:val="28"/>
        </w:rPr>
        <w:t xml:space="preserve"> годом</w:t>
      </w:r>
      <w:r w:rsidR="000C3795">
        <w:rPr>
          <w:rFonts w:ascii="Times New Roman" w:hAnsi="Times New Roman" w:cs="Times New Roman"/>
          <w:sz w:val="28"/>
          <w:szCs w:val="28"/>
        </w:rPr>
        <w:t xml:space="preserve"> рас</w:t>
      </w:r>
      <w:r>
        <w:rPr>
          <w:rFonts w:ascii="Times New Roman" w:hAnsi="Times New Roman" w:cs="Times New Roman"/>
          <w:sz w:val="28"/>
          <w:szCs w:val="28"/>
        </w:rPr>
        <w:t>ходы увеличились на 975,8 тыс. рублей или на 11,8</w:t>
      </w:r>
      <w:r w:rsidR="000C3795">
        <w:rPr>
          <w:rFonts w:ascii="Times New Roman" w:hAnsi="Times New Roman" w:cs="Times New Roman"/>
          <w:sz w:val="28"/>
          <w:szCs w:val="28"/>
        </w:rPr>
        <w:t>%</w:t>
      </w:r>
      <w:r w:rsidR="00EA4228" w:rsidRPr="00EA4228">
        <w:rPr>
          <w:rFonts w:ascii="Times New Roman" w:hAnsi="Times New Roman" w:cs="Times New Roman"/>
          <w:sz w:val="28"/>
          <w:szCs w:val="28"/>
        </w:rPr>
        <w:t>.</w:t>
      </w:r>
      <w:r>
        <w:rPr>
          <w:rFonts w:ascii="Times New Roman" w:hAnsi="Times New Roman" w:cs="Times New Roman"/>
          <w:sz w:val="28"/>
          <w:szCs w:val="28"/>
        </w:rPr>
        <w:t xml:space="preserve"> Удельный вес составил 43,0%.</w:t>
      </w:r>
    </w:p>
    <w:p w:rsidR="000C3795" w:rsidRDefault="000C3795" w:rsidP="00D23AB4">
      <w:pPr>
        <w:shd w:val="clear" w:color="auto" w:fill="FFFFFF" w:themeFill="background1"/>
        <w:spacing w:after="0" w:line="240" w:lineRule="auto"/>
        <w:ind w:firstLine="709"/>
        <w:jc w:val="both"/>
        <w:rPr>
          <w:rFonts w:ascii="Times New Roman" w:hAnsi="Times New Roman" w:cs="Times New Roman"/>
          <w:b/>
          <w:bCs/>
          <w:sz w:val="28"/>
          <w:szCs w:val="28"/>
        </w:rPr>
      </w:pPr>
      <w:r w:rsidRPr="000C3795">
        <w:rPr>
          <w:rFonts w:ascii="Times New Roman" w:hAnsi="Times New Roman" w:cs="Times New Roman"/>
          <w:b/>
          <w:sz w:val="28"/>
          <w:szCs w:val="28"/>
        </w:rPr>
        <w:t>Подраздел 0102 «Функционирование высшего должностного лица муниципального образования».</w:t>
      </w:r>
    </w:p>
    <w:p w:rsidR="007C737B" w:rsidRDefault="007C737B" w:rsidP="007C737B">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Бюджетом </w:t>
      </w:r>
      <w:r w:rsidRPr="00EA4228">
        <w:rPr>
          <w:rFonts w:ascii="Times New Roman" w:hAnsi="Times New Roman" w:cs="Times New Roman"/>
          <w:sz w:val="28"/>
          <w:szCs w:val="28"/>
        </w:rPr>
        <w:t>предусмотрены расходы в су</w:t>
      </w:r>
      <w:r>
        <w:rPr>
          <w:rFonts w:ascii="Times New Roman" w:hAnsi="Times New Roman" w:cs="Times New Roman"/>
          <w:sz w:val="28"/>
          <w:szCs w:val="28"/>
        </w:rPr>
        <w:t>мме 1 842,3 тыс. рублей. Фактические расходы за 2024 год составили 1 841,1 тыс. рублей или 99,9</w:t>
      </w:r>
      <w:r w:rsidRPr="00EA4228">
        <w:rPr>
          <w:rFonts w:ascii="Times New Roman" w:hAnsi="Times New Roman" w:cs="Times New Roman"/>
          <w:sz w:val="28"/>
          <w:szCs w:val="28"/>
        </w:rPr>
        <w:t>% к уточненному плану.</w:t>
      </w:r>
      <w:r>
        <w:rPr>
          <w:rFonts w:ascii="Times New Roman" w:hAnsi="Times New Roman" w:cs="Times New Roman"/>
          <w:sz w:val="28"/>
          <w:szCs w:val="28"/>
        </w:rPr>
        <w:t xml:space="preserve"> </w:t>
      </w:r>
      <w:r w:rsidRPr="00EA4228">
        <w:rPr>
          <w:rFonts w:ascii="Times New Roman" w:hAnsi="Times New Roman" w:cs="Times New Roman"/>
          <w:sz w:val="28"/>
          <w:szCs w:val="28"/>
        </w:rPr>
        <w:t>По ср</w:t>
      </w:r>
      <w:r>
        <w:rPr>
          <w:rFonts w:ascii="Times New Roman" w:hAnsi="Times New Roman" w:cs="Times New Roman"/>
          <w:sz w:val="28"/>
          <w:szCs w:val="28"/>
        </w:rPr>
        <w:t>авнению с 2023 годом расходы увеличились на 982,4 тыс. рублей или на 114,4%</w:t>
      </w:r>
      <w:r w:rsidRPr="00EA4228">
        <w:rPr>
          <w:rFonts w:ascii="Times New Roman" w:hAnsi="Times New Roman" w:cs="Times New Roman"/>
          <w:sz w:val="28"/>
          <w:szCs w:val="28"/>
        </w:rPr>
        <w:t>.</w:t>
      </w:r>
      <w:r>
        <w:rPr>
          <w:rFonts w:ascii="Times New Roman" w:hAnsi="Times New Roman" w:cs="Times New Roman"/>
          <w:sz w:val="28"/>
          <w:szCs w:val="28"/>
        </w:rPr>
        <w:t xml:space="preserve"> Удельный вес составил 8,6%.</w:t>
      </w:r>
    </w:p>
    <w:p w:rsidR="00491918" w:rsidRPr="005B7DE9" w:rsidRDefault="005B7DE9" w:rsidP="000C3795">
      <w:pPr>
        <w:shd w:val="clear" w:color="auto" w:fill="FFFFFF" w:themeFill="background1"/>
        <w:spacing w:after="0" w:line="240" w:lineRule="auto"/>
        <w:ind w:firstLine="709"/>
        <w:jc w:val="both"/>
        <w:rPr>
          <w:rFonts w:ascii="Times New Roman" w:hAnsi="Times New Roman" w:cs="Times New Roman"/>
          <w:b/>
          <w:sz w:val="28"/>
          <w:szCs w:val="28"/>
        </w:rPr>
      </w:pPr>
      <w:r w:rsidRPr="005B7DE9">
        <w:rPr>
          <w:rFonts w:ascii="Times New Roman" w:hAnsi="Times New Roman" w:cs="Times New Roman"/>
          <w:b/>
          <w:sz w:val="28"/>
          <w:szCs w:val="28"/>
        </w:rPr>
        <w:t xml:space="preserve">Подраздел 0104 «Функционирование местных администраций». </w:t>
      </w:r>
    </w:p>
    <w:p w:rsidR="007C737B" w:rsidRPr="007C737B" w:rsidRDefault="007C737B" w:rsidP="007C737B">
      <w:pPr>
        <w:shd w:val="clear" w:color="auto" w:fill="FFFFFF" w:themeFill="background1"/>
        <w:spacing w:after="0" w:line="240" w:lineRule="auto"/>
        <w:ind w:firstLine="709"/>
        <w:jc w:val="both"/>
        <w:rPr>
          <w:rFonts w:ascii="Times New Roman" w:hAnsi="Times New Roman" w:cs="Times New Roman"/>
          <w:sz w:val="28"/>
          <w:szCs w:val="28"/>
        </w:rPr>
      </w:pPr>
      <w:r w:rsidRPr="007C737B">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7 365,1</w:t>
      </w:r>
      <w:r w:rsidRPr="007C737B">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7 305,6</w:t>
      </w:r>
      <w:r w:rsidRPr="007C737B">
        <w:rPr>
          <w:rFonts w:ascii="Times New Roman" w:hAnsi="Times New Roman" w:cs="Times New Roman"/>
          <w:sz w:val="28"/>
          <w:szCs w:val="28"/>
        </w:rPr>
        <w:t xml:space="preserve"> тыс. рублей или 9</w:t>
      </w:r>
      <w:r>
        <w:rPr>
          <w:rFonts w:ascii="Times New Roman" w:hAnsi="Times New Roman" w:cs="Times New Roman"/>
          <w:sz w:val="28"/>
          <w:szCs w:val="28"/>
        </w:rPr>
        <w:t>9,2</w:t>
      </w:r>
      <w:r w:rsidRPr="007C737B">
        <w:rPr>
          <w:rFonts w:ascii="Times New Roman" w:hAnsi="Times New Roman" w:cs="Times New Roman"/>
          <w:sz w:val="28"/>
          <w:szCs w:val="28"/>
        </w:rPr>
        <w:t>% к уточненному плану. По сравнению с 2023 годом рас</w:t>
      </w:r>
      <w:r>
        <w:rPr>
          <w:rFonts w:ascii="Times New Roman" w:hAnsi="Times New Roman" w:cs="Times New Roman"/>
          <w:sz w:val="28"/>
          <w:szCs w:val="28"/>
        </w:rPr>
        <w:t>ходы уменьшились</w:t>
      </w:r>
      <w:r w:rsidRPr="007C737B">
        <w:rPr>
          <w:rFonts w:ascii="Times New Roman" w:hAnsi="Times New Roman" w:cs="Times New Roman"/>
          <w:sz w:val="28"/>
          <w:szCs w:val="28"/>
        </w:rPr>
        <w:t xml:space="preserve"> на </w:t>
      </w:r>
      <w:r>
        <w:rPr>
          <w:rFonts w:ascii="Times New Roman" w:hAnsi="Times New Roman" w:cs="Times New Roman"/>
          <w:sz w:val="28"/>
          <w:szCs w:val="28"/>
        </w:rPr>
        <w:t>0,4</w:t>
      </w:r>
      <w:r w:rsidRPr="007C737B">
        <w:rPr>
          <w:rFonts w:ascii="Times New Roman" w:hAnsi="Times New Roman" w:cs="Times New Roman"/>
          <w:sz w:val="28"/>
          <w:szCs w:val="28"/>
        </w:rPr>
        <w:t xml:space="preserve"> тыс. рублей или на </w:t>
      </w:r>
      <w:r>
        <w:rPr>
          <w:rFonts w:ascii="Times New Roman" w:hAnsi="Times New Roman" w:cs="Times New Roman"/>
          <w:sz w:val="28"/>
          <w:szCs w:val="28"/>
        </w:rPr>
        <w:t>0,005</w:t>
      </w:r>
      <w:r w:rsidRPr="007C737B">
        <w:rPr>
          <w:rFonts w:ascii="Times New Roman" w:hAnsi="Times New Roman" w:cs="Times New Roman"/>
          <w:sz w:val="28"/>
          <w:szCs w:val="28"/>
        </w:rPr>
        <w:t xml:space="preserve">%. </w:t>
      </w:r>
      <w:r>
        <w:rPr>
          <w:rFonts w:ascii="Times New Roman" w:hAnsi="Times New Roman" w:cs="Times New Roman"/>
          <w:sz w:val="28"/>
          <w:szCs w:val="28"/>
        </w:rPr>
        <w:t>Удельный вес составил 33,9</w:t>
      </w:r>
      <w:r w:rsidRPr="007C737B">
        <w:rPr>
          <w:rFonts w:ascii="Times New Roman" w:hAnsi="Times New Roman" w:cs="Times New Roman"/>
          <w:sz w:val="28"/>
          <w:szCs w:val="28"/>
        </w:rPr>
        <w:t>%.</w:t>
      </w:r>
    </w:p>
    <w:p w:rsidR="00577097" w:rsidRPr="00577097" w:rsidRDefault="00577097" w:rsidP="005B7DE9">
      <w:pPr>
        <w:shd w:val="clear" w:color="auto" w:fill="FFFFFF" w:themeFill="background1"/>
        <w:spacing w:after="0" w:line="240" w:lineRule="auto"/>
        <w:ind w:firstLine="709"/>
        <w:jc w:val="both"/>
        <w:rPr>
          <w:rFonts w:ascii="Times New Roman" w:hAnsi="Times New Roman" w:cs="Times New Roman"/>
          <w:b/>
          <w:sz w:val="28"/>
          <w:szCs w:val="28"/>
        </w:rPr>
      </w:pPr>
      <w:r w:rsidRPr="00577097">
        <w:rPr>
          <w:rFonts w:ascii="Times New Roman" w:hAnsi="Times New Roman" w:cs="Times New Roman"/>
          <w:b/>
          <w:sz w:val="28"/>
          <w:szCs w:val="28"/>
        </w:rPr>
        <w:t>Подраздел 0106 «Обеспечение деятельности финансовых и органов финансового (финансово-бюджетного) надзора».</w:t>
      </w:r>
    </w:p>
    <w:p w:rsidR="00CB6FE7" w:rsidRPr="00CB6FE7" w:rsidRDefault="00CB6FE7" w:rsidP="00CB6FE7">
      <w:pPr>
        <w:shd w:val="clear" w:color="auto" w:fill="FFFFFF" w:themeFill="background1"/>
        <w:spacing w:after="0" w:line="240" w:lineRule="auto"/>
        <w:ind w:firstLine="709"/>
        <w:jc w:val="both"/>
        <w:rPr>
          <w:rFonts w:ascii="Times New Roman" w:hAnsi="Times New Roman" w:cs="Times New Roman"/>
          <w:sz w:val="28"/>
          <w:szCs w:val="28"/>
        </w:rPr>
      </w:pPr>
      <w:r w:rsidRPr="00CB6FE7">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26,2</w:t>
      </w:r>
      <w:r w:rsidRPr="00CB6FE7">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26,2 тыс. рублей или 100,0</w:t>
      </w:r>
      <w:r w:rsidRPr="00CB6FE7">
        <w:rPr>
          <w:rFonts w:ascii="Times New Roman" w:hAnsi="Times New Roman" w:cs="Times New Roman"/>
          <w:sz w:val="28"/>
          <w:szCs w:val="28"/>
        </w:rPr>
        <w:t xml:space="preserve">% к уточненному плану. По сравнению с 2023 годом расходы увеличились на </w:t>
      </w:r>
      <w:r>
        <w:rPr>
          <w:rFonts w:ascii="Times New Roman" w:hAnsi="Times New Roman" w:cs="Times New Roman"/>
          <w:sz w:val="28"/>
          <w:szCs w:val="28"/>
        </w:rPr>
        <w:t>1,8</w:t>
      </w:r>
      <w:r w:rsidRPr="00CB6FE7">
        <w:rPr>
          <w:rFonts w:ascii="Times New Roman" w:hAnsi="Times New Roman" w:cs="Times New Roman"/>
          <w:sz w:val="28"/>
          <w:szCs w:val="28"/>
        </w:rPr>
        <w:t xml:space="preserve"> тыс. рублей или на </w:t>
      </w:r>
      <w:r>
        <w:rPr>
          <w:rFonts w:ascii="Times New Roman" w:hAnsi="Times New Roman" w:cs="Times New Roman"/>
          <w:sz w:val="28"/>
          <w:szCs w:val="28"/>
        </w:rPr>
        <w:t>7,4</w:t>
      </w:r>
      <w:r w:rsidRPr="00CB6FE7">
        <w:rPr>
          <w:rFonts w:ascii="Times New Roman" w:hAnsi="Times New Roman" w:cs="Times New Roman"/>
          <w:sz w:val="28"/>
          <w:szCs w:val="28"/>
        </w:rPr>
        <w:t xml:space="preserve">%. </w:t>
      </w:r>
      <w:r>
        <w:rPr>
          <w:rFonts w:ascii="Times New Roman" w:hAnsi="Times New Roman" w:cs="Times New Roman"/>
          <w:sz w:val="28"/>
          <w:szCs w:val="28"/>
        </w:rPr>
        <w:t>Удельный вес составил 0,1</w:t>
      </w:r>
      <w:r w:rsidRPr="00CB6FE7">
        <w:rPr>
          <w:rFonts w:ascii="Times New Roman" w:hAnsi="Times New Roman" w:cs="Times New Roman"/>
          <w:sz w:val="28"/>
          <w:szCs w:val="28"/>
        </w:rPr>
        <w:t>%.</w:t>
      </w:r>
    </w:p>
    <w:p w:rsidR="00577097" w:rsidRPr="00844F95" w:rsidRDefault="00844F95" w:rsidP="005B7DE9">
      <w:pPr>
        <w:shd w:val="clear" w:color="auto" w:fill="FFFFFF" w:themeFill="background1"/>
        <w:spacing w:after="0" w:line="240" w:lineRule="auto"/>
        <w:ind w:firstLine="709"/>
        <w:jc w:val="both"/>
        <w:rPr>
          <w:rFonts w:ascii="Times New Roman" w:hAnsi="Times New Roman" w:cs="Times New Roman"/>
          <w:b/>
          <w:sz w:val="28"/>
          <w:szCs w:val="28"/>
        </w:rPr>
      </w:pPr>
      <w:r w:rsidRPr="00844F95">
        <w:rPr>
          <w:rFonts w:ascii="Times New Roman" w:hAnsi="Times New Roman" w:cs="Times New Roman"/>
          <w:b/>
          <w:sz w:val="28"/>
          <w:szCs w:val="28"/>
        </w:rPr>
        <w:t>Подраздел 0113 «Другие общегосударственные вопросы».</w:t>
      </w:r>
    </w:p>
    <w:p w:rsidR="00CB6FE7" w:rsidRDefault="00CB6FE7" w:rsidP="00CB6FE7">
      <w:pPr>
        <w:shd w:val="clear" w:color="auto" w:fill="FFFFFF" w:themeFill="background1"/>
        <w:spacing w:after="0" w:line="240" w:lineRule="auto"/>
        <w:ind w:firstLine="709"/>
        <w:jc w:val="both"/>
        <w:rPr>
          <w:rFonts w:ascii="Times New Roman" w:hAnsi="Times New Roman" w:cs="Times New Roman"/>
          <w:sz w:val="28"/>
          <w:szCs w:val="28"/>
        </w:rPr>
      </w:pPr>
      <w:r w:rsidRPr="00CB6FE7">
        <w:rPr>
          <w:rFonts w:ascii="Times New Roman" w:hAnsi="Times New Roman" w:cs="Times New Roman"/>
          <w:sz w:val="28"/>
          <w:szCs w:val="28"/>
        </w:rPr>
        <w:lastRenderedPageBreak/>
        <w:t xml:space="preserve">Бюджетом предусмотрены расходы в сумме </w:t>
      </w:r>
      <w:r>
        <w:rPr>
          <w:rFonts w:ascii="Times New Roman" w:hAnsi="Times New Roman" w:cs="Times New Roman"/>
          <w:sz w:val="28"/>
          <w:szCs w:val="28"/>
        </w:rPr>
        <w:t>80,3</w:t>
      </w:r>
      <w:r w:rsidRPr="00CB6FE7">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80,3 тыс. рублей или 100,0</w:t>
      </w:r>
      <w:r w:rsidRPr="00CB6FE7">
        <w:rPr>
          <w:rFonts w:ascii="Times New Roman" w:hAnsi="Times New Roman" w:cs="Times New Roman"/>
          <w:sz w:val="28"/>
          <w:szCs w:val="28"/>
        </w:rPr>
        <w:t>% к уточненному плану. По сравнению с 2023 годом рас</w:t>
      </w:r>
      <w:r>
        <w:rPr>
          <w:rFonts w:ascii="Times New Roman" w:hAnsi="Times New Roman" w:cs="Times New Roman"/>
          <w:sz w:val="28"/>
          <w:szCs w:val="28"/>
        </w:rPr>
        <w:t>ходы уменьшились</w:t>
      </w:r>
      <w:r w:rsidRPr="00CB6FE7">
        <w:rPr>
          <w:rFonts w:ascii="Times New Roman" w:hAnsi="Times New Roman" w:cs="Times New Roman"/>
          <w:sz w:val="28"/>
          <w:szCs w:val="28"/>
        </w:rPr>
        <w:t xml:space="preserve"> на </w:t>
      </w:r>
      <w:r>
        <w:rPr>
          <w:rFonts w:ascii="Times New Roman" w:hAnsi="Times New Roman" w:cs="Times New Roman"/>
          <w:sz w:val="28"/>
          <w:szCs w:val="28"/>
        </w:rPr>
        <w:t>7,9</w:t>
      </w:r>
      <w:r w:rsidRPr="00CB6FE7">
        <w:rPr>
          <w:rFonts w:ascii="Times New Roman" w:hAnsi="Times New Roman" w:cs="Times New Roman"/>
          <w:sz w:val="28"/>
          <w:szCs w:val="28"/>
        </w:rPr>
        <w:t xml:space="preserve"> тыс. рублей или на </w:t>
      </w:r>
      <w:r>
        <w:rPr>
          <w:rFonts w:ascii="Times New Roman" w:hAnsi="Times New Roman" w:cs="Times New Roman"/>
          <w:sz w:val="28"/>
          <w:szCs w:val="28"/>
        </w:rPr>
        <w:t>9,0</w:t>
      </w:r>
      <w:r w:rsidRPr="00CB6FE7">
        <w:rPr>
          <w:rFonts w:ascii="Times New Roman" w:hAnsi="Times New Roman" w:cs="Times New Roman"/>
          <w:sz w:val="28"/>
          <w:szCs w:val="28"/>
        </w:rPr>
        <w:t xml:space="preserve">%. </w:t>
      </w:r>
      <w:r>
        <w:rPr>
          <w:rFonts w:ascii="Times New Roman" w:hAnsi="Times New Roman" w:cs="Times New Roman"/>
          <w:sz w:val="28"/>
          <w:szCs w:val="28"/>
        </w:rPr>
        <w:t>Удельный вес составил 04</w:t>
      </w:r>
      <w:r w:rsidRPr="00CB6FE7">
        <w:rPr>
          <w:rFonts w:ascii="Times New Roman" w:hAnsi="Times New Roman" w:cs="Times New Roman"/>
          <w:sz w:val="28"/>
          <w:szCs w:val="28"/>
        </w:rPr>
        <w:t>%.</w:t>
      </w:r>
    </w:p>
    <w:p w:rsidR="00CB6FE7" w:rsidRDefault="00CB6FE7" w:rsidP="00CB6FE7">
      <w:pPr>
        <w:shd w:val="clear" w:color="auto" w:fill="FFFFFF" w:themeFill="background1"/>
        <w:spacing w:after="0" w:line="240" w:lineRule="auto"/>
        <w:ind w:firstLine="709"/>
        <w:jc w:val="both"/>
        <w:rPr>
          <w:rFonts w:ascii="Times New Roman" w:hAnsi="Times New Roman" w:cs="Times New Roman"/>
          <w:b/>
          <w:sz w:val="28"/>
          <w:szCs w:val="28"/>
        </w:rPr>
      </w:pPr>
      <w:r w:rsidRPr="00CB6FE7">
        <w:rPr>
          <w:rFonts w:ascii="Times New Roman" w:hAnsi="Times New Roman" w:cs="Times New Roman"/>
          <w:b/>
          <w:sz w:val="28"/>
          <w:szCs w:val="28"/>
        </w:rPr>
        <w:t>Раздел 02 «Национальная оборона» и подраздел 0203 «Мобилизационная и вневойсковая подготовка».</w:t>
      </w:r>
    </w:p>
    <w:p w:rsidR="00CB6FE7" w:rsidRDefault="00CB6FE7" w:rsidP="00CB6FE7">
      <w:pPr>
        <w:shd w:val="clear" w:color="auto" w:fill="FFFFFF" w:themeFill="background1"/>
        <w:spacing w:after="0" w:line="240" w:lineRule="auto"/>
        <w:ind w:firstLine="709"/>
        <w:jc w:val="both"/>
        <w:rPr>
          <w:rFonts w:ascii="Times New Roman" w:hAnsi="Times New Roman" w:cs="Times New Roman"/>
          <w:sz w:val="28"/>
          <w:szCs w:val="28"/>
        </w:rPr>
      </w:pPr>
      <w:r w:rsidRPr="00CB6FE7">
        <w:rPr>
          <w:rFonts w:ascii="Times New Roman" w:hAnsi="Times New Roman" w:cs="Times New Roman"/>
          <w:sz w:val="28"/>
          <w:szCs w:val="28"/>
        </w:rPr>
        <w:t xml:space="preserve"> Бюджетом предусмотрены расходы в сумме </w:t>
      </w:r>
      <w:r>
        <w:rPr>
          <w:rFonts w:ascii="Times New Roman" w:hAnsi="Times New Roman" w:cs="Times New Roman"/>
          <w:sz w:val="28"/>
          <w:szCs w:val="28"/>
        </w:rPr>
        <w:t>422,1</w:t>
      </w:r>
      <w:r w:rsidRPr="00CB6FE7">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422,1 тыс. рублей или 100,0</w:t>
      </w:r>
      <w:r w:rsidRPr="00CB6FE7">
        <w:rPr>
          <w:rFonts w:ascii="Times New Roman" w:hAnsi="Times New Roman" w:cs="Times New Roman"/>
          <w:sz w:val="28"/>
          <w:szCs w:val="28"/>
        </w:rPr>
        <w:t>% к уточненному плану. По сравнению с 2023 годом расходы увеличи</w:t>
      </w:r>
      <w:r>
        <w:rPr>
          <w:rFonts w:ascii="Times New Roman" w:hAnsi="Times New Roman" w:cs="Times New Roman"/>
          <w:sz w:val="28"/>
          <w:szCs w:val="28"/>
        </w:rPr>
        <w:t>лись на 72,2</w:t>
      </w:r>
      <w:r w:rsidRPr="00CB6FE7">
        <w:rPr>
          <w:rFonts w:ascii="Times New Roman" w:hAnsi="Times New Roman" w:cs="Times New Roman"/>
          <w:sz w:val="28"/>
          <w:szCs w:val="28"/>
        </w:rPr>
        <w:t xml:space="preserve"> тыс. рублей или на </w:t>
      </w:r>
      <w:r>
        <w:rPr>
          <w:rFonts w:ascii="Times New Roman" w:hAnsi="Times New Roman" w:cs="Times New Roman"/>
          <w:sz w:val="28"/>
          <w:szCs w:val="28"/>
        </w:rPr>
        <w:t>20,6</w:t>
      </w:r>
      <w:r w:rsidRPr="00CB6FE7">
        <w:rPr>
          <w:rFonts w:ascii="Times New Roman" w:hAnsi="Times New Roman" w:cs="Times New Roman"/>
          <w:sz w:val="28"/>
          <w:szCs w:val="28"/>
        </w:rPr>
        <w:t xml:space="preserve">%. </w:t>
      </w:r>
      <w:r>
        <w:rPr>
          <w:rFonts w:ascii="Times New Roman" w:hAnsi="Times New Roman" w:cs="Times New Roman"/>
          <w:sz w:val="28"/>
          <w:szCs w:val="28"/>
        </w:rPr>
        <w:t>Удельный вес составил 2</w:t>
      </w:r>
      <w:r w:rsidRPr="00CB6FE7">
        <w:rPr>
          <w:rFonts w:ascii="Times New Roman" w:hAnsi="Times New Roman" w:cs="Times New Roman"/>
          <w:sz w:val="28"/>
          <w:szCs w:val="28"/>
        </w:rPr>
        <w:t>,0%.</w:t>
      </w:r>
    </w:p>
    <w:p w:rsidR="00FB5760" w:rsidRPr="00FB5760" w:rsidRDefault="00FB5760" w:rsidP="00D23AB4">
      <w:pPr>
        <w:shd w:val="clear" w:color="auto" w:fill="FFFFFF" w:themeFill="background1"/>
        <w:spacing w:after="0" w:line="240" w:lineRule="auto"/>
        <w:ind w:firstLine="709"/>
        <w:jc w:val="both"/>
        <w:rPr>
          <w:rFonts w:ascii="Times New Roman" w:hAnsi="Times New Roman" w:cs="Times New Roman"/>
          <w:sz w:val="28"/>
          <w:szCs w:val="28"/>
        </w:rPr>
      </w:pPr>
      <w:r w:rsidRPr="00FB5760">
        <w:rPr>
          <w:rFonts w:ascii="Times New Roman" w:hAnsi="Times New Roman" w:cs="Times New Roman"/>
          <w:b/>
          <w:bCs/>
          <w:sz w:val="28"/>
          <w:szCs w:val="28"/>
        </w:rPr>
        <w:t xml:space="preserve">Раздел 04 «Национальная экономика». </w:t>
      </w:r>
    </w:p>
    <w:p w:rsidR="0057451F" w:rsidRDefault="0057451F" w:rsidP="0057451F">
      <w:pPr>
        <w:shd w:val="clear" w:color="auto" w:fill="FFFFFF" w:themeFill="background1"/>
        <w:spacing w:after="0" w:line="240" w:lineRule="auto"/>
        <w:ind w:firstLine="709"/>
        <w:jc w:val="both"/>
        <w:rPr>
          <w:rFonts w:ascii="Times New Roman" w:hAnsi="Times New Roman" w:cs="Times New Roman"/>
          <w:sz w:val="28"/>
          <w:szCs w:val="28"/>
        </w:rPr>
      </w:pPr>
      <w:r w:rsidRPr="0057451F">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5 776,8</w:t>
      </w:r>
      <w:r w:rsidRPr="0057451F">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5 726,9</w:t>
      </w:r>
      <w:r w:rsidRPr="0057451F">
        <w:rPr>
          <w:rFonts w:ascii="Times New Roman" w:hAnsi="Times New Roman" w:cs="Times New Roman"/>
          <w:sz w:val="28"/>
          <w:szCs w:val="28"/>
        </w:rPr>
        <w:t xml:space="preserve"> тыс. рублей или </w:t>
      </w:r>
      <w:r>
        <w:rPr>
          <w:rFonts w:ascii="Times New Roman" w:hAnsi="Times New Roman" w:cs="Times New Roman"/>
          <w:sz w:val="28"/>
          <w:szCs w:val="28"/>
        </w:rPr>
        <w:t>99,1</w:t>
      </w:r>
      <w:r w:rsidRPr="0057451F">
        <w:rPr>
          <w:rFonts w:ascii="Times New Roman" w:hAnsi="Times New Roman" w:cs="Times New Roman"/>
          <w:sz w:val="28"/>
          <w:szCs w:val="28"/>
        </w:rPr>
        <w:t>% к уточненному плану. По сравнению с 2023 годом расходы увеличились на</w:t>
      </w:r>
      <w:r>
        <w:rPr>
          <w:rFonts w:ascii="Times New Roman" w:hAnsi="Times New Roman" w:cs="Times New Roman"/>
          <w:sz w:val="28"/>
          <w:szCs w:val="28"/>
        </w:rPr>
        <w:t xml:space="preserve"> 1 341,9</w:t>
      </w:r>
      <w:r w:rsidRPr="0057451F">
        <w:rPr>
          <w:rFonts w:ascii="Times New Roman" w:hAnsi="Times New Roman" w:cs="Times New Roman"/>
          <w:sz w:val="28"/>
          <w:szCs w:val="28"/>
        </w:rPr>
        <w:t xml:space="preserve"> тыс. рублей или на </w:t>
      </w:r>
      <w:r>
        <w:rPr>
          <w:rFonts w:ascii="Times New Roman" w:hAnsi="Times New Roman" w:cs="Times New Roman"/>
          <w:sz w:val="28"/>
          <w:szCs w:val="28"/>
        </w:rPr>
        <w:t>30,6</w:t>
      </w:r>
      <w:r w:rsidRPr="0057451F">
        <w:rPr>
          <w:rFonts w:ascii="Times New Roman" w:hAnsi="Times New Roman" w:cs="Times New Roman"/>
          <w:sz w:val="28"/>
          <w:szCs w:val="28"/>
        </w:rPr>
        <w:t>%. Удельный вес составил 2</w:t>
      </w:r>
      <w:r>
        <w:rPr>
          <w:rFonts w:ascii="Times New Roman" w:hAnsi="Times New Roman" w:cs="Times New Roman"/>
          <w:sz w:val="28"/>
          <w:szCs w:val="28"/>
        </w:rPr>
        <w:t>6,6</w:t>
      </w:r>
      <w:r w:rsidRPr="0057451F">
        <w:rPr>
          <w:rFonts w:ascii="Times New Roman" w:hAnsi="Times New Roman" w:cs="Times New Roman"/>
          <w:sz w:val="28"/>
          <w:szCs w:val="28"/>
        </w:rPr>
        <w:t>%.</w:t>
      </w:r>
    </w:p>
    <w:p w:rsidR="0057451F" w:rsidRPr="0057451F" w:rsidRDefault="0057451F" w:rsidP="0057451F">
      <w:pPr>
        <w:shd w:val="clear" w:color="auto" w:fill="FFFFFF" w:themeFill="background1"/>
        <w:spacing w:after="0" w:line="240" w:lineRule="auto"/>
        <w:ind w:firstLine="709"/>
        <w:jc w:val="both"/>
        <w:rPr>
          <w:rFonts w:ascii="Times New Roman" w:hAnsi="Times New Roman" w:cs="Times New Roman"/>
          <w:b/>
          <w:sz w:val="28"/>
          <w:szCs w:val="28"/>
        </w:rPr>
      </w:pPr>
      <w:r w:rsidRPr="0057451F">
        <w:rPr>
          <w:rFonts w:ascii="Times New Roman" w:hAnsi="Times New Roman" w:cs="Times New Roman"/>
          <w:b/>
          <w:sz w:val="28"/>
          <w:szCs w:val="28"/>
        </w:rPr>
        <w:t>Подраздел 0406 «Водное хозяйство».</w:t>
      </w:r>
    </w:p>
    <w:p w:rsidR="0057451F" w:rsidRPr="0057451F" w:rsidRDefault="0057451F" w:rsidP="0057451F">
      <w:pPr>
        <w:shd w:val="clear" w:color="auto" w:fill="FFFFFF" w:themeFill="background1"/>
        <w:spacing w:after="0" w:line="240" w:lineRule="auto"/>
        <w:ind w:firstLine="709"/>
        <w:jc w:val="both"/>
        <w:rPr>
          <w:rFonts w:ascii="Times New Roman" w:hAnsi="Times New Roman" w:cs="Times New Roman"/>
          <w:sz w:val="28"/>
          <w:szCs w:val="28"/>
        </w:rPr>
      </w:pPr>
      <w:r w:rsidRPr="0057451F">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34,8</w:t>
      </w:r>
      <w:r w:rsidRPr="0057451F">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34,8</w:t>
      </w:r>
      <w:r w:rsidRPr="0057451F">
        <w:rPr>
          <w:rFonts w:ascii="Times New Roman" w:hAnsi="Times New Roman" w:cs="Times New Roman"/>
          <w:sz w:val="28"/>
          <w:szCs w:val="28"/>
        </w:rPr>
        <w:t xml:space="preserve"> тыс. рублей или 100,0% к уточненному плану. По сравнению с 2023 годом рас</w:t>
      </w:r>
      <w:r>
        <w:rPr>
          <w:rFonts w:ascii="Times New Roman" w:hAnsi="Times New Roman" w:cs="Times New Roman"/>
          <w:sz w:val="28"/>
          <w:szCs w:val="28"/>
        </w:rPr>
        <w:t>ходы уменьшились</w:t>
      </w:r>
      <w:r w:rsidRPr="0057451F">
        <w:rPr>
          <w:rFonts w:ascii="Times New Roman" w:hAnsi="Times New Roman" w:cs="Times New Roman"/>
          <w:sz w:val="28"/>
          <w:szCs w:val="28"/>
        </w:rPr>
        <w:t xml:space="preserve"> на</w:t>
      </w:r>
      <w:r>
        <w:rPr>
          <w:rFonts w:ascii="Times New Roman" w:hAnsi="Times New Roman" w:cs="Times New Roman"/>
          <w:sz w:val="28"/>
          <w:szCs w:val="28"/>
        </w:rPr>
        <w:t xml:space="preserve"> 130,0</w:t>
      </w:r>
      <w:r w:rsidRPr="0057451F">
        <w:rPr>
          <w:rFonts w:ascii="Times New Roman" w:hAnsi="Times New Roman" w:cs="Times New Roman"/>
          <w:sz w:val="28"/>
          <w:szCs w:val="28"/>
        </w:rPr>
        <w:t xml:space="preserve"> тыс. рублей или на </w:t>
      </w:r>
      <w:r>
        <w:rPr>
          <w:rFonts w:ascii="Times New Roman" w:hAnsi="Times New Roman" w:cs="Times New Roman"/>
          <w:sz w:val="28"/>
          <w:szCs w:val="28"/>
        </w:rPr>
        <w:t>78,9</w:t>
      </w:r>
      <w:r w:rsidRPr="0057451F">
        <w:rPr>
          <w:rFonts w:ascii="Times New Roman" w:hAnsi="Times New Roman" w:cs="Times New Roman"/>
          <w:sz w:val="28"/>
          <w:szCs w:val="28"/>
        </w:rPr>
        <w:t xml:space="preserve">%. Удельный вес составил </w:t>
      </w:r>
      <w:r>
        <w:rPr>
          <w:rFonts w:ascii="Times New Roman" w:hAnsi="Times New Roman" w:cs="Times New Roman"/>
          <w:sz w:val="28"/>
          <w:szCs w:val="28"/>
        </w:rPr>
        <w:t>0,2</w:t>
      </w:r>
      <w:r w:rsidRPr="0057451F">
        <w:rPr>
          <w:rFonts w:ascii="Times New Roman" w:hAnsi="Times New Roman" w:cs="Times New Roman"/>
          <w:sz w:val="28"/>
          <w:szCs w:val="28"/>
        </w:rPr>
        <w:t>%.</w:t>
      </w:r>
    </w:p>
    <w:p w:rsidR="00095C1B" w:rsidRPr="00095C1B" w:rsidRDefault="00095C1B" w:rsidP="008B7AE8">
      <w:pPr>
        <w:shd w:val="clear" w:color="auto" w:fill="FFFFFF" w:themeFill="background1"/>
        <w:spacing w:after="0" w:line="240" w:lineRule="auto"/>
        <w:ind w:firstLine="709"/>
        <w:jc w:val="both"/>
        <w:rPr>
          <w:rFonts w:ascii="Times New Roman" w:hAnsi="Times New Roman" w:cs="Times New Roman"/>
          <w:b/>
          <w:sz w:val="28"/>
          <w:szCs w:val="28"/>
        </w:rPr>
      </w:pPr>
      <w:r w:rsidRPr="00095C1B">
        <w:rPr>
          <w:rFonts w:ascii="Times New Roman" w:hAnsi="Times New Roman" w:cs="Times New Roman"/>
          <w:b/>
          <w:sz w:val="28"/>
          <w:szCs w:val="28"/>
        </w:rPr>
        <w:t>Подраздел 0409 «Дорожное хозяйство».</w:t>
      </w:r>
    </w:p>
    <w:p w:rsidR="00B46C70" w:rsidRPr="00B46C70" w:rsidRDefault="00B46C70" w:rsidP="00B46C70">
      <w:pPr>
        <w:shd w:val="clear" w:color="auto" w:fill="FFFFFF" w:themeFill="background1"/>
        <w:spacing w:after="0" w:line="240" w:lineRule="auto"/>
        <w:ind w:firstLine="709"/>
        <w:jc w:val="both"/>
        <w:rPr>
          <w:rFonts w:ascii="Times New Roman" w:hAnsi="Times New Roman" w:cs="Times New Roman"/>
          <w:sz w:val="28"/>
          <w:szCs w:val="28"/>
        </w:rPr>
      </w:pPr>
      <w:r w:rsidRPr="00B46C70">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5 732,0</w:t>
      </w:r>
      <w:r w:rsidRPr="00B46C70">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5 682,1</w:t>
      </w:r>
      <w:r w:rsidRPr="00B46C70">
        <w:rPr>
          <w:rFonts w:ascii="Times New Roman" w:hAnsi="Times New Roman" w:cs="Times New Roman"/>
          <w:sz w:val="28"/>
          <w:szCs w:val="28"/>
        </w:rPr>
        <w:t xml:space="preserve"> тыс. рублей или </w:t>
      </w:r>
      <w:r>
        <w:rPr>
          <w:rFonts w:ascii="Times New Roman" w:hAnsi="Times New Roman" w:cs="Times New Roman"/>
          <w:sz w:val="28"/>
          <w:szCs w:val="28"/>
        </w:rPr>
        <w:t>99,1</w:t>
      </w:r>
      <w:r w:rsidRPr="00B46C70">
        <w:rPr>
          <w:rFonts w:ascii="Times New Roman" w:hAnsi="Times New Roman" w:cs="Times New Roman"/>
          <w:sz w:val="28"/>
          <w:szCs w:val="28"/>
        </w:rPr>
        <w:t>% к уточненному плану. По сравнению с 2023 годом расходы увеличились на</w:t>
      </w:r>
      <w:r>
        <w:rPr>
          <w:rFonts w:ascii="Times New Roman" w:hAnsi="Times New Roman" w:cs="Times New Roman"/>
          <w:sz w:val="28"/>
          <w:szCs w:val="28"/>
        </w:rPr>
        <w:t xml:space="preserve"> 1 980,6</w:t>
      </w:r>
      <w:r w:rsidRPr="00B46C70">
        <w:rPr>
          <w:rFonts w:ascii="Times New Roman" w:hAnsi="Times New Roman" w:cs="Times New Roman"/>
          <w:sz w:val="28"/>
          <w:szCs w:val="28"/>
        </w:rPr>
        <w:t xml:space="preserve"> тыс. рублей или на </w:t>
      </w:r>
      <w:r>
        <w:rPr>
          <w:rFonts w:ascii="Times New Roman" w:hAnsi="Times New Roman" w:cs="Times New Roman"/>
          <w:sz w:val="28"/>
          <w:szCs w:val="28"/>
        </w:rPr>
        <w:t>53,5</w:t>
      </w:r>
      <w:r w:rsidRPr="00B46C70">
        <w:rPr>
          <w:rFonts w:ascii="Times New Roman" w:hAnsi="Times New Roman" w:cs="Times New Roman"/>
          <w:sz w:val="28"/>
          <w:szCs w:val="28"/>
        </w:rPr>
        <w:t>%. Удельный вес составил 2</w:t>
      </w:r>
      <w:r>
        <w:rPr>
          <w:rFonts w:ascii="Times New Roman" w:hAnsi="Times New Roman" w:cs="Times New Roman"/>
          <w:sz w:val="28"/>
          <w:szCs w:val="28"/>
        </w:rPr>
        <w:t>6,4</w:t>
      </w:r>
      <w:r w:rsidRPr="00B46C70">
        <w:rPr>
          <w:rFonts w:ascii="Times New Roman" w:hAnsi="Times New Roman" w:cs="Times New Roman"/>
          <w:sz w:val="28"/>
          <w:szCs w:val="28"/>
        </w:rPr>
        <w:t>%.</w:t>
      </w:r>
    </w:p>
    <w:p w:rsidR="00095C1B" w:rsidRPr="008519A0" w:rsidRDefault="008519A0" w:rsidP="008B7AE8">
      <w:pPr>
        <w:shd w:val="clear" w:color="auto" w:fill="FFFFFF" w:themeFill="background1"/>
        <w:spacing w:after="0" w:line="240" w:lineRule="auto"/>
        <w:ind w:firstLine="709"/>
        <w:jc w:val="both"/>
        <w:rPr>
          <w:rFonts w:ascii="Times New Roman" w:hAnsi="Times New Roman" w:cs="Times New Roman"/>
          <w:b/>
          <w:sz w:val="28"/>
          <w:szCs w:val="28"/>
        </w:rPr>
      </w:pPr>
      <w:r w:rsidRPr="008519A0">
        <w:rPr>
          <w:rFonts w:ascii="Times New Roman" w:hAnsi="Times New Roman" w:cs="Times New Roman"/>
          <w:b/>
          <w:sz w:val="28"/>
          <w:szCs w:val="28"/>
        </w:rPr>
        <w:t>Подраздел 0412 «другие вопросы в области национальной экономики».</w:t>
      </w:r>
    </w:p>
    <w:p w:rsidR="005E7FC7" w:rsidRPr="005E7FC7" w:rsidRDefault="005E7FC7" w:rsidP="005E7FC7">
      <w:pPr>
        <w:shd w:val="clear" w:color="auto" w:fill="FFFFFF" w:themeFill="background1"/>
        <w:spacing w:after="0" w:line="240" w:lineRule="auto"/>
        <w:ind w:firstLine="709"/>
        <w:jc w:val="both"/>
        <w:rPr>
          <w:rFonts w:ascii="Times New Roman" w:hAnsi="Times New Roman" w:cs="Times New Roman"/>
          <w:sz w:val="28"/>
          <w:szCs w:val="28"/>
        </w:rPr>
      </w:pPr>
      <w:r w:rsidRPr="005E7FC7">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10,0</w:t>
      </w:r>
      <w:r w:rsidRPr="005E7FC7">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10,0</w:t>
      </w:r>
      <w:r w:rsidRPr="005E7FC7">
        <w:rPr>
          <w:rFonts w:ascii="Times New Roman" w:hAnsi="Times New Roman" w:cs="Times New Roman"/>
          <w:sz w:val="28"/>
          <w:szCs w:val="28"/>
        </w:rPr>
        <w:t xml:space="preserve"> тыс. рублей или 100,0% к уточненному плану. По сравнению с 2023 годом расходы увеличились на</w:t>
      </w:r>
      <w:r>
        <w:rPr>
          <w:rFonts w:ascii="Times New Roman" w:hAnsi="Times New Roman" w:cs="Times New Roman"/>
          <w:sz w:val="28"/>
          <w:szCs w:val="28"/>
        </w:rPr>
        <w:t xml:space="preserve"> 508,7</w:t>
      </w:r>
      <w:r w:rsidRPr="005E7FC7">
        <w:rPr>
          <w:rFonts w:ascii="Times New Roman" w:hAnsi="Times New Roman" w:cs="Times New Roman"/>
          <w:sz w:val="28"/>
          <w:szCs w:val="28"/>
        </w:rPr>
        <w:t xml:space="preserve"> тыс. рублей или на </w:t>
      </w:r>
      <w:r>
        <w:rPr>
          <w:rFonts w:ascii="Times New Roman" w:hAnsi="Times New Roman" w:cs="Times New Roman"/>
          <w:sz w:val="28"/>
          <w:szCs w:val="28"/>
        </w:rPr>
        <w:t>98,1</w:t>
      </w:r>
      <w:r w:rsidRPr="005E7FC7">
        <w:rPr>
          <w:rFonts w:ascii="Times New Roman" w:hAnsi="Times New Roman" w:cs="Times New Roman"/>
          <w:sz w:val="28"/>
          <w:szCs w:val="28"/>
        </w:rPr>
        <w:t xml:space="preserve">%. Удельный вес составил </w:t>
      </w:r>
      <w:r>
        <w:rPr>
          <w:rFonts w:ascii="Times New Roman" w:hAnsi="Times New Roman" w:cs="Times New Roman"/>
          <w:sz w:val="28"/>
          <w:szCs w:val="28"/>
        </w:rPr>
        <w:t>0,05</w:t>
      </w:r>
      <w:r w:rsidRPr="005E7FC7">
        <w:rPr>
          <w:rFonts w:ascii="Times New Roman" w:hAnsi="Times New Roman" w:cs="Times New Roman"/>
          <w:sz w:val="28"/>
          <w:szCs w:val="28"/>
        </w:rPr>
        <w:t>%.</w:t>
      </w:r>
    </w:p>
    <w:p w:rsidR="00FB5760" w:rsidRPr="00FB5760" w:rsidRDefault="00FB5760" w:rsidP="00D23AB4">
      <w:pPr>
        <w:shd w:val="clear" w:color="auto" w:fill="FFFFFF" w:themeFill="background1"/>
        <w:spacing w:after="0" w:line="240" w:lineRule="auto"/>
        <w:ind w:firstLine="709"/>
        <w:jc w:val="both"/>
        <w:rPr>
          <w:rFonts w:ascii="Times New Roman" w:hAnsi="Times New Roman" w:cs="Times New Roman"/>
          <w:sz w:val="28"/>
          <w:szCs w:val="28"/>
        </w:rPr>
      </w:pPr>
      <w:r w:rsidRPr="00FB5760">
        <w:rPr>
          <w:rFonts w:ascii="Times New Roman" w:hAnsi="Times New Roman" w:cs="Times New Roman"/>
          <w:b/>
          <w:bCs/>
          <w:sz w:val="28"/>
          <w:szCs w:val="28"/>
        </w:rPr>
        <w:t xml:space="preserve">Раздел 05 «Жилищно-коммунальное хозяйство». </w:t>
      </w:r>
    </w:p>
    <w:p w:rsidR="00A725C3" w:rsidRPr="00A725C3" w:rsidRDefault="00A725C3" w:rsidP="00A725C3">
      <w:pPr>
        <w:shd w:val="clear" w:color="auto" w:fill="FFFFFF" w:themeFill="background1"/>
        <w:spacing w:after="0" w:line="240" w:lineRule="auto"/>
        <w:ind w:firstLine="709"/>
        <w:jc w:val="both"/>
        <w:rPr>
          <w:rFonts w:ascii="Times New Roman" w:hAnsi="Times New Roman" w:cs="Times New Roman"/>
          <w:sz w:val="28"/>
          <w:szCs w:val="28"/>
        </w:rPr>
      </w:pPr>
      <w:r w:rsidRPr="00A725C3">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5 875,3</w:t>
      </w:r>
      <w:r w:rsidRPr="00A725C3">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5 644,5</w:t>
      </w:r>
      <w:r w:rsidRPr="00A725C3">
        <w:rPr>
          <w:rFonts w:ascii="Times New Roman" w:hAnsi="Times New Roman" w:cs="Times New Roman"/>
          <w:sz w:val="28"/>
          <w:szCs w:val="28"/>
        </w:rPr>
        <w:t xml:space="preserve"> тыс. рублей или </w:t>
      </w:r>
      <w:r>
        <w:rPr>
          <w:rFonts w:ascii="Times New Roman" w:hAnsi="Times New Roman" w:cs="Times New Roman"/>
          <w:sz w:val="28"/>
          <w:szCs w:val="28"/>
        </w:rPr>
        <w:t>96,1</w:t>
      </w:r>
      <w:r w:rsidRPr="00A725C3">
        <w:rPr>
          <w:rFonts w:ascii="Times New Roman" w:hAnsi="Times New Roman" w:cs="Times New Roman"/>
          <w:sz w:val="28"/>
          <w:szCs w:val="28"/>
        </w:rPr>
        <w:t>% к уточненному плану. По сравнению с 2023 годом расходы увеличились на</w:t>
      </w:r>
      <w:r>
        <w:rPr>
          <w:rFonts w:ascii="Times New Roman" w:hAnsi="Times New Roman" w:cs="Times New Roman"/>
          <w:sz w:val="28"/>
          <w:szCs w:val="28"/>
        </w:rPr>
        <w:t xml:space="preserve"> 2 047,1</w:t>
      </w:r>
      <w:r w:rsidRPr="00A725C3">
        <w:rPr>
          <w:rFonts w:ascii="Times New Roman" w:hAnsi="Times New Roman" w:cs="Times New Roman"/>
          <w:sz w:val="28"/>
          <w:szCs w:val="28"/>
        </w:rPr>
        <w:t xml:space="preserve"> тыс. рублей или на </w:t>
      </w:r>
      <w:r>
        <w:rPr>
          <w:rFonts w:ascii="Times New Roman" w:hAnsi="Times New Roman" w:cs="Times New Roman"/>
          <w:sz w:val="28"/>
          <w:szCs w:val="28"/>
        </w:rPr>
        <w:t>56,9</w:t>
      </w:r>
      <w:r w:rsidRPr="00A725C3">
        <w:rPr>
          <w:rFonts w:ascii="Times New Roman" w:hAnsi="Times New Roman" w:cs="Times New Roman"/>
          <w:sz w:val="28"/>
          <w:szCs w:val="28"/>
        </w:rPr>
        <w:t>%. Удельный вес составил 2</w:t>
      </w:r>
      <w:r>
        <w:rPr>
          <w:rFonts w:ascii="Times New Roman" w:hAnsi="Times New Roman" w:cs="Times New Roman"/>
          <w:sz w:val="28"/>
          <w:szCs w:val="28"/>
        </w:rPr>
        <w:t>6,2</w:t>
      </w:r>
      <w:r w:rsidRPr="00A725C3">
        <w:rPr>
          <w:rFonts w:ascii="Times New Roman" w:hAnsi="Times New Roman" w:cs="Times New Roman"/>
          <w:sz w:val="28"/>
          <w:szCs w:val="28"/>
        </w:rPr>
        <w:t>%.</w:t>
      </w:r>
    </w:p>
    <w:p w:rsidR="00A017A6" w:rsidRPr="00D359ED" w:rsidRDefault="00D359ED" w:rsidP="00D23AB4">
      <w:pPr>
        <w:shd w:val="clear" w:color="auto" w:fill="FFFFFF" w:themeFill="background1"/>
        <w:spacing w:after="0" w:line="240" w:lineRule="auto"/>
        <w:ind w:firstLine="709"/>
        <w:jc w:val="both"/>
        <w:rPr>
          <w:rFonts w:ascii="Times New Roman" w:hAnsi="Times New Roman" w:cs="Times New Roman"/>
          <w:b/>
          <w:sz w:val="28"/>
          <w:szCs w:val="28"/>
        </w:rPr>
      </w:pPr>
      <w:r w:rsidRPr="00D359ED">
        <w:rPr>
          <w:rFonts w:ascii="Times New Roman" w:hAnsi="Times New Roman" w:cs="Times New Roman"/>
          <w:b/>
          <w:sz w:val="28"/>
          <w:szCs w:val="28"/>
        </w:rPr>
        <w:t>Подраздел 0501 «Жилищное хозяйство».</w:t>
      </w:r>
    </w:p>
    <w:p w:rsidR="00A725C3" w:rsidRPr="00A725C3" w:rsidRDefault="00A725C3" w:rsidP="00A725C3">
      <w:pPr>
        <w:shd w:val="clear" w:color="auto" w:fill="FFFFFF" w:themeFill="background1"/>
        <w:spacing w:after="0" w:line="240" w:lineRule="auto"/>
        <w:ind w:firstLine="709"/>
        <w:jc w:val="both"/>
        <w:rPr>
          <w:rFonts w:ascii="Times New Roman" w:hAnsi="Times New Roman" w:cs="Times New Roman"/>
          <w:sz w:val="28"/>
          <w:szCs w:val="28"/>
        </w:rPr>
      </w:pPr>
      <w:r w:rsidRPr="00A725C3">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498,2</w:t>
      </w:r>
      <w:r w:rsidRPr="00A725C3">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474,6</w:t>
      </w:r>
      <w:r w:rsidRPr="00A725C3">
        <w:rPr>
          <w:rFonts w:ascii="Times New Roman" w:hAnsi="Times New Roman" w:cs="Times New Roman"/>
          <w:sz w:val="28"/>
          <w:szCs w:val="28"/>
        </w:rPr>
        <w:t xml:space="preserve"> тыс. рублей или 100,0% к уточненному плану. По сравнению с 2023 годом рас</w:t>
      </w:r>
      <w:r>
        <w:rPr>
          <w:rFonts w:ascii="Times New Roman" w:hAnsi="Times New Roman" w:cs="Times New Roman"/>
          <w:sz w:val="28"/>
          <w:szCs w:val="28"/>
        </w:rPr>
        <w:t>ходы уменьшились</w:t>
      </w:r>
      <w:r w:rsidRPr="00A725C3">
        <w:rPr>
          <w:rFonts w:ascii="Times New Roman" w:hAnsi="Times New Roman" w:cs="Times New Roman"/>
          <w:sz w:val="28"/>
          <w:szCs w:val="28"/>
        </w:rPr>
        <w:t xml:space="preserve"> на</w:t>
      </w:r>
      <w:r>
        <w:rPr>
          <w:rFonts w:ascii="Times New Roman" w:hAnsi="Times New Roman" w:cs="Times New Roman"/>
          <w:sz w:val="28"/>
          <w:szCs w:val="28"/>
        </w:rPr>
        <w:t xml:space="preserve"> 133,1</w:t>
      </w:r>
      <w:r w:rsidRPr="00A725C3">
        <w:rPr>
          <w:rFonts w:ascii="Times New Roman" w:hAnsi="Times New Roman" w:cs="Times New Roman"/>
          <w:sz w:val="28"/>
          <w:szCs w:val="28"/>
        </w:rPr>
        <w:t xml:space="preserve"> тыс. рублей или на </w:t>
      </w:r>
      <w:r>
        <w:rPr>
          <w:rFonts w:ascii="Times New Roman" w:hAnsi="Times New Roman" w:cs="Times New Roman"/>
          <w:sz w:val="28"/>
          <w:szCs w:val="28"/>
        </w:rPr>
        <w:t>21,9</w:t>
      </w:r>
      <w:r w:rsidRPr="00A725C3">
        <w:rPr>
          <w:rFonts w:ascii="Times New Roman" w:hAnsi="Times New Roman" w:cs="Times New Roman"/>
          <w:sz w:val="28"/>
          <w:szCs w:val="28"/>
        </w:rPr>
        <w:t>%. Удельный вес составил 2</w:t>
      </w:r>
      <w:r>
        <w:rPr>
          <w:rFonts w:ascii="Times New Roman" w:hAnsi="Times New Roman" w:cs="Times New Roman"/>
          <w:sz w:val="28"/>
          <w:szCs w:val="28"/>
        </w:rPr>
        <w:t>,2</w:t>
      </w:r>
      <w:r w:rsidRPr="00A725C3">
        <w:rPr>
          <w:rFonts w:ascii="Times New Roman" w:hAnsi="Times New Roman" w:cs="Times New Roman"/>
          <w:sz w:val="28"/>
          <w:szCs w:val="28"/>
        </w:rPr>
        <w:t>%.</w:t>
      </w:r>
    </w:p>
    <w:p w:rsidR="008A3415" w:rsidRPr="00130C93" w:rsidRDefault="00130C93" w:rsidP="00D359ED">
      <w:pPr>
        <w:shd w:val="clear" w:color="auto" w:fill="FFFFFF" w:themeFill="background1"/>
        <w:spacing w:after="0" w:line="240" w:lineRule="auto"/>
        <w:ind w:firstLine="709"/>
        <w:jc w:val="both"/>
        <w:rPr>
          <w:rFonts w:ascii="Times New Roman" w:hAnsi="Times New Roman" w:cs="Times New Roman"/>
          <w:b/>
          <w:sz w:val="28"/>
          <w:szCs w:val="28"/>
        </w:rPr>
      </w:pPr>
      <w:r w:rsidRPr="00130C93">
        <w:rPr>
          <w:rFonts w:ascii="Times New Roman" w:hAnsi="Times New Roman" w:cs="Times New Roman"/>
          <w:b/>
          <w:sz w:val="28"/>
          <w:szCs w:val="28"/>
        </w:rPr>
        <w:t>Подраздел 0502 «Коммунальное хозяйство».</w:t>
      </w:r>
    </w:p>
    <w:p w:rsidR="00A5790E" w:rsidRDefault="00A5790E" w:rsidP="00A5790E">
      <w:pPr>
        <w:shd w:val="clear" w:color="auto" w:fill="FFFFFF" w:themeFill="background1"/>
        <w:spacing w:after="0" w:line="240" w:lineRule="auto"/>
        <w:ind w:firstLine="709"/>
        <w:jc w:val="both"/>
        <w:rPr>
          <w:rFonts w:ascii="Times New Roman" w:hAnsi="Times New Roman" w:cs="Times New Roman"/>
          <w:sz w:val="28"/>
          <w:szCs w:val="28"/>
        </w:rPr>
      </w:pPr>
      <w:r w:rsidRPr="00A5790E">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3 741,7</w:t>
      </w:r>
      <w:r w:rsidRPr="00A5790E">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3 540,5</w:t>
      </w:r>
      <w:r w:rsidRPr="00A5790E">
        <w:rPr>
          <w:rFonts w:ascii="Times New Roman" w:hAnsi="Times New Roman" w:cs="Times New Roman"/>
          <w:sz w:val="28"/>
          <w:szCs w:val="28"/>
        </w:rPr>
        <w:t xml:space="preserve"> тыс. рублей или </w:t>
      </w:r>
      <w:r>
        <w:rPr>
          <w:rFonts w:ascii="Times New Roman" w:hAnsi="Times New Roman" w:cs="Times New Roman"/>
          <w:sz w:val="28"/>
          <w:szCs w:val="28"/>
        </w:rPr>
        <w:t>94,6</w:t>
      </w:r>
      <w:r w:rsidRPr="00A5790E">
        <w:rPr>
          <w:rFonts w:ascii="Times New Roman" w:hAnsi="Times New Roman" w:cs="Times New Roman"/>
          <w:sz w:val="28"/>
          <w:szCs w:val="28"/>
        </w:rPr>
        <w:t xml:space="preserve">% к </w:t>
      </w:r>
      <w:r w:rsidRPr="00A5790E">
        <w:rPr>
          <w:rFonts w:ascii="Times New Roman" w:hAnsi="Times New Roman" w:cs="Times New Roman"/>
          <w:sz w:val="28"/>
          <w:szCs w:val="28"/>
        </w:rPr>
        <w:lastRenderedPageBreak/>
        <w:t>уточненному плану. По сравнению с 2023 годом расходы увеличились на</w:t>
      </w:r>
      <w:r>
        <w:rPr>
          <w:rFonts w:ascii="Times New Roman" w:hAnsi="Times New Roman" w:cs="Times New Roman"/>
          <w:sz w:val="28"/>
          <w:szCs w:val="28"/>
        </w:rPr>
        <w:t xml:space="preserve"> 1 381,5</w:t>
      </w:r>
      <w:r w:rsidRPr="00A5790E">
        <w:rPr>
          <w:rFonts w:ascii="Times New Roman" w:hAnsi="Times New Roman" w:cs="Times New Roman"/>
          <w:sz w:val="28"/>
          <w:szCs w:val="28"/>
        </w:rPr>
        <w:t xml:space="preserve"> тыс. рублей или на </w:t>
      </w:r>
      <w:r>
        <w:rPr>
          <w:rFonts w:ascii="Times New Roman" w:hAnsi="Times New Roman" w:cs="Times New Roman"/>
          <w:sz w:val="28"/>
          <w:szCs w:val="28"/>
        </w:rPr>
        <w:t>64,0</w:t>
      </w:r>
      <w:r w:rsidRPr="00A5790E">
        <w:rPr>
          <w:rFonts w:ascii="Times New Roman" w:hAnsi="Times New Roman" w:cs="Times New Roman"/>
          <w:sz w:val="28"/>
          <w:szCs w:val="28"/>
        </w:rPr>
        <w:t xml:space="preserve">%. Удельный вес составил </w:t>
      </w:r>
      <w:r>
        <w:rPr>
          <w:rFonts w:ascii="Times New Roman" w:hAnsi="Times New Roman" w:cs="Times New Roman"/>
          <w:sz w:val="28"/>
          <w:szCs w:val="28"/>
        </w:rPr>
        <w:t>16,4</w:t>
      </w:r>
      <w:r w:rsidRPr="00A5790E">
        <w:rPr>
          <w:rFonts w:ascii="Times New Roman" w:hAnsi="Times New Roman" w:cs="Times New Roman"/>
          <w:sz w:val="28"/>
          <w:szCs w:val="28"/>
        </w:rPr>
        <w:t>%.</w:t>
      </w:r>
    </w:p>
    <w:p w:rsidR="00A5790E" w:rsidRDefault="00A5790E" w:rsidP="00A5790E">
      <w:pPr>
        <w:shd w:val="clear" w:color="auto" w:fill="FFFFFF" w:themeFill="background1"/>
        <w:spacing w:after="0" w:line="240" w:lineRule="auto"/>
        <w:ind w:firstLine="709"/>
        <w:jc w:val="both"/>
        <w:rPr>
          <w:rFonts w:ascii="Times New Roman" w:hAnsi="Times New Roman" w:cs="Times New Roman"/>
          <w:b/>
          <w:sz w:val="28"/>
          <w:szCs w:val="28"/>
        </w:rPr>
      </w:pPr>
      <w:r w:rsidRPr="00A5790E">
        <w:rPr>
          <w:rFonts w:ascii="Times New Roman" w:hAnsi="Times New Roman" w:cs="Times New Roman"/>
          <w:b/>
          <w:sz w:val="28"/>
          <w:szCs w:val="28"/>
        </w:rPr>
        <w:t>Подраздел 0503 «Благоустройство».</w:t>
      </w:r>
    </w:p>
    <w:p w:rsidR="00A5790E" w:rsidRPr="00A5790E" w:rsidRDefault="00A5790E" w:rsidP="00A5790E">
      <w:pPr>
        <w:shd w:val="clear" w:color="auto" w:fill="FFFFFF" w:themeFill="background1"/>
        <w:spacing w:after="0" w:line="240" w:lineRule="auto"/>
        <w:ind w:firstLine="709"/>
        <w:jc w:val="both"/>
        <w:rPr>
          <w:rFonts w:ascii="Times New Roman" w:hAnsi="Times New Roman" w:cs="Times New Roman"/>
          <w:sz w:val="28"/>
          <w:szCs w:val="28"/>
        </w:rPr>
      </w:pPr>
      <w:r w:rsidRPr="00A5790E">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1 635,4</w:t>
      </w:r>
      <w:r w:rsidRPr="00A5790E">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1 629,4</w:t>
      </w:r>
      <w:r w:rsidRPr="00A5790E">
        <w:rPr>
          <w:rFonts w:ascii="Times New Roman" w:hAnsi="Times New Roman" w:cs="Times New Roman"/>
          <w:sz w:val="28"/>
          <w:szCs w:val="28"/>
        </w:rPr>
        <w:t xml:space="preserve"> тыс. рублей или </w:t>
      </w:r>
      <w:r>
        <w:rPr>
          <w:rFonts w:ascii="Times New Roman" w:hAnsi="Times New Roman" w:cs="Times New Roman"/>
          <w:sz w:val="28"/>
          <w:szCs w:val="28"/>
        </w:rPr>
        <w:t>99,6</w:t>
      </w:r>
      <w:r w:rsidRPr="00A5790E">
        <w:rPr>
          <w:rFonts w:ascii="Times New Roman" w:hAnsi="Times New Roman" w:cs="Times New Roman"/>
          <w:sz w:val="28"/>
          <w:szCs w:val="28"/>
        </w:rPr>
        <w:t>% к уточненному плану. По сравнению с 2023 годом расходы увеличились на</w:t>
      </w:r>
      <w:r>
        <w:rPr>
          <w:rFonts w:ascii="Times New Roman" w:hAnsi="Times New Roman" w:cs="Times New Roman"/>
          <w:sz w:val="28"/>
          <w:szCs w:val="28"/>
        </w:rPr>
        <w:t xml:space="preserve"> 798,8</w:t>
      </w:r>
      <w:r w:rsidRPr="00A5790E">
        <w:rPr>
          <w:rFonts w:ascii="Times New Roman" w:hAnsi="Times New Roman" w:cs="Times New Roman"/>
          <w:sz w:val="28"/>
          <w:szCs w:val="28"/>
        </w:rPr>
        <w:t xml:space="preserve"> тыс. рублей или на </w:t>
      </w:r>
      <w:r>
        <w:rPr>
          <w:rFonts w:ascii="Times New Roman" w:hAnsi="Times New Roman" w:cs="Times New Roman"/>
          <w:sz w:val="28"/>
          <w:szCs w:val="28"/>
        </w:rPr>
        <w:t>96,2</w:t>
      </w:r>
      <w:r w:rsidRPr="00A5790E">
        <w:rPr>
          <w:rFonts w:ascii="Times New Roman" w:hAnsi="Times New Roman" w:cs="Times New Roman"/>
          <w:sz w:val="28"/>
          <w:szCs w:val="28"/>
        </w:rPr>
        <w:t xml:space="preserve">%. Удельный вес составил </w:t>
      </w:r>
      <w:r>
        <w:rPr>
          <w:rFonts w:ascii="Times New Roman" w:hAnsi="Times New Roman" w:cs="Times New Roman"/>
          <w:sz w:val="28"/>
          <w:szCs w:val="28"/>
        </w:rPr>
        <w:t>7,6</w:t>
      </w:r>
      <w:r w:rsidRPr="00A5790E">
        <w:rPr>
          <w:rFonts w:ascii="Times New Roman" w:hAnsi="Times New Roman" w:cs="Times New Roman"/>
          <w:sz w:val="28"/>
          <w:szCs w:val="28"/>
        </w:rPr>
        <w:t>%.</w:t>
      </w:r>
    </w:p>
    <w:p w:rsidR="00A5790E" w:rsidRPr="00A22443" w:rsidRDefault="005F501E" w:rsidP="00A5790E">
      <w:pPr>
        <w:shd w:val="clear" w:color="auto" w:fill="FFFFFF" w:themeFill="background1"/>
        <w:spacing w:after="0" w:line="240" w:lineRule="auto"/>
        <w:ind w:firstLine="709"/>
        <w:jc w:val="both"/>
        <w:rPr>
          <w:rFonts w:ascii="Times New Roman" w:hAnsi="Times New Roman" w:cs="Times New Roman"/>
          <w:b/>
          <w:sz w:val="28"/>
          <w:szCs w:val="28"/>
        </w:rPr>
      </w:pPr>
      <w:r w:rsidRPr="005F501E">
        <w:rPr>
          <w:rFonts w:ascii="Times New Roman" w:hAnsi="Times New Roman" w:cs="Times New Roman"/>
          <w:b/>
          <w:bCs/>
          <w:sz w:val="28"/>
          <w:szCs w:val="28"/>
        </w:rPr>
        <w:t>Раздел 08 «Культура, кинематографи</w:t>
      </w:r>
      <w:r w:rsidR="00CC56B5">
        <w:rPr>
          <w:rFonts w:ascii="Times New Roman" w:hAnsi="Times New Roman" w:cs="Times New Roman"/>
          <w:b/>
          <w:bCs/>
          <w:sz w:val="28"/>
          <w:szCs w:val="28"/>
        </w:rPr>
        <w:t>я</w:t>
      </w:r>
      <w:r w:rsidRPr="005F501E">
        <w:rPr>
          <w:rFonts w:ascii="Times New Roman" w:hAnsi="Times New Roman" w:cs="Times New Roman"/>
          <w:b/>
          <w:bCs/>
          <w:sz w:val="28"/>
          <w:szCs w:val="28"/>
        </w:rPr>
        <w:t>»</w:t>
      </w:r>
      <w:r w:rsidR="00A5790E">
        <w:rPr>
          <w:rFonts w:ascii="Times New Roman" w:hAnsi="Times New Roman" w:cs="Times New Roman"/>
          <w:b/>
          <w:bCs/>
          <w:sz w:val="28"/>
          <w:szCs w:val="28"/>
        </w:rPr>
        <w:t xml:space="preserve"> </w:t>
      </w:r>
      <w:r w:rsidRPr="005F501E">
        <w:rPr>
          <w:rFonts w:ascii="Times New Roman" w:hAnsi="Times New Roman" w:cs="Times New Roman"/>
          <w:b/>
          <w:bCs/>
          <w:sz w:val="28"/>
          <w:szCs w:val="28"/>
        </w:rPr>
        <w:t xml:space="preserve"> </w:t>
      </w:r>
      <w:r w:rsidR="00A5790E" w:rsidRPr="00A22443">
        <w:rPr>
          <w:rFonts w:ascii="Times New Roman" w:hAnsi="Times New Roman" w:cs="Times New Roman"/>
          <w:b/>
          <w:sz w:val="28"/>
          <w:szCs w:val="28"/>
        </w:rPr>
        <w:t>Подраздел 0801 «Культура».</w:t>
      </w:r>
    </w:p>
    <w:p w:rsidR="00A5790E" w:rsidRPr="00A5790E" w:rsidRDefault="00A5790E" w:rsidP="00A5790E">
      <w:pPr>
        <w:shd w:val="clear" w:color="auto" w:fill="FFFFFF" w:themeFill="background1"/>
        <w:spacing w:after="0" w:line="240" w:lineRule="auto"/>
        <w:ind w:firstLine="709"/>
        <w:jc w:val="both"/>
        <w:rPr>
          <w:rFonts w:ascii="Times New Roman" w:hAnsi="Times New Roman" w:cs="Times New Roman"/>
          <w:sz w:val="28"/>
          <w:szCs w:val="28"/>
        </w:rPr>
      </w:pPr>
      <w:r w:rsidRPr="00A5790E">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0,2</w:t>
      </w:r>
      <w:r w:rsidRPr="00A5790E">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0,2</w:t>
      </w:r>
      <w:r w:rsidRPr="00A5790E">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A5790E">
        <w:rPr>
          <w:rFonts w:ascii="Times New Roman" w:hAnsi="Times New Roman" w:cs="Times New Roman"/>
          <w:sz w:val="28"/>
          <w:szCs w:val="28"/>
        </w:rPr>
        <w:t xml:space="preserve">% к уточненному плану. По сравнению с 2023 годом расходы </w:t>
      </w:r>
      <w:r>
        <w:rPr>
          <w:rFonts w:ascii="Times New Roman" w:hAnsi="Times New Roman" w:cs="Times New Roman"/>
          <w:sz w:val="28"/>
          <w:szCs w:val="28"/>
        </w:rPr>
        <w:t>не изменились.</w:t>
      </w:r>
    </w:p>
    <w:p w:rsidR="00A5790E" w:rsidRPr="000D4252" w:rsidRDefault="00841E25" w:rsidP="00A5790E">
      <w:pPr>
        <w:shd w:val="clear" w:color="auto" w:fill="FFFFFF" w:themeFill="background1"/>
        <w:spacing w:after="0" w:line="240" w:lineRule="auto"/>
        <w:ind w:firstLine="709"/>
        <w:jc w:val="both"/>
        <w:rPr>
          <w:rFonts w:ascii="Times New Roman" w:hAnsi="Times New Roman" w:cs="Times New Roman"/>
          <w:b/>
          <w:sz w:val="28"/>
          <w:szCs w:val="28"/>
        </w:rPr>
      </w:pPr>
      <w:r w:rsidRPr="00841E25">
        <w:rPr>
          <w:rFonts w:ascii="Times New Roman" w:hAnsi="Times New Roman" w:cs="Times New Roman"/>
          <w:b/>
          <w:bCs/>
          <w:sz w:val="28"/>
          <w:szCs w:val="28"/>
        </w:rPr>
        <w:t>Раздел 10 «Социальная политика»</w:t>
      </w:r>
      <w:r w:rsidRPr="00841E25">
        <w:rPr>
          <w:rFonts w:ascii="Times New Roman" w:hAnsi="Times New Roman" w:cs="Times New Roman"/>
          <w:sz w:val="28"/>
          <w:szCs w:val="28"/>
        </w:rPr>
        <w:t xml:space="preserve"> </w:t>
      </w:r>
      <w:r w:rsidR="00A5790E" w:rsidRPr="000D4252">
        <w:rPr>
          <w:rFonts w:ascii="Times New Roman" w:hAnsi="Times New Roman" w:cs="Times New Roman"/>
          <w:b/>
          <w:sz w:val="28"/>
          <w:szCs w:val="28"/>
        </w:rPr>
        <w:t>Подраздел 1001 «Пенсионное обеспечение».</w:t>
      </w:r>
    </w:p>
    <w:p w:rsidR="00A5790E" w:rsidRPr="00A5790E" w:rsidRDefault="00A5790E" w:rsidP="00A5790E">
      <w:pPr>
        <w:shd w:val="clear" w:color="auto" w:fill="FFFFFF" w:themeFill="background1"/>
        <w:spacing w:after="0" w:line="240" w:lineRule="auto"/>
        <w:ind w:firstLine="709"/>
        <w:jc w:val="both"/>
        <w:rPr>
          <w:rFonts w:ascii="Times New Roman" w:hAnsi="Times New Roman" w:cs="Times New Roman"/>
          <w:sz w:val="28"/>
          <w:szCs w:val="28"/>
        </w:rPr>
      </w:pPr>
      <w:r w:rsidRPr="00A5790E">
        <w:rPr>
          <w:rFonts w:ascii="Times New Roman" w:hAnsi="Times New Roman" w:cs="Times New Roman"/>
          <w:sz w:val="28"/>
          <w:szCs w:val="28"/>
        </w:rPr>
        <w:t xml:space="preserve">Бюджетом предусмотрены расходы в сумме </w:t>
      </w:r>
      <w:r>
        <w:rPr>
          <w:rFonts w:ascii="Times New Roman" w:hAnsi="Times New Roman" w:cs="Times New Roman"/>
          <w:sz w:val="28"/>
          <w:szCs w:val="28"/>
        </w:rPr>
        <w:t>471,8</w:t>
      </w:r>
      <w:r w:rsidRPr="00A5790E">
        <w:rPr>
          <w:rFonts w:ascii="Times New Roman" w:hAnsi="Times New Roman" w:cs="Times New Roman"/>
          <w:sz w:val="28"/>
          <w:szCs w:val="28"/>
        </w:rPr>
        <w:t xml:space="preserve"> тыс. рублей. Фактические расходы за 2024 год составили </w:t>
      </w:r>
      <w:r>
        <w:rPr>
          <w:rFonts w:ascii="Times New Roman" w:hAnsi="Times New Roman" w:cs="Times New Roman"/>
          <w:sz w:val="28"/>
          <w:szCs w:val="28"/>
        </w:rPr>
        <w:t>471,8</w:t>
      </w:r>
      <w:r w:rsidRPr="00A5790E">
        <w:rPr>
          <w:rFonts w:ascii="Times New Roman" w:hAnsi="Times New Roman" w:cs="Times New Roman"/>
          <w:sz w:val="28"/>
          <w:szCs w:val="28"/>
        </w:rPr>
        <w:t xml:space="preserve"> тыс. рублей или </w:t>
      </w:r>
      <w:r>
        <w:rPr>
          <w:rFonts w:ascii="Times New Roman" w:hAnsi="Times New Roman" w:cs="Times New Roman"/>
          <w:sz w:val="28"/>
          <w:szCs w:val="28"/>
        </w:rPr>
        <w:t>100,0</w:t>
      </w:r>
      <w:r w:rsidRPr="00A5790E">
        <w:rPr>
          <w:rFonts w:ascii="Times New Roman" w:hAnsi="Times New Roman" w:cs="Times New Roman"/>
          <w:sz w:val="28"/>
          <w:szCs w:val="28"/>
        </w:rPr>
        <w:t>% к уточненному плану. По сравнению с 2023 годом расходы увеличились на</w:t>
      </w:r>
      <w:r>
        <w:rPr>
          <w:rFonts w:ascii="Times New Roman" w:hAnsi="Times New Roman" w:cs="Times New Roman"/>
          <w:sz w:val="28"/>
          <w:szCs w:val="28"/>
        </w:rPr>
        <w:t xml:space="preserve"> 53,2</w:t>
      </w:r>
      <w:r w:rsidRPr="00A5790E">
        <w:rPr>
          <w:rFonts w:ascii="Times New Roman" w:hAnsi="Times New Roman" w:cs="Times New Roman"/>
          <w:sz w:val="28"/>
          <w:szCs w:val="28"/>
        </w:rPr>
        <w:t xml:space="preserve"> тыс. рублей или на </w:t>
      </w:r>
      <w:r>
        <w:rPr>
          <w:rFonts w:ascii="Times New Roman" w:hAnsi="Times New Roman" w:cs="Times New Roman"/>
          <w:sz w:val="28"/>
          <w:szCs w:val="28"/>
        </w:rPr>
        <w:t>12,7</w:t>
      </w:r>
      <w:r w:rsidRPr="00A5790E">
        <w:rPr>
          <w:rFonts w:ascii="Times New Roman" w:hAnsi="Times New Roman" w:cs="Times New Roman"/>
          <w:sz w:val="28"/>
          <w:szCs w:val="28"/>
        </w:rPr>
        <w:t xml:space="preserve">%. Удельный вес составил </w:t>
      </w:r>
      <w:r>
        <w:rPr>
          <w:rFonts w:ascii="Times New Roman" w:hAnsi="Times New Roman" w:cs="Times New Roman"/>
          <w:sz w:val="28"/>
          <w:szCs w:val="28"/>
        </w:rPr>
        <w:t>2,1</w:t>
      </w:r>
      <w:r w:rsidRPr="00A5790E">
        <w:rPr>
          <w:rFonts w:ascii="Times New Roman" w:hAnsi="Times New Roman" w:cs="Times New Roman"/>
          <w:sz w:val="28"/>
          <w:szCs w:val="28"/>
        </w:rPr>
        <w:t>%.</w:t>
      </w:r>
    </w:p>
    <w:p w:rsidR="00D4100A" w:rsidRDefault="00D4100A" w:rsidP="009B77B6">
      <w:pPr>
        <w:pStyle w:val="a3"/>
        <w:shd w:val="clear" w:color="auto" w:fill="FFFFFF" w:themeFill="background1"/>
        <w:spacing w:line="240" w:lineRule="auto"/>
        <w:ind w:left="0" w:firstLine="709"/>
        <w:jc w:val="both"/>
        <w:rPr>
          <w:rFonts w:ascii="Times New Roman" w:hAnsi="Times New Roman" w:cs="Times New Roman"/>
          <w:sz w:val="28"/>
          <w:szCs w:val="28"/>
        </w:rPr>
      </w:pPr>
      <w:r w:rsidRPr="00124F75">
        <w:rPr>
          <w:rFonts w:ascii="Times New Roman" w:hAnsi="Times New Roman" w:cs="Times New Roman"/>
          <w:sz w:val="28"/>
          <w:szCs w:val="28"/>
        </w:rPr>
        <w:t xml:space="preserve">Непрограммные расходы, предусмотренные в объеме </w:t>
      </w:r>
      <w:r w:rsidR="00570AA1">
        <w:rPr>
          <w:rFonts w:ascii="Times New Roman" w:hAnsi="Times New Roman" w:cs="Times New Roman"/>
          <w:sz w:val="28"/>
          <w:szCs w:val="28"/>
        </w:rPr>
        <w:t>10 265,6</w:t>
      </w:r>
      <w:r w:rsidRPr="00124F75">
        <w:rPr>
          <w:rFonts w:ascii="Times New Roman" w:hAnsi="Times New Roman" w:cs="Times New Roman"/>
          <w:sz w:val="28"/>
          <w:szCs w:val="28"/>
        </w:rPr>
        <w:t xml:space="preserve"> тыс. рублей, исполнены в сумме </w:t>
      </w:r>
      <w:r w:rsidR="00570AA1">
        <w:rPr>
          <w:rFonts w:ascii="Times New Roman" w:hAnsi="Times New Roman" w:cs="Times New Roman"/>
          <w:sz w:val="28"/>
          <w:szCs w:val="28"/>
        </w:rPr>
        <w:t>10 203,9</w:t>
      </w:r>
      <w:r w:rsidRPr="00124F75">
        <w:rPr>
          <w:rFonts w:ascii="Times New Roman" w:hAnsi="Times New Roman" w:cs="Times New Roman"/>
          <w:sz w:val="28"/>
          <w:szCs w:val="28"/>
        </w:rPr>
        <w:t xml:space="preserve"> тыс. рублей или на </w:t>
      </w:r>
      <w:r w:rsidR="00570AA1">
        <w:rPr>
          <w:rFonts w:ascii="Times New Roman" w:hAnsi="Times New Roman" w:cs="Times New Roman"/>
          <w:sz w:val="28"/>
          <w:szCs w:val="28"/>
        </w:rPr>
        <w:t>96,4</w:t>
      </w:r>
      <w:r w:rsidR="006810D5">
        <w:rPr>
          <w:rFonts w:ascii="Times New Roman" w:hAnsi="Times New Roman" w:cs="Times New Roman"/>
          <w:sz w:val="28"/>
          <w:szCs w:val="28"/>
        </w:rPr>
        <w:t>%.</w:t>
      </w:r>
      <w:r w:rsidRPr="00124F75">
        <w:rPr>
          <w:rFonts w:ascii="Times New Roman" w:hAnsi="Times New Roman" w:cs="Times New Roman"/>
          <w:sz w:val="28"/>
          <w:szCs w:val="28"/>
        </w:rPr>
        <w:t xml:space="preserve"> </w:t>
      </w:r>
    </w:p>
    <w:p w:rsidR="00D4100A" w:rsidRDefault="00D4100A" w:rsidP="00D4100A">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124F75">
        <w:rPr>
          <w:rFonts w:ascii="Times New Roman" w:hAnsi="Times New Roman" w:cs="Times New Roman"/>
          <w:sz w:val="28"/>
          <w:szCs w:val="28"/>
        </w:rPr>
        <w:t>Непрограммные направления деятельности включают в себя расходы</w:t>
      </w:r>
      <w:r>
        <w:rPr>
          <w:rFonts w:ascii="Times New Roman" w:hAnsi="Times New Roman" w:cs="Times New Roman"/>
          <w:sz w:val="28"/>
          <w:szCs w:val="28"/>
        </w:rPr>
        <w:t>:</w:t>
      </w:r>
    </w:p>
    <w:p w:rsidR="00570AA1" w:rsidRPr="00570AA1" w:rsidRDefault="00570AA1" w:rsidP="00570AA1">
      <w:pPr>
        <w:spacing w:after="0" w:line="240" w:lineRule="auto"/>
        <w:ind w:firstLine="708"/>
        <w:jc w:val="both"/>
        <w:rPr>
          <w:rFonts w:ascii="Times New Roman" w:eastAsia="Times New Roman" w:hAnsi="Times New Roman" w:cs="Times New Roman"/>
          <w:bCs/>
          <w:sz w:val="28"/>
          <w:szCs w:val="28"/>
          <w:lang w:eastAsia="ru-RU"/>
        </w:rPr>
      </w:pPr>
      <w:r w:rsidRPr="00570AA1">
        <w:rPr>
          <w:rFonts w:ascii="Times New Roman" w:eastAsia="Calibri" w:hAnsi="Times New Roman" w:cs="Times New Roman"/>
          <w:sz w:val="28"/>
          <w:szCs w:val="28"/>
          <w:lang w:eastAsia="ru-RU"/>
        </w:rPr>
        <w:t>- 8 963,2 тыс.</w:t>
      </w:r>
      <w:r>
        <w:rPr>
          <w:rFonts w:ascii="Times New Roman" w:eastAsia="Calibri" w:hAnsi="Times New Roman" w:cs="Times New Roman"/>
          <w:sz w:val="28"/>
          <w:szCs w:val="28"/>
          <w:lang w:eastAsia="ru-RU"/>
        </w:rPr>
        <w:t xml:space="preserve"> рублей</w:t>
      </w:r>
      <w:r w:rsidRPr="00570AA1">
        <w:rPr>
          <w:rFonts w:ascii="Times New Roman" w:eastAsia="Calibri" w:hAnsi="Times New Roman" w:cs="Times New Roman"/>
          <w:sz w:val="28"/>
          <w:szCs w:val="28"/>
          <w:lang w:eastAsia="ru-RU"/>
        </w:rPr>
        <w:t xml:space="preserve"> - на </w:t>
      </w:r>
      <w:r w:rsidRPr="00570AA1">
        <w:rPr>
          <w:rFonts w:ascii="Times New Roman" w:eastAsia="Times New Roman" w:hAnsi="Times New Roman" w:cs="Times New Roman"/>
          <w:bCs/>
          <w:sz w:val="28"/>
          <w:szCs w:val="28"/>
          <w:lang w:eastAsia="ru-RU"/>
        </w:rPr>
        <w:t>обеспечение функций органа местного самоуправления;</w:t>
      </w:r>
    </w:p>
    <w:p w:rsidR="00570AA1" w:rsidRPr="00570AA1" w:rsidRDefault="00570AA1" w:rsidP="00570AA1">
      <w:pPr>
        <w:spacing w:after="0" w:line="240" w:lineRule="auto"/>
        <w:ind w:firstLine="708"/>
        <w:jc w:val="both"/>
        <w:rPr>
          <w:rFonts w:ascii="Times New Roman" w:eastAsia="Times New Roman" w:hAnsi="Times New Roman" w:cs="Times New Roman"/>
          <w:bCs/>
          <w:sz w:val="28"/>
          <w:szCs w:val="28"/>
          <w:lang w:eastAsia="ru-RU"/>
        </w:rPr>
      </w:pPr>
      <w:r w:rsidRPr="00570AA1">
        <w:rPr>
          <w:rFonts w:ascii="Times New Roman" w:eastAsia="Times New Roman" w:hAnsi="Times New Roman" w:cs="Times New Roman"/>
          <w:bCs/>
          <w:sz w:val="28"/>
          <w:szCs w:val="28"/>
          <w:lang w:eastAsia="ru-RU"/>
        </w:rPr>
        <w:t>- 137,5 тыс.</w:t>
      </w:r>
      <w:r>
        <w:rPr>
          <w:rFonts w:ascii="Times New Roman" w:eastAsia="Times New Roman" w:hAnsi="Times New Roman" w:cs="Times New Roman"/>
          <w:bCs/>
          <w:sz w:val="28"/>
          <w:szCs w:val="28"/>
          <w:lang w:eastAsia="ru-RU"/>
        </w:rPr>
        <w:t xml:space="preserve"> рублей</w:t>
      </w:r>
      <w:r w:rsidRPr="00570AA1">
        <w:rPr>
          <w:rFonts w:ascii="Times New Roman" w:eastAsia="Times New Roman" w:hAnsi="Times New Roman" w:cs="Times New Roman"/>
          <w:bCs/>
          <w:sz w:val="28"/>
          <w:szCs w:val="28"/>
          <w:lang w:eastAsia="ru-RU"/>
        </w:rPr>
        <w:t xml:space="preserve"> - опубликование нормативно-правовых актов;</w:t>
      </w:r>
    </w:p>
    <w:p w:rsidR="00570AA1" w:rsidRPr="00570AA1" w:rsidRDefault="00570AA1" w:rsidP="00570AA1">
      <w:pPr>
        <w:spacing w:after="0" w:line="240" w:lineRule="auto"/>
        <w:ind w:firstLine="708"/>
        <w:jc w:val="both"/>
        <w:rPr>
          <w:rFonts w:ascii="Times New Roman" w:eastAsia="Times New Roman" w:hAnsi="Times New Roman" w:cs="Times New Roman"/>
          <w:bCs/>
          <w:sz w:val="28"/>
          <w:szCs w:val="28"/>
          <w:lang w:eastAsia="ru-RU"/>
        </w:rPr>
      </w:pPr>
      <w:r w:rsidRPr="00570AA1">
        <w:rPr>
          <w:rFonts w:ascii="Times New Roman" w:eastAsia="Times New Roman" w:hAnsi="Times New Roman" w:cs="Times New Roman"/>
          <w:bCs/>
          <w:sz w:val="28"/>
          <w:szCs w:val="28"/>
          <w:lang w:eastAsia="ru-RU"/>
        </w:rPr>
        <w:t>- 471,8 тыс.</w:t>
      </w:r>
      <w:r>
        <w:rPr>
          <w:rFonts w:ascii="Times New Roman" w:eastAsia="Times New Roman" w:hAnsi="Times New Roman" w:cs="Times New Roman"/>
          <w:bCs/>
          <w:sz w:val="28"/>
          <w:szCs w:val="28"/>
          <w:lang w:eastAsia="ru-RU"/>
        </w:rPr>
        <w:t xml:space="preserve"> рублей</w:t>
      </w:r>
      <w:r w:rsidRPr="00570AA1">
        <w:rPr>
          <w:rFonts w:ascii="Times New Roman" w:eastAsia="Times New Roman" w:hAnsi="Times New Roman" w:cs="Times New Roman"/>
          <w:bCs/>
          <w:sz w:val="28"/>
          <w:szCs w:val="28"/>
          <w:lang w:eastAsia="ru-RU"/>
        </w:rPr>
        <w:t xml:space="preserve"> - на выплату муниципальной пенсии;</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bCs/>
          <w:sz w:val="28"/>
          <w:szCs w:val="28"/>
          <w:lang w:eastAsia="ru-RU"/>
        </w:rPr>
        <w:t>- 25,8 тыс.</w:t>
      </w:r>
      <w:r>
        <w:rPr>
          <w:rFonts w:ascii="Times New Roman" w:eastAsia="Times New Roman" w:hAnsi="Times New Roman" w:cs="Times New Roman"/>
          <w:bCs/>
          <w:sz w:val="28"/>
          <w:szCs w:val="28"/>
          <w:lang w:eastAsia="ru-RU"/>
        </w:rPr>
        <w:t xml:space="preserve"> рублей</w:t>
      </w:r>
      <w:r w:rsidRPr="00570AA1">
        <w:rPr>
          <w:rFonts w:ascii="Times New Roman" w:eastAsia="Times New Roman" w:hAnsi="Times New Roman" w:cs="Times New Roman"/>
          <w:bCs/>
          <w:sz w:val="28"/>
          <w:szCs w:val="28"/>
          <w:lang w:eastAsia="ru-RU"/>
        </w:rPr>
        <w:t xml:space="preserve"> -</w:t>
      </w:r>
      <w:r w:rsidRPr="00570AA1">
        <w:rPr>
          <w:rFonts w:ascii="Times New Roman" w:eastAsia="Times New Roman" w:hAnsi="Times New Roman" w:cs="Times New Roman"/>
          <w:sz w:val="28"/>
          <w:szCs w:val="28"/>
          <w:lang w:eastAsia="ru-RU"/>
        </w:rPr>
        <w:t xml:space="preserve"> расходы по передаче полномочий из поселений для Контрольно-ревизионной комиссии Совета депутатов муниципального образования «Починковский район» Смоленской области;</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- 0,2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расходы по передаче полномочий</w:t>
      </w:r>
      <w:r w:rsidRPr="00570AA1">
        <w:rPr>
          <w:rFonts w:ascii="Times New Roman" w:eastAsia="Times New Roman" w:hAnsi="Times New Roman" w:cs="Times New Roman"/>
          <w:lang w:eastAsia="ru-RU"/>
        </w:rPr>
        <w:t xml:space="preserve"> </w:t>
      </w:r>
      <w:r w:rsidRPr="00570AA1">
        <w:rPr>
          <w:rFonts w:ascii="Times New Roman" w:eastAsia="Times New Roman" w:hAnsi="Times New Roman" w:cs="Times New Roman"/>
          <w:sz w:val="28"/>
          <w:szCs w:val="28"/>
          <w:lang w:eastAsia="ru-RU"/>
        </w:rPr>
        <w:t>на осуществление муниципального жилищного контроля;</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- 0,2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расходы по передаче полномочий на формирование, исполнение бюджета;</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- 0,2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расходы по передаче полномочий на осуществление контроля в сфере закупок товаров, работ, услуг для обеспечения муниципальных нужд;</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- 0,2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расходы по передаче полномочий на создание условий для организации досуга и обеспечения жителей поселения услугами организаций культуры;</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- 0,2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расходы по передаче полномочий по проверке готовности потребителей тепловой энергии и теплоснабжающих организаций к </w:t>
      </w:r>
      <w:proofErr w:type="gramStart"/>
      <w:r w:rsidRPr="00570AA1">
        <w:rPr>
          <w:rFonts w:ascii="Times New Roman" w:eastAsia="Times New Roman" w:hAnsi="Times New Roman" w:cs="Times New Roman"/>
          <w:sz w:val="28"/>
          <w:szCs w:val="28"/>
          <w:lang w:eastAsia="ru-RU"/>
        </w:rPr>
        <w:t>отопительному</w:t>
      </w:r>
      <w:proofErr w:type="gramEnd"/>
      <w:r w:rsidRPr="00570AA1">
        <w:rPr>
          <w:rFonts w:ascii="Times New Roman" w:eastAsia="Times New Roman" w:hAnsi="Times New Roman" w:cs="Times New Roman"/>
          <w:sz w:val="28"/>
          <w:szCs w:val="28"/>
          <w:lang w:eastAsia="ru-RU"/>
        </w:rPr>
        <w:t xml:space="preserve"> период;</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- 0,2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расходы по передаче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lastRenderedPageBreak/>
        <w:t>- 422,1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расходы за счет субвенции из областного бюджета на осуществление первичного воинского учета;</w:t>
      </w:r>
    </w:p>
    <w:p w:rsidR="00570AA1" w:rsidRPr="00570AA1" w:rsidRDefault="00570AA1" w:rsidP="00570AA1">
      <w:pPr>
        <w:spacing w:after="0" w:line="240" w:lineRule="auto"/>
        <w:ind w:firstLine="708"/>
        <w:jc w:val="both"/>
        <w:rPr>
          <w:rFonts w:ascii="Times New Roman" w:eastAsia="Times New Roman" w:hAnsi="Times New Roman" w:cs="Times New Roman"/>
          <w:bCs/>
          <w:sz w:val="28"/>
          <w:szCs w:val="28"/>
          <w:lang w:eastAsia="ru-RU"/>
        </w:rPr>
      </w:pPr>
      <w:r w:rsidRPr="00570AA1">
        <w:rPr>
          <w:rFonts w:ascii="Times New Roman" w:eastAsia="Times New Roman" w:hAnsi="Times New Roman" w:cs="Times New Roman"/>
          <w:bCs/>
          <w:sz w:val="28"/>
          <w:szCs w:val="28"/>
          <w:lang w:eastAsia="ru-RU"/>
        </w:rPr>
        <w:t>- 15,0 тыс.</w:t>
      </w:r>
      <w:r>
        <w:rPr>
          <w:rFonts w:ascii="Times New Roman" w:eastAsia="Times New Roman" w:hAnsi="Times New Roman" w:cs="Times New Roman"/>
          <w:bCs/>
          <w:sz w:val="28"/>
          <w:szCs w:val="28"/>
          <w:lang w:eastAsia="ru-RU"/>
        </w:rPr>
        <w:t xml:space="preserve"> рублей</w:t>
      </w:r>
      <w:r w:rsidRPr="00570AA1">
        <w:rPr>
          <w:rFonts w:ascii="Times New Roman" w:eastAsia="Times New Roman" w:hAnsi="Times New Roman" w:cs="Times New Roman"/>
          <w:bCs/>
          <w:sz w:val="28"/>
          <w:szCs w:val="28"/>
          <w:lang w:eastAsia="ru-RU"/>
        </w:rPr>
        <w:t xml:space="preserve"> - оплата членских взносов;</w:t>
      </w:r>
    </w:p>
    <w:p w:rsidR="00570AA1" w:rsidRPr="00570AA1" w:rsidRDefault="00570AA1" w:rsidP="00570AA1">
      <w:pPr>
        <w:spacing w:after="0" w:line="240" w:lineRule="auto"/>
        <w:ind w:firstLine="708"/>
        <w:jc w:val="both"/>
        <w:rPr>
          <w:rFonts w:ascii="Times New Roman" w:eastAsia="Times New Roman" w:hAnsi="Times New Roman" w:cs="Times New Roman"/>
          <w:bCs/>
          <w:sz w:val="28"/>
          <w:szCs w:val="28"/>
          <w:lang w:eastAsia="ru-RU"/>
        </w:rPr>
      </w:pPr>
      <w:r w:rsidRPr="00570AA1">
        <w:rPr>
          <w:rFonts w:ascii="Times New Roman" w:eastAsia="Times New Roman" w:hAnsi="Times New Roman" w:cs="Times New Roman"/>
          <w:bCs/>
          <w:sz w:val="28"/>
          <w:szCs w:val="28"/>
          <w:lang w:eastAsia="ru-RU"/>
        </w:rPr>
        <w:t>- 34,8 тыс.</w:t>
      </w:r>
      <w:r>
        <w:rPr>
          <w:rFonts w:ascii="Times New Roman" w:eastAsia="Times New Roman" w:hAnsi="Times New Roman" w:cs="Times New Roman"/>
          <w:bCs/>
          <w:sz w:val="28"/>
          <w:szCs w:val="28"/>
          <w:lang w:eastAsia="ru-RU"/>
        </w:rPr>
        <w:t xml:space="preserve"> рублей</w:t>
      </w:r>
      <w:r w:rsidRPr="00570AA1">
        <w:rPr>
          <w:rFonts w:ascii="Times New Roman" w:eastAsia="Times New Roman" w:hAnsi="Times New Roman" w:cs="Times New Roman"/>
          <w:bCs/>
          <w:sz w:val="28"/>
          <w:szCs w:val="28"/>
          <w:lang w:eastAsia="ru-RU"/>
        </w:rPr>
        <w:t xml:space="preserve"> - оплата страхования опасного объекта ГТС;</w:t>
      </w:r>
    </w:p>
    <w:p w:rsidR="00570AA1" w:rsidRPr="00570AA1" w:rsidRDefault="00570AA1" w:rsidP="00570AA1">
      <w:pPr>
        <w:spacing w:after="0" w:line="240" w:lineRule="auto"/>
        <w:ind w:firstLine="708"/>
        <w:jc w:val="both"/>
        <w:rPr>
          <w:rFonts w:ascii="Times New Roman" w:eastAsia="Calibri" w:hAnsi="Times New Roman" w:cs="Times New Roman"/>
          <w:sz w:val="28"/>
          <w:szCs w:val="28"/>
          <w:lang w:eastAsia="ru-RU"/>
        </w:rPr>
      </w:pPr>
      <w:r w:rsidRPr="00570AA1">
        <w:rPr>
          <w:rFonts w:ascii="Times New Roman" w:eastAsia="Times New Roman" w:hAnsi="Times New Roman" w:cs="Times New Roman"/>
          <w:sz w:val="28"/>
          <w:szCs w:val="28"/>
          <w:lang w:eastAsia="ru-RU"/>
        </w:rPr>
        <w:t>- 5,0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услуги по оценке рыночной стоимости права пользования нежилым помещением</w:t>
      </w:r>
      <w:r w:rsidRPr="00570AA1">
        <w:rPr>
          <w:rFonts w:ascii="Times New Roman" w:eastAsia="Calibri" w:hAnsi="Times New Roman" w:cs="Times New Roman"/>
          <w:sz w:val="28"/>
          <w:szCs w:val="28"/>
          <w:lang w:eastAsia="ru-RU"/>
        </w:rPr>
        <w:t xml:space="preserve"> </w:t>
      </w:r>
      <w:r w:rsidRPr="00570AA1">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 xml:space="preserve"> </w:t>
      </w:r>
      <w:proofErr w:type="gramStart"/>
      <w:r w:rsidRPr="00570AA1">
        <w:rPr>
          <w:rFonts w:ascii="Times New Roman" w:eastAsia="Times New Roman" w:hAnsi="Times New Roman" w:cs="Times New Roman"/>
          <w:sz w:val="28"/>
          <w:szCs w:val="28"/>
          <w:lang w:eastAsia="ru-RU"/>
        </w:rPr>
        <w:t>Плоское</w:t>
      </w:r>
      <w:proofErr w:type="gramEnd"/>
      <w:r w:rsidRPr="00570AA1">
        <w:rPr>
          <w:rFonts w:ascii="Times New Roman" w:eastAsia="Times New Roman" w:hAnsi="Times New Roman" w:cs="Times New Roman"/>
          <w:sz w:val="28"/>
          <w:szCs w:val="28"/>
          <w:lang w:eastAsia="ru-RU"/>
        </w:rPr>
        <w:t xml:space="preserve"> д.86;</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- 7,0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услуги по оценке рыночной стоимости права пользования зерноскладом;</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- 22,0 тыс. рублей</w:t>
      </w:r>
      <w:r w:rsidRPr="00570AA1">
        <w:rPr>
          <w:rFonts w:ascii="Times New Roman" w:eastAsia="Times New Roman" w:hAnsi="Times New Roman" w:cs="Times New Roman"/>
          <w:sz w:val="28"/>
          <w:szCs w:val="28"/>
          <w:lang w:eastAsia="ru-RU"/>
        </w:rPr>
        <w:t xml:space="preserve"> - услуги по оценке рыночной стоимости права пользования зданием коровника;</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- 22,0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услуги по захоронению невостребованных трупов;</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- 30,0 тыс.</w:t>
      </w:r>
      <w:r>
        <w:rPr>
          <w:rFonts w:ascii="Times New Roman" w:eastAsia="Times New Roman" w:hAnsi="Times New Roman" w:cs="Times New Roman"/>
          <w:sz w:val="28"/>
          <w:szCs w:val="28"/>
          <w:lang w:eastAsia="ru-RU"/>
        </w:rPr>
        <w:t xml:space="preserve"> рублей</w:t>
      </w:r>
      <w:r w:rsidRPr="00570AA1">
        <w:rPr>
          <w:rFonts w:ascii="Times New Roman" w:eastAsia="Times New Roman" w:hAnsi="Times New Roman" w:cs="Times New Roman"/>
          <w:sz w:val="28"/>
          <w:szCs w:val="28"/>
          <w:lang w:eastAsia="ru-RU"/>
        </w:rPr>
        <w:t xml:space="preserve"> - исполнение судебных акта;</w:t>
      </w:r>
    </w:p>
    <w:p w:rsidR="00570AA1" w:rsidRPr="00570AA1" w:rsidRDefault="00570AA1" w:rsidP="00570AA1">
      <w:pPr>
        <w:spacing w:after="0" w:line="240" w:lineRule="auto"/>
        <w:ind w:firstLine="708"/>
        <w:jc w:val="both"/>
        <w:rPr>
          <w:rFonts w:ascii="Times New Roman" w:eastAsia="Times New Roman" w:hAnsi="Times New Roman" w:cs="Times New Roman"/>
          <w:sz w:val="28"/>
          <w:szCs w:val="28"/>
          <w:lang w:eastAsia="ru-RU"/>
        </w:rPr>
      </w:pPr>
      <w:r w:rsidRPr="00570AA1">
        <w:rPr>
          <w:rFonts w:ascii="Times New Roman" w:eastAsia="Times New Roman" w:hAnsi="Times New Roman" w:cs="Times New Roman"/>
          <w:sz w:val="28"/>
          <w:szCs w:val="28"/>
          <w:lang w:eastAsia="ru-RU"/>
        </w:rPr>
        <w:t>- 46,0 тыс.</w:t>
      </w:r>
      <w:r>
        <w:rPr>
          <w:rFonts w:ascii="Times New Roman" w:eastAsia="Times New Roman" w:hAnsi="Times New Roman" w:cs="Times New Roman"/>
          <w:sz w:val="28"/>
          <w:szCs w:val="28"/>
          <w:lang w:eastAsia="ru-RU"/>
        </w:rPr>
        <w:t xml:space="preserve"> </w:t>
      </w:r>
      <w:r w:rsidRPr="00570AA1">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лей</w:t>
      </w:r>
      <w:r w:rsidRPr="00570AA1">
        <w:rPr>
          <w:rFonts w:ascii="Times New Roman" w:eastAsia="Times New Roman" w:hAnsi="Times New Roman" w:cs="Times New Roman"/>
          <w:sz w:val="28"/>
          <w:szCs w:val="28"/>
          <w:lang w:eastAsia="ru-RU"/>
        </w:rPr>
        <w:t xml:space="preserve">  </w:t>
      </w:r>
      <w:proofErr w:type="gramStart"/>
      <w:r w:rsidRPr="00570AA1">
        <w:rPr>
          <w:rFonts w:ascii="Times New Roman" w:eastAsia="Times New Roman" w:hAnsi="Times New Roman" w:cs="Times New Roman"/>
          <w:sz w:val="28"/>
          <w:szCs w:val="28"/>
          <w:lang w:eastAsia="ru-RU"/>
        </w:rPr>
        <w:t>-Т</w:t>
      </w:r>
      <w:proofErr w:type="gramEnd"/>
      <w:r w:rsidRPr="00570AA1">
        <w:rPr>
          <w:rFonts w:ascii="Times New Roman" w:eastAsia="Times New Roman" w:hAnsi="Times New Roman" w:cs="Times New Roman"/>
          <w:sz w:val="28"/>
          <w:szCs w:val="28"/>
          <w:lang w:eastAsia="ru-RU"/>
        </w:rPr>
        <w:t>О пожарной сигнализации.</w:t>
      </w:r>
    </w:p>
    <w:p w:rsidR="00570AA1" w:rsidRPr="00570AA1" w:rsidRDefault="00570AA1" w:rsidP="00570AA1">
      <w:pPr>
        <w:spacing w:after="0" w:line="240" w:lineRule="auto"/>
        <w:jc w:val="both"/>
        <w:rPr>
          <w:rFonts w:ascii="Times New Roman" w:eastAsia="Segoe UI" w:hAnsi="Times New Roman" w:cs="Times New Roman"/>
          <w:color w:val="000000"/>
          <w:sz w:val="28"/>
          <w:szCs w:val="28"/>
          <w:lang w:eastAsia="ru-RU"/>
        </w:rPr>
      </w:pPr>
      <w:r w:rsidRPr="00570AA1">
        <w:rPr>
          <w:rFonts w:ascii="Times New Roman" w:eastAsia="Segoe UI" w:hAnsi="Times New Roman" w:cs="Times New Roman"/>
          <w:color w:val="000000"/>
          <w:sz w:val="28"/>
          <w:szCs w:val="28"/>
          <w:lang w:eastAsia="ru-RU"/>
        </w:rPr>
        <w:t> </w:t>
      </w:r>
    </w:p>
    <w:p w:rsidR="00BD2A15" w:rsidRPr="004F4B9D" w:rsidRDefault="00BD2A15" w:rsidP="004F4B9D">
      <w:pPr>
        <w:pStyle w:val="a3"/>
        <w:numPr>
          <w:ilvl w:val="0"/>
          <w:numId w:val="19"/>
        </w:numPr>
        <w:shd w:val="clear" w:color="auto" w:fill="FFFFFF" w:themeFill="background1"/>
        <w:spacing w:line="240" w:lineRule="auto"/>
        <w:jc w:val="center"/>
        <w:rPr>
          <w:rFonts w:ascii="Times New Roman" w:hAnsi="Times New Roman" w:cs="Times New Roman"/>
          <w:b/>
          <w:sz w:val="28"/>
          <w:szCs w:val="28"/>
        </w:rPr>
      </w:pPr>
      <w:r w:rsidRPr="004F4B9D">
        <w:rPr>
          <w:rFonts w:ascii="Times New Roman" w:hAnsi="Times New Roman" w:cs="Times New Roman"/>
          <w:b/>
          <w:sz w:val="28"/>
          <w:szCs w:val="28"/>
        </w:rPr>
        <w:t>Результаты проверк</w:t>
      </w:r>
      <w:r w:rsidR="004F4B9D">
        <w:rPr>
          <w:rFonts w:ascii="Times New Roman" w:hAnsi="Times New Roman" w:cs="Times New Roman"/>
          <w:b/>
          <w:sz w:val="28"/>
          <w:szCs w:val="28"/>
        </w:rPr>
        <w:t xml:space="preserve">и и анализа исполнения </w:t>
      </w:r>
      <w:r w:rsidRPr="004F4B9D">
        <w:rPr>
          <w:rFonts w:ascii="Times New Roman" w:hAnsi="Times New Roman" w:cs="Times New Roman"/>
          <w:b/>
          <w:sz w:val="28"/>
          <w:szCs w:val="28"/>
        </w:rPr>
        <w:t>бюджета по муниципальным программам</w:t>
      </w:r>
    </w:p>
    <w:p w:rsidR="00BF01F9" w:rsidRDefault="00876E13" w:rsidP="00D23AB4">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876E13">
        <w:rPr>
          <w:rFonts w:ascii="Times New Roman" w:hAnsi="Times New Roman" w:cs="Times New Roman"/>
          <w:sz w:val="28"/>
          <w:szCs w:val="28"/>
        </w:rPr>
        <w:t>Разработка и реализация муниципальных программ осуществлялись в соответствии с Порядком принятия решений о разработки муниципальных программ, их формирования и реализации в муниципальном образовании Прудковского сельского поселения Починковского района Смоленской области, порядка проведения оценки эффективности реализации муниципальных программ муниципального образования Прудковского сельского поселения Починковского района Смоленской области, утвержденным постановлением администрации от 16.05.2022 №17.</w:t>
      </w:r>
      <w:r w:rsidR="00BF01F9">
        <w:rPr>
          <w:rFonts w:ascii="Times New Roman" w:hAnsi="Times New Roman" w:cs="Times New Roman"/>
          <w:sz w:val="28"/>
          <w:szCs w:val="28"/>
        </w:rPr>
        <w:t xml:space="preserve"> </w:t>
      </w:r>
      <w:proofErr w:type="gramEnd"/>
    </w:p>
    <w:p w:rsidR="00BF01F9" w:rsidRDefault="009B3F40" w:rsidP="006810D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2024</w:t>
      </w:r>
      <w:r w:rsidR="0084295A">
        <w:rPr>
          <w:rFonts w:ascii="Times New Roman" w:hAnsi="Times New Roman" w:cs="Times New Roman"/>
          <w:sz w:val="28"/>
          <w:szCs w:val="28"/>
        </w:rPr>
        <w:t xml:space="preserve"> году муниципальным образованием «Починковский район» Смоленской области</w:t>
      </w:r>
      <w:r w:rsidR="00BF01F9">
        <w:rPr>
          <w:rFonts w:ascii="Times New Roman" w:hAnsi="Times New Roman" w:cs="Times New Roman"/>
          <w:sz w:val="28"/>
          <w:szCs w:val="28"/>
        </w:rPr>
        <w:t xml:space="preserve"> </w:t>
      </w:r>
      <w:r w:rsidR="00BF01F9" w:rsidRPr="00501FBE">
        <w:rPr>
          <w:rFonts w:ascii="Times New Roman" w:hAnsi="Times New Roman" w:cs="Times New Roman"/>
          <w:sz w:val="28"/>
          <w:szCs w:val="28"/>
        </w:rPr>
        <w:t xml:space="preserve"> реализов</w:t>
      </w:r>
      <w:r w:rsidR="006810D5">
        <w:rPr>
          <w:rFonts w:ascii="Times New Roman" w:hAnsi="Times New Roman" w:cs="Times New Roman"/>
          <w:sz w:val="28"/>
          <w:szCs w:val="28"/>
        </w:rPr>
        <w:t>ывалось 5 муниципальных</w:t>
      </w:r>
      <w:r w:rsidR="00BF01F9">
        <w:rPr>
          <w:rFonts w:ascii="Times New Roman" w:hAnsi="Times New Roman" w:cs="Times New Roman"/>
          <w:sz w:val="28"/>
          <w:szCs w:val="28"/>
        </w:rPr>
        <w:t xml:space="preserve"> </w:t>
      </w:r>
      <w:r w:rsidR="00BF01F9" w:rsidRPr="00501FBE">
        <w:rPr>
          <w:rFonts w:ascii="Times New Roman" w:hAnsi="Times New Roman" w:cs="Times New Roman"/>
          <w:sz w:val="28"/>
          <w:szCs w:val="28"/>
        </w:rPr>
        <w:t>программ. Общий объем финансирования в рамках исполнения программн</w:t>
      </w:r>
      <w:r w:rsidR="00BF01F9">
        <w:rPr>
          <w:rFonts w:ascii="Times New Roman" w:hAnsi="Times New Roman" w:cs="Times New Roman"/>
          <w:sz w:val="28"/>
          <w:szCs w:val="28"/>
        </w:rPr>
        <w:t xml:space="preserve">ых мероприятий составил </w:t>
      </w:r>
      <w:r w:rsidR="006810D5">
        <w:rPr>
          <w:rFonts w:ascii="Times New Roman" w:hAnsi="Times New Roman" w:cs="Times New Roman"/>
          <w:sz w:val="28"/>
          <w:szCs w:val="28"/>
        </w:rPr>
        <w:t>11 314,8 тыс. рублей или 97,6</w:t>
      </w:r>
      <w:r w:rsidR="00BF01F9" w:rsidRPr="00AB0EEC">
        <w:rPr>
          <w:rFonts w:ascii="Times New Roman" w:hAnsi="Times New Roman" w:cs="Times New Roman"/>
          <w:sz w:val="28"/>
          <w:szCs w:val="28"/>
        </w:rPr>
        <w:t>%</w:t>
      </w:r>
      <w:r w:rsidR="006810D5">
        <w:rPr>
          <w:rFonts w:ascii="Times New Roman" w:hAnsi="Times New Roman" w:cs="Times New Roman"/>
          <w:sz w:val="28"/>
          <w:szCs w:val="28"/>
        </w:rPr>
        <w:t xml:space="preserve"> в общем объёме расходов предусмотренных на муниципальные программы</w:t>
      </w:r>
      <w:r w:rsidR="00BF01F9" w:rsidRPr="00AB0EEC">
        <w:rPr>
          <w:rFonts w:ascii="Times New Roman" w:hAnsi="Times New Roman" w:cs="Times New Roman"/>
          <w:sz w:val="28"/>
          <w:szCs w:val="28"/>
        </w:rPr>
        <w:t>.</w:t>
      </w:r>
    </w:p>
    <w:p w:rsidR="005778ED" w:rsidRDefault="00BF01F9" w:rsidP="00D23AB4">
      <w:pPr>
        <w:shd w:val="clear" w:color="auto" w:fill="FFFFFF" w:themeFill="background1"/>
        <w:spacing w:after="0" w:line="240" w:lineRule="auto"/>
        <w:ind w:firstLine="709"/>
        <w:jc w:val="both"/>
        <w:rPr>
          <w:rFonts w:ascii="Times New Roman" w:eastAsia="Times New Roman" w:hAnsi="Times New Roman" w:cs="Times New Roman"/>
          <w:b/>
          <w:sz w:val="28"/>
          <w:szCs w:val="28"/>
          <w:lang w:eastAsia="ar-SA"/>
        </w:rPr>
      </w:pPr>
      <w:r w:rsidRPr="00FF29A4">
        <w:rPr>
          <w:rFonts w:ascii="Times New Roman" w:eastAsia="Times New Roman" w:hAnsi="Times New Roman" w:cs="Times New Roman"/>
          <w:b/>
          <w:sz w:val="28"/>
          <w:szCs w:val="28"/>
          <w:lang w:eastAsia="ar-SA"/>
        </w:rPr>
        <w:t>Анализ ис</w:t>
      </w:r>
      <w:r w:rsidR="005C5AC8">
        <w:rPr>
          <w:rFonts w:ascii="Times New Roman" w:eastAsia="Times New Roman" w:hAnsi="Times New Roman" w:cs="Times New Roman"/>
          <w:b/>
          <w:sz w:val="28"/>
          <w:szCs w:val="28"/>
          <w:lang w:eastAsia="ar-SA"/>
        </w:rPr>
        <w:t xml:space="preserve">полнения муниципальных программ </w:t>
      </w:r>
      <w:r w:rsidR="006810D5">
        <w:rPr>
          <w:rFonts w:ascii="Times New Roman" w:eastAsia="Times New Roman" w:hAnsi="Times New Roman" w:cs="Times New Roman"/>
          <w:b/>
          <w:sz w:val="28"/>
          <w:szCs w:val="28"/>
          <w:lang w:eastAsia="ar-SA"/>
        </w:rPr>
        <w:t xml:space="preserve">в </w:t>
      </w:r>
      <w:r w:rsidR="00876E13" w:rsidRPr="00876E13">
        <w:rPr>
          <w:rFonts w:ascii="Times New Roman" w:eastAsia="Times New Roman" w:hAnsi="Times New Roman" w:cs="Times New Roman"/>
          <w:b/>
          <w:sz w:val="28"/>
          <w:szCs w:val="28"/>
          <w:lang w:eastAsia="ar-SA"/>
        </w:rPr>
        <w:t>муниципальном образовании Прудковского сельского поселения Починковского района Смоленской области</w:t>
      </w:r>
      <w:r w:rsidRPr="00FF29A4">
        <w:rPr>
          <w:rFonts w:ascii="Times New Roman" w:eastAsia="Times New Roman" w:hAnsi="Times New Roman" w:cs="Times New Roman"/>
          <w:b/>
          <w:sz w:val="28"/>
          <w:szCs w:val="28"/>
          <w:lang w:eastAsia="ar-SA"/>
        </w:rPr>
        <w:t xml:space="preserve"> </w:t>
      </w:r>
      <w:r w:rsidR="009B3F40">
        <w:rPr>
          <w:rFonts w:ascii="Times New Roman" w:eastAsia="Times New Roman" w:hAnsi="Times New Roman" w:cs="Times New Roman"/>
          <w:b/>
          <w:sz w:val="28"/>
          <w:szCs w:val="28"/>
          <w:lang w:eastAsia="ar-SA"/>
        </w:rPr>
        <w:t>за 2024</w:t>
      </w:r>
      <w:r w:rsidRPr="00FF29A4">
        <w:rPr>
          <w:rFonts w:ascii="Times New Roman" w:eastAsia="Times New Roman" w:hAnsi="Times New Roman" w:cs="Times New Roman"/>
          <w:b/>
          <w:sz w:val="28"/>
          <w:szCs w:val="28"/>
          <w:lang w:eastAsia="ar-SA"/>
        </w:rPr>
        <w:t xml:space="preserve"> год представлен в таблице: </w:t>
      </w:r>
    </w:p>
    <w:p w:rsidR="00BF01F9" w:rsidRDefault="003C5613" w:rsidP="00D23AB4">
      <w:pPr>
        <w:widowControl w:val="0"/>
        <w:shd w:val="clear" w:color="auto" w:fill="FFFFFF" w:themeFill="background1"/>
        <w:suppressAutoHyphens/>
        <w:spacing w:after="0" w:line="240" w:lineRule="auto"/>
        <w:ind w:firstLine="709"/>
        <w:jc w:val="right"/>
        <w:rPr>
          <w:rFonts w:ascii="Times New Roman" w:eastAsia="Times New Roman" w:hAnsi="Times New Roman" w:cs="Times New Roman"/>
          <w:iCs/>
          <w:color w:val="000000"/>
          <w:sz w:val="20"/>
          <w:szCs w:val="20"/>
          <w:lang w:eastAsia="ar-SA"/>
        </w:rPr>
      </w:pPr>
      <w:r>
        <w:rPr>
          <w:rFonts w:ascii="Times New Roman" w:eastAsia="Times New Roman" w:hAnsi="Times New Roman" w:cs="Times New Roman"/>
          <w:iCs/>
          <w:color w:val="000000"/>
          <w:sz w:val="20"/>
          <w:szCs w:val="20"/>
          <w:lang w:eastAsia="ar-SA"/>
        </w:rPr>
        <w:t>Таблица №5</w:t>
      </w:r>
    </w:p>
    <w:tbl>
      <w:tblPr>
        <w:tblW w:w="9923" w:type="dxa"/>
        <w:tblInd w:w="108" w:type="dxa"/>
        <w:tblLayout w:type="fixed"/>
        <w:tblLook w:val="01E0" w:firstRow="1" w:lastRow="1" w:firstColumn="1" w:lastColumn="1" w:noHBand="0" w:noVBand="0"/>
      </w:tblPr>
      <w:tblGrid>
        <w:gridCol w:w="567"/>
        <w:gridCol w:w="3544"/>
        <w:gridCol w:w="1418"/>
        <w:gridCol w:w="1134"/>
        <w:gridCol w:w="1134"/>
        <w:gridCol w:w="1134"/>
        <w:gridCol w:w="992"/>
      </w:tblGrid>
      <w:tr w:rsidR="009B3F40" w:rsidRPr="001305C5" w:rsidTr="002F3048">
        <w:trPr>
          <w:trHeight w:val="422"/>
        </w:trPr>
        <w:tc>
          <w:tcPr>
            <w:tcW w:w="567"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w:t>
            </w:r>
          </w:p>
          <w:p w:rsidR="009B3F40" w:rsidRPr="001305C5" w:rsidRDefault="009B3F40"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 xml:space="preserve"> </w:t>
            </w:r>
            <w:proofErr w:type="gramStart"/>
            <w:r w:rsidRPr="001305C5">
              <w:rPr>
                <w:rFonts w:ascii="Times New Roman" w:eastAsia="Times New Roman" w:hAnsi="Times New Roman" w:cs="Times New Roman"/>
                <w:b/>
                <w:sz w:val="18"/>
                <w:szCs w:val="18"/>
              </w:rPr>
              <w:t>п</w:t>
            </w:r>
            <w:proofErr w:type="gramEnd"/>
            <w:r w:rsidRPr="001305C5">
              <w:rPr>
                <w:rFonts w:ascii="Times New Roman" w:eastAsia="Times New Roman" w:hAnsi="Times New Roman" w:cs="Times New Roman"/>
                <w:b/>
                <w:sz w:val="18"/>
                <w:szCs w:val="18"/>
              </w:rPr>
              <w:t>/п</w:t>
            </w:r>
          </w:p>
        </w:tc>
        <w:tc>
          <w:tcPr>
            <w:tcW w:w="3544"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Наименование муниципальной программы</w:t>
            </w:r>
          </w:p>
        </w:tc>
        <w:tc>
          <w:tcPr>
            <w:tcW w:w="1418"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10"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Объем ассигнований, предусмотренный уточненным планом</w:t>
            </w:r>
          </w:p>
          <w:p w:rsidR="009B3F40" w:rsidRPr="001305C5" w:rsidRDefault="009B3F40" w:rsidP="00345D0C">
            <w:pPr>
              <w:shd w:val="clear" w:color="auto" w:fill="FFFFFF" w:themeFill="background1"/>
              <w:spacing w:after="0" w:line="240" w:lineRule="auto"/>
              <w:ind w:left="-110"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(тыс. руб.)</w:t>
            </w:r>
          </w:p>
        </w:tc>
        <w:tc>
          <w:tcPr>
            <w:tcW w:w="1134" w:type="dxa"/>
            <w:vMerge w:val="restart"/>
            <w:tcBorders>
              <w:top w:val="single" w:sz="4" w:space="0" w:color="auto"/>
              <w:left w:val="single" w:sz="4" w:space="0" w:color="auto"/>
              <w:right w:val="single" w:sz="4" w:space="0" w:color="auto"/>
            </w:tcBorders>
          </w:tcPr>
          <w:p w:rsidR="009B3F40"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p>
          <w:p w:rsidR="009B3F40" w:rsidRDefault="00987D7E" w:rsidP="009B3F40">
            <w:pPr>
              <w:shd w:val="clear" w:color="auto" w:fill="FFFFFF" w:themeFill="background1"/>
              <w:spacing w:after="0" w:line="240" w:lineRule="auto"/>
              <w:ind w:right="-132"/>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2024</w:t>
            </w:r>
            <w:r w:rsidR="007479BB">
              <w:rPr>
                <w:rFonts w:ascii="Times New Roman" w:eastAsia="Times New Roman" w:hAnsi="Times New Roman" w:cs="Times New Roman"/>
                <w:b/>
                <w:sz w:val="18"/>
                <w:szCs w:val="18"/>
              </w:rPr>
              <w:t xml:space="preserve"> год</w:t>
            </w:r>
          </w:p>
          <w:p w:rsidR="007479BB" w:rsidRPr="001305C5" w:rsidRDefault="007479BB" w:rsidP="009B3F40">
            <w:pPr>
              <w:shd w:val="clear" w:color="auto" w:fill="FFFFFF" w:themeFill="background1"/>
              <w:spacing w:after="0" w:line="240" w:lineRule="auto"/>
              <w:ind w:right="-132"/>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исполнено</w:t>
            </w:r>
          </w:p>
        </w:tc>
        <w:tc>
          <w:tcPr>
            <w:tcW w:w="1134" w:type="dxa"/>
            <w:vMerge w:val="restart"/>
            <w:tcBorders>
              <w:top w:val="single" w:sz="4" w:space="0" w:color="auto"/>
              <w:left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Исполнено</w:t>
            </w:r>
            <w:r w:rsidR="00987D7E">
              <w:rPr>
                <w:rFonts w:ascii="Times New Roman" w:eastAsia="Times New Roman" w:hAnsi="Times New Roman" w:cs="Times New Roman"/>
                <w:b/>
                <w:sz w:val="18"/>
                <w:szCs w:val="18"/>
              </w:rPr>
              <w:t xml:space="preserve"> 2023</w:t>
            </w:r>
            <w:r w:rsidR="007479BB">
              <w:rPr>
                <w:rFonts w:ascii="Times New Roman" w:eastAsia="Times New Roman" w:hAnsi="Times New Roman" w:cs="Times New Roman"/>
                <w:b/>
                <w:sz w:val="18"/>
                <w:szCs w:val="18"/>
              </w:rPr>
              <w:t xml:space="preserve"> год</w:t>
            </w:r>
            <w:r w:rsidRPr="001305C5">
              <w:rPr>
                <w:rFonts w:ascii="Times New Roman" w:eastAsia="Times New Roman" w:hAnsi="Times New Roman" w:cs="Times New Roman"/>
                <w:b/>
                <w:sz w:val="18"/>
                <w:szCs w:val="18"/>
              </w:rPr>
              <w:t>,</w:t>
            </w:r>
          </w:p>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тыс. руб.</w:t>
            </w:r>
          </w:p>
        </w:tc>
        <w:tc>
          <w:tcPr>
            <w:tcW w:w="2126" w:type="dxa"/>
            <w:gridSpan w:val="2"/>
            <w:tcBorders>
              <w:top w:val="single" w:sz="4" w:space="0" w:color="auto"/>
              <w:left w:val="single" w:sz="4" w:space="0" w:color="auto"/>
              <w:bottom w:val="single" w:sz="4" w:space="0" w:color="auto"/>
              <w:right w:val="single" w:sz="4" w:space="0" w:color="auto"/>
            </w:tcBorders>
          </w:tcPr>
          <w:p w:rsidR="009B3F40" w:rsidRPr="001305C5" w:rsidRDefault="009B3F40" w:rsidP="00345D0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 исполнения</w:t>
            </w:r>
            <w:r w:rsidR="007479BB">
              <w:rPr>
                <w:rFonts w:ascii="Times New Roman" w:eastAsia="Times New Roman" w:hAnsi="Times New Roman" w:cs="Times New Roman"/>
                <w:b/>
                <w:sz w:val="18"/>
                <w:szCs w:val="18"/>
              </w:rPr>
              <w:t>, 2024</w:t>
            </w:r>
          </w:p>
        </w:tc>
      </w:tr>
      <w:tr w:rsidR="009B3F40" w:rsidRPr="001305C5" w:rsidTr="002F3048">
        <w:trPr>
          <w:trHeight w:val="841"/>
        </w:trPr>
        <w:tc>
          <w:tcPr>
            <w:tcW w:w="567"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tabs>
                <w:tab w:val="left" w:pos="0"/>
              </w:tabs>
              <w:autoSpaceDE w:val="0"/>
              <w:autoSpaceDN w:val="0"/>
              <w:adjustRightInd w:val="0"/>
              <w:spacing w:after="0" w:line="240" w:lineRule="auto"/>
              <w:ind w:right="140" w:firstLine="567"/>
              <w:jc w:val="both"/>
              <w:rPr>
                <w:rFonts w:ascii="Times New Roman" w:eastAsia="Times New Roman" w:hAnsi="Times New Roman" w:cs="Times New Roman"/>
                <w:b/>
                <w:sz w:val="18"/>
                <w:szCs w:val="18"/>
              </w:rPr>
            </w:pPr>
          </w:p>
        </w:tc>
        <w:tc>
          <w:tcPr>
            <w:tcW w:w="3544"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8"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10" w:right="-108"/>
              <w:jc w:val="center"/>
              <w:rPr>
                <w:rFonts w:ascii="Times New Roman" w:eastAsia="Times New Roman" w:hAnsi="Times New Roman" w:cs="Times New Roman"/>
                <w:b/>
                <w:sz w:val="18"/>
                <w:szCs w:val="18"/>
              </w:rPr>
            </w:pPr>
          </w:p>
        </w:tc>
        <w:tc>
          <w:tcPr>
            <w:tcW w:w="1134"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p>
        </w:tc>
        <w:tc>
          <w:tcPr>
            <w:tcW w:w="1134" w:type="dxa"/>
            <w:vMerge/>
            <w:tcBorders>
              <w:left w:val="single" w:sz="4" w:space="0" w:color="auto"/>
              <w:bottom w:val="single" w:sz="4" w:space="0" w:color="auto"/>
              <w:right w:val="single" w:sz="4" w:space="0" w:color="auto"/>
            </w:tcBorders>
          </w:tcPr>
          <w:p w:rsidR="009B3F40" w:rsidRPr="001305C5" w:rsidRDefault="009B3F40" w:rsidP="00345D0C">
            <w:pPr>
              <w:shd w:val="clear" w:color="auto" w:fill="FFFFFF" w:themeFill="background1"/>
              <w:spacing w:after="0" w:line="240" w:lineRule="auto"/>
              <w:ind w:left="-101" w:right="-132"/>
              <w:jc w:val="center"/>
              <w:rPr>
                <w:rFonts w:ascii="Times New Roman" w:eastAsia="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9B3F40" w:rsidRPr="001305C5" w:rsidRDefault="009B3F40" w:rsidP="00345D0C">
            <w:pPr>
              <w:widowControl w:val="0"/>
              <w:shd w:val="clear" w:color="auto" w:fill="FFFFFF" w:themeFill="background1"/>
              <w:autoSpaceDE w:val="0"/>
              <w:autoSpaceDN w:val="0"/>
              <w:adjustRightInd w:val="0"/>
              <w:spacing w:after="0" w:line="240" w:lineRule="auto"/>
              <w:ind w:left="-87"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 xml:space="preserve">к </w:t>
            </w:r>
          </w:p>
          <w:p w:rsidR="009B3F40" w:rsidRPr="001305C5" w:rsidRDefault="009B3F40" w:rsidP="00345D0C">
            <w:pPr>
              <w:widowControl w:val="0"/>
              <w:shd w:val="clear" w:color="auto" w:fill="FFFFFF" w:themeFill="background1"/>
              <w:autoSpaceDE w:val="0"/>
              <w:autoSpaceDN w:val="0"/>
              <w:adjustRightInd w:val="0"/>
              <w:spacing w:after="0" w:line="240" w:lineRule="auto"/>
              <w:ind w:left="-87" w:right="-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уточненной росписи</w:t>
            </w:r>
          </w:p>
        </w:tc>
        <w:tc>
          <w:tcPr>
            <w:tcW w:w="992" w:type="dxa"/>
            <w:tcBorders>
              <w:left w:val="single" w:sz="4" w:space="0" w:color="auto"/>
              <w:bottom w:val="single" w:sz="4" w:space="0" w:color="auto"/>
              <w:right w:val="single" w:sz="4" w:space="0" w:color="auto"/>
            </w:tcBorders>
          </w:tcPr>
          <w:p w:rsidR="009B3F40" w:rsidRPr="001305C5" w:rsidRDefault="009B3F40" w:rsidP="00345D0C">
            <w:pPr>
              <w:widowControl w:val="0"/>
              <w:shd w:val="clear" w:color="auto" w:fill="FFFFFF" w:themeFill="background1"/>
              <w:autoSpaceDE w:val="0"/>
              <w:autoSpaceDN w:val="0"/>
              <w:adjustRightInd w:val="0"/>
              <w:spacing w:after="0" w:line="240" w:lineRule="auto"/>
              <w:ind w:right="-108" w:hanging="108"/>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структура</w:t>
            </w:r>
          </w:p>
          <w:p w:rsidR="009B3F40" w:rsidRPr="001305C5" w:rsidRDefault="009B3F40" w:rsidP="00345D0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18"/>
                <w:szCs w:val="18"/>
              </w:rPr>
            </w:pPr>
            <w:r w:rsidRPr="001305C5">
              <w:rPr>
                <w:rFonts w:ascii="Times New Roman" w:eastAsia="Times New Roman" w:hAnsi="Times New Roman" w:cs="Times New Roman"/>
                <w:b/>
                <w:sz w:val="18"/>
                <w:szCs w:val="18"/>
              </w:rPr>
              <w:t>в общем объеме</w:t>
            </w:r>
          </w:p>
        </w:tc>
      </w:tr>
      <w:tr w:rsidR="00876E13" w:rsidRPr="001305C5" w:rsidTr="009B77B6">
        <w:tc>
          <w:tcPr>
            <w:tcW w:w="567" w:type="dxa"/>
            <w:tcBorders>
              <w:top w:val="single" w:sz="4" w:space="0" w:color="auto"/>
              <w:left w:val="single" w:sz="4" w:space="0" w:color="auto"/>
              <w:bottom w:val="single" w:sz="4" w:space="0" w:color="auto"/>
              <w:right w:val="single" w:sz="4" w:space="0" w:color="auto"/>
            </w:tcBorders>
            <w:vAlign w:val="center"/>
          </w:tcPr>
          <w:p w:rsidR="00876E13" w:rsidRPr="0018235C" w:rsidRDefault="00876E13"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11</w:t>
            </w:r>
          </w:p>
        </w:tc>
        <w:tc>
          <w:tcPr>
            <w:tcW w:w="3544" w:type="dxa"/>
            <w:tcBorders>
              <w:top w:val="single" w:sz="4" w:space="0" w:color="auto"/>
              <w:left w:val="single" w:sz="4" w:space="0" w:color="auto"/>
              <w:bottom w:val="single" w:sz="4" w:space="0" w:color="auto"/>
              <w:right w:val="single" w:sz="4" w:space="0" w:color="auto"/>
            </w:tcBorders>
          </w:tcPr>
          <w:p w:rsidR="00876E13" w:rsidRDefault="00876E13" w:rsidP="00876E13">
            <w:pPr>
              <w:spacing w:after="0" w:line="240" w:lineRule="auto"/>
              <w:ind w:left="-108"/>
              <w:contextualSpacing/>
              <w:jc w:val="both"/>
              <w:rPr>
                <w:rFonts w:ascii="Times New Roman" w:eastAsia="Times New Roman" w:hAnsi="Times New Roman" w:cs="Times New Roman"/>
                <w:sz w:val="18"/>
                <w:szCs w:val="18"/>
                <w:lang w:eastAsia="ru-RU"/>
              </w:rPr>
            </w:pPr>
            <w:r w:rsidRPr="0018235C">
              <w:rPr>
                <w:rFonts w:ascii="Times New Roman" w:eastAsia="Times New Roman" w:hAnsi="Times New Roman" w:cs="Times New Roman"/>
                <w:sz w:val="18"/>
                <w:szCs w:val="18"/>
                <w:lang w:eastAsia="ru-RU"/>
              </w:rPr>
              <w:t>Муниципальная программа «Проведение капитального ремонта общего имущества в многоквартирных домах, расположенных на территории муниципального образования Прудковского сельского поселения Починковского района Смоленской области»</w:t>
            </w:r>
          </w:p>
          <w:p w:rsidR="006810D5" w:rsidRPr="0018235C" w:rsidRDefault="006810D5" w:rsidP="00876E13">
            <w:pPr>
              <w:spacing w:after="0" w:line="240" w:lineRule="auto"/>
              <w:ind w:left="-108"/>
              <w:contextualSpacing/>
              <w:jc w:val="both"/>
              <w:rPr>
                <w:rFonts w:ascii="Times New Roman" w:eastAsia="Times New Roman" w:hAnsi="Times New Roman" w:cs="Times New Roman"/>
                <w:sz w:val="18"/>
                <w:szCs w:val="18"/>
                <w:lang w:eastAsia="ru-RU"/>
              </w:rPr>
            </w:pPr>
          </w:p>
          <w:p w:rsidR="004C15BE" w:rsidRPr="0018235C" w:rsidRDefault="004C15BE" w:rsidP="00876E13">
            <w:pPr>
              <w:spacing w:after="0" w:line="240" w:lineRule="auto"/>
              <w:ind w:left="-108"/>
              <w:contextualSpacing/>
              <w:jc w:val="both"/>
              <w:rPr>
                <w:rFonts w:ascii="Times New Roman" w:eastAsiaTheme="minorEastAsia" w:hAnsi="Times New Roman"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76E13" w:rsidRPr="0018235C" w:rsidRDefault="00876E13" w:rsidP="00345D0C">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375,0</w:t>
            </w:r>
          </w:p>
        </w:tc>
        <w:tc>
          <w:tcPr>
            <w:tcW w:w="1134" w:type="dxa"/>
            <w:tcBorders>
              <w:top w:val="single" w:sz="4" w:space="0" w:color="auto"/>
              <w:left w:val="single" w:sz="4" w:space="0" w:color="auto"/>
              <w:bottom w:val="single" w:sz="4" w:space="0" w:color="auto"/>
              <w:right w:val="single" w:sz="4" w:space="0" w:color="auto"/>
            </w:tcBorders>
            <w:vAlign w:val="center"/>
          </w:tcPr>
          <w:p w:rsidR="00876E13" w:rsidRPr="0018235C" w:rsidRDefault="00876E13" w:rsidP="00954780">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351,4</w:t>
            </w:r>
          </w:p>
        </w:tc>
        <w:tc>
          <w:tcPr>
            <w:tcW w:w="1134" w:type="dxa"/>
            <w:tcBorders>
              <w:top w:val="single" w:sz="4" w:space="0" w:color="auto"/>
              <w:left w:val="single" w:sz="4" w:space="0" w:color="auto"/>
              <w:bottom w:val="single" w:sz="4" w:space="0" w:color="auto"/>
              <w:right w:val="single" w:sz="4" w:space="0" w:color="auto"/>
            </w:tcBorders>
            <w:vAlign w:val="center"/>
          </w:tcPr>
          <w:p w:rsidR="00876E13" w:rsidRPr="0018235C" w:rsidRDefault="00876E13" w:rsidP="00954780">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493,2</w:t>
            </w:r>
          </w:p>
        </w:tc>
        <w:tc>
          <w:tcPr>
            <w:tcW w:w="1134" w:type="dxa"/>
            <w:tcBorders>
              <w:top w:val="single" w:sz="4" w:space="0" w:color="auto"/>
              <w:left w:val="single" w:sz="4" w:space="0" w:color="auto"/>
              <w:bottom w:val="single" w:sz="4" w:space="0" w:color="auto"/>
              <w:right w:val="single" w:sz="4" w:space="0" w:color="auto"/>
            </w:tcBorders>
            <w:vAlign w:val="center"/>
          </w:tcPr>
          <w:p w:rsidR="00876E13" w:rsidRPr="0018235C" w:rsidRDefault="006810D5" w:rsidP="00345D0C">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93,7</w:t>
            </w:r>
          </w:p>
        </w:tc>
        <w:tc>
          <w:tcPr>
            <w:tcW w:w="992" w:type="dxa"/>
            <w:tcBorders>
              <w:top w:val="single" w:sz="4" w:space="0" w:color="auto"/>
              <w:left w:val="single" w:sz="4" w:space="0" w:color="auto"/>
              <w:bottom w:val="single" w:sz="4" w:space="0" w:color="auto"/>
              <w:right w:val="single" w:sz="4" w:space="0" w:color="auto"/>
            </w:tcBorders>
            <w:vAlign w:val="center"/>
          </w:tcPr>
          <w:p w:rsidR="00876E13" w:rsidRPr="0018235C" w:rsidRDefault="006810D5" w:rsidP="00345D0C">
            <w:pPr>
              <w:widowControl w:val="0"/>
              <w:shd w:val="clear" w:color="auto" w:fill="FFFFFF" w:themeFill="background1"/>
              <w:tabs>
                <w:tab w:val="left" w:pos="-93"/>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w:t>
            </w:r>
          </w:p>
        </w:tc>
      </w:tr>
      <w:tr w:rsidR="004C15BE" w:rsidRPr="001305C5" w:rsidTr="009B77B6">
        <w:tc>
          <w:tcPr>
            <w:tcW w:w="567" w:type="dxa"/>
            <w:tcBorders>
              <w:top w:val="single" w:sz="4" w:space="0" w:color="auto"/>
              <w:left w:val="single" w:sz="4" w:space="0" w:color="auto"/>
              <w:bottom w:val="single" w:sz="4" w:space="0" w:color="auto"/>
              <w:right w:val="single" w:sz="4" w:space="0" w:color="auto"/>
            </w:tcBorders>
            <w:vAlign w:val="center"/>
          </w:tcPr>
          <w:p w:rsidR="004C15BE" w:rsidRPr="0018235C" w:rsidRDefault="004C15BE"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lastRenderedPageBreak/>
              <w:t>2</w:t>
            </w:r>
          </w:p>
          <w:p w:rsidR="004C15BE" w:rsidRPr="0018235C" w:rsidRDefault="004C15BE" w:rsidP="00345D0C">
            <w:pPr>
              <w:shd w:val="clear" w:color="auto" w:fill="FFFFFF" w:themeFill="background1"/>
              <w:spacing w:after="0" w:line="240" w:lineRule="auto"/>
              <w:ind w:left="-83" w:firstLine="650"/>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32</w:t>
            </w:r>
          </w:p>
        </w:tc>
        <w:tc>
          <w:tcPr>
            <w:tcW w:w="3544" w:type="dxa"/>
            <w:tcBorders>
              <w:top w:val="single" w:sz="4" w:space="0" w:color="auto"/>
              <w:left w:val="single" w:sz="4" w:space="0" w:color="auto"/>
              <w:bottom w:val="single" w:sz="4" w:space="0" w:color="auto"/>
              <w:right w:val="single" w:sz="4" w:space="0" w:color="auto"/>
            </w:tcBorders>
          </w:tcPr>
          <w:p w:rsidR="004C15BE" w:rsidRPr="0018235C" w:rsidRDefault="004C15BE" w:rsidP="004C15BE">
            <w:pPr>
              <w:spacing w:after="0" w:line="240" w:lineRule="auto"/>
              <w:ind w:left="-108"/>
              <w:contextualSpacing/>
              <w:jc w:val="both"/>
              <w:rPr>
                <w:rFonts w:ascii="Times New Roman" w:eastAsiaTheme="minorEastAsia" w:hAnsi="Times New Roman" w:cs="Times New Roman"/>
                <w:sz w:val="18"/>
                <w:szCs w:val="18"/>
                <w:lang w:eastAsia="ru-RU"/>
              </w:rPr>
            </w:pPr>
            <w:r w:rsidRPr="0018235C">
              <w:rPr>
                <w:rFonts w:ascii="Times New Roman" w:eastAsia="Times New Roman" w:hAnsi="Times New Roman" w:cs="Times New Roman"/>
                <w:sz w:val="18"/>
                <w:szCs w:val="18"/>
                <w:lang w:eastAsia="ru-RU"/>
              </w:rPr>
              <w:t>Муниципальная программа «Капитальный ремонт и ремонт автомобильных дорог общего пользования на территории муниципального образования Прудковского сельского поселения Починковского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4C15BE" w:rsidRPr="0018235C" w:rsidRDefault="004C15BE"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5 731,0</w:t>
            </w:r>
          </w:p>
        </w:tc>
        <w:tc>
          <w:tcPr>
            <w:tcW w:w="1134" w:type="dxa"/>
            <w:tcBorders>
              <w:top w:val="single" w:sz="4" w:space="0" w:color="auto"/>
              <w:left w:val="single" w:sz="4" w:space="0" w:color="auto"/>
              <w:bottom w:val="single" w:sz="4" w:space="0" w:color="auto"/>
              <w:right w:val="single" w:sz="4" w:space="0" w:color="auto"/>
            </w:tcBorders>
            <w:vAlign w:val="center"/>
          </w:tcPr>
          <w:p w:rsidR="004C15BE" w:rsidRPr="0018235C" w:rsidRDefault="004C15B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5 682,1</w:t>
            </w:r>
          </w:p>
        </w:tc>
        <w:tc>
          <w:tcPr>
            <w:tcW w:w="1134" w:type="dxa"/>
            <w:tcBorders>
              <w:top w:val="single" w:sz="4" w:space="0" w:color="auto"/>
              <w:left w:val="single" w:sz="4" w:space="0" w:color="auto"/>
              <w:bottom w:val="single" w:sz="4" w:space="0" w:color="auto"/>
              <w:right w:val="single" w:sz="4" w:space="0" w:color="auto"/>
            </w:tcBorders>
            <w:vAlign w:val="center"/>
          </w:tcPr>
          <w:p w:rsidR="004C15BE" w:rsidRPr="0018235C" w:rsidRDefault="004C15B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3 701,4</w:t>
            </w:r>
          </w:p>
        </w:tc>
        <w:tc>
          <w:tcPr>
            <w:tcW w:w="1134" w:type="dxa"/>
            <w:tcBorders>
              <w:top w:val="single" w:sz="4" w:space="0" w:color="auto"/>
              <w:left w:val="single" w:sz="4" w:space="0" w:color="auto"/>
              <w:bottom w:val="single" w:sz="4" w:space="0" w:color="auto"/>
              <w:right w:val="single" w:sz="4" w:space="0" w:color="auto"/>
            </w:tcBorders>
            <w:vAlign w:val="center"/>
          </w:tcPr>
          <w:p w:rsidR="004C15BE"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99,1</w:t>
            </w:r>
          </w:p>
        </w:tc>
        <w:tc>
          <w:tcPr>
            <w:tcW w:w="992" w:type="dxa"/>
            <w:tcBorders>
              <w:top w:val="single" w:sz="4" w:space="0" w:color="auto"/>
              <w:left w:val="single" w:sz="4" w:space="0" w:color="auto"/>
              <w:bottom w:val="single" w:sz="4" w:space="0" w:color="auto"/>
              <w:right w:val="single" w:sz="4" w:space="0" w:color="auto"/>
            </w:tcBorders>
            <w:vAlign w:val="center"/>
          </w:tcPr>
          <w:p w:rsidR="004C15BE"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50,2</w:t>
            </w:r>
          </w:p>
        </w:tc>
      </w:tr>
      <w:tr w:rsidR="0018235C" w:rsidRPr="001305C5" w:rsidTr="009B77B6">
        <w:trPr>
          <w:trHeight w:val="771"/>
        </w:trPr>
        <w:tc>
          <w:tcPr>
            <w:tcW w:w="567"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345D0C">
            <w:pPr>
              <w:shd w:val="clear" w:color="auto" w:fill="FFFFFF" w:themeFill="background1"/>
              <w:autoSpaceDE w:val="0"/>
              <w:autoSpaceDN w:val="0"/>
              <w:adjustRightInd w:val="0"/>
              <w:spacing w:after="0" w:line="240" w:lineRule="auto"/>
              <w:ind w:left="-83" w:firstLine="650"/>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4</w:t>
            </w:r>
          </w:p>
          <w:p w:rsidR="0018235C" w:rsidRPr="0018235C" w:rsidRDefault="0018235C" w:rsidP="00345D0C">
            <w:pPr>
              <w:shd w:val="clear" w:color="auto" w:fill="FFFFFF" w:themeFill="background1"/>
              <w:spacing w:line="240" w:lineRule="auto"/>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3</w:t>
            </w:r>
          </w:p>
        </w:tc>
        <w:tc>
          <w:tcPr>
            <w:tcW w:w="3544"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spacing w:after="0" w:line="240" w:lineRule="auto"/>
              <w:ind w:left="-108"/>
              <w:contextualSpacing/>
              <w:jc w:val="both"/>
              <w:rPr>
                <w:rFonts w:ascii="Times New Roman" w:eastAsia="Times New Roman" w:hAnsi="Times New Roman" w:cs="Times New Roman"/>
                <w:sz w:val="18"/>
                <w:szCs w:val="18"/>
                <w:lang w:eastAsia="ru-RU"/>
              </w:rPr>
            </w:pPr>
            <w:r w:rsidRPr="0018235C">
              <w:rPr>
                <w:rFonts w:ascii="Times New Roman" w:eastAsia="Times New Roman" w:hAnsi="Times New Roman" w:cs="Times New Roman"/>
                <w:sz w:val="18"/>
                <w:szCs w:val="18"/>
                <w:lang w:eastAsia="ru-RU"/>
              </w:rPr>
              <w:t>Муниципальная программа «Обеспечение безопасности дорожного движения на территории Прудковского сельского поселения Починковского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1A5BF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2,8</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18235C" w:rsidRPr="001305C5" w:rsidTr="009B77B6">
        <w:trPr>
          <w:trHeight w:val="682"/>
        </w:trPr>
        <w:tc>
          <w:tcPr>
            <w:tcW w:w="567"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345D0C">
            <w:pPr>
              <w:shd w:val="clear" w:color="auto" w:fill="FFFFFF" w:themeFill="background1"/>
              <w:spacing w:line="240" w:lineRule="auto"/>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4</w:t>
            </w:r>
          </w:p>
        </w:tc>
        <w:tc>
          <w:tcPr>
            <w:tcW w:w="3544"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spacing w:after="0" w:line="240" w:lineRule="auto"/>
              <w:ind w:left="-108"/>
              <w:contextualSpacing/>
              <w:jc w:val="both"/>
              <w:rPr>
                <w:rFonts w:ascii="Times New Roman" w:eastAsia="Times New Roman" w:hAnsi="Times New Roman" w:cs="Times New Roman"/>
                <w:sz w:val="18"/>
                <w:szCs w:val="18"/>
                <w:lang w:eastAsia="ru-RU"/>
              </w:rPr>
            </w:pPr>
            <w:r w:rsidRPr="0018235C">
              <w:rPr>
                <w:rFonts w:ascii="Times New Roman" w:eastAsia="Times New Roman" w:hAnsi="Times New Roman" w:cs="Times New Roman"/>
                <w:sz w:val="18"/>
                <w:szCs w:val="18"/>
                <w:lang w:eastAsia="ru-RU"/>
              </w:rPr>
              <w:t>Муниципальная программа «Управление имуществом и земельными ресурсами муниципального образования Прудковского сельского поселения Починковского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518,7</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w:t>
            </w:r>
          </w:p>
        </w:tc>
      </w:tr>
      <w:tr w:rsidR="0018235C" w:rsidRPr="001305C5" w:rsidTr="002F3048">
        <w:tc>
          <w:tcPr>
            <w:tcW w:w="567"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345D0C">
            <w:pPr>
              <w:shd w:val="clear" w:color="auto" w:fill="FFFFFF" w:themeFill="background1"/>
              <w:spacing w:after="0" w:line="240" w:lineRule="auto"/>
              <w:ind w:hanging="108"/>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5</w:t>
            </w:r>
          </w:p>
        </w:tc>
        <w:tc>
          <w:tcPr>
            <w:tcW w:w="3544"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0416AE">
            <w:pPr>
              <w:shd w:val="clear" w:color="auto" w:fill="FFFFFF" w:themeFill="background1"/>
              <w:tabs>
                <w:tab w:val="left" w:pos="-108"/>
              </w:tabs>
              <w:autoSpaceDE w:val="0"/>
              <w:autoSpaceDN w:val="0"/>
              <w:adjustRightInd w:val="0"/>
              <w:spacing w:after="0" w:line="240" w:lineRule="auto"/>
              <w:ind w:left="-108"/>
              <w:jc w:val="both"/>
              <w:rPr>
                <w:rFonts w:ascii="Times New Roman" w:eastAsia="Times New Roman" w:hAnsi="Times New Roman" w:cs="Times New Roman"/>
                <w:sz w:val="18"/>
                <w:szCs w:val="18"/>
              </w:rPr>
            </w:pPr>
            <w:r w:rsidRPr="000416AE">
              <w:rPr>
                <w:rFonts w:ascii="Times New Roman" w:eastAsia="Times New Roman" w:hAnsi="Times New Roman" w:cs="Times New Roman"/>
                <w:sz w:val="18"/>
                <w:szCs w:val="18"/>
              </w:rPr>
              <w:t>Муниципальная программа «Развитие территориального общественного самоуправления в Прудковском сельском поселении Починковского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r>
      <w:tr w:rsidR="0018235C" w:rsidRPr="001305C5" w:rsidTr="002F3048">
        <w:trPr>
          <w:trHeight w:val="380"/>
        </w:trPr>
        <w:tc>
          <w:tcPr>
            <w:tcW w:w="567"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345D0C">
            <w:pPr>
              <w:shd w:val="clear" w:color="auto" w:fill="FFFFFF" w:themeFill="background1"/>
              <w:tabs>
                <w:tab w:val="left" w:pos="-108"/>
                <w:tab w:val="left" w:pos="0"/>
              </w:tabs>
              <w:autoSpaceDE w:val="0"/>
              <w:autoSpaceDN w:val="0"/>
              <w:adjustRightInd w:val="0"/>
              <w:spacing w:after="0" w:line="240" w:lineRule="auto"/>
              <w:ind w:left="-108" w:right="140" w:firstLine="675"/>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1   6</w:t>
            </w:r>
          </w:p>
        </w:tc>
        <w:tc>
          <w:tcPr>
            <w:tcW w:w="3544"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0416AE">
            <w:pPr>
              <w:shd w:val="clear" w:color="auto" w:fill="FFFFFF" w:themeFill="background1"/>
              <w:tabs>
                <w:tab w:val="left" w:pos="-108"/>
              </w:tabs>
              <w:autoSpaceDE w:val="0"/>
              <w:autoSpaceDN w:val="0"/>
              <w:adjustRightInd w:val="0"/>
              <w:spacing w:after="0" w:line="240" w:lineRule="auto"/>
              <w:ind w:hanging="108"/>
              <w:jc w:val="both"/>
              <w:rPr>
                <w:rFonts w:ascii="Times New Roman" w:eastAsia="Times New Roman" w:hAnsi="Times New Roman" w:cs="Times New Roman"/>
                <w:sz w:val="18"/>
                <w:szCs w:val="18"/>
              </w:rPr>
            </w:pPr>
            <w:r w:rsidRPr="000416AE">
              <w:rPr>
                <w:rFonts w:ascii="Times New Roman" w:eastAsia="Times New Roman" w:hAnsi="Times New Roman" w:cs="Times New Roman"/>
                <w:sz w:val="18"/>
                <w:szCs w:val="18"/>
              </w:rPr>
              <w:t>Муниципальная программа «</w:t>
            </w:r>
            <w:proofErr w:type="gramStart"/>
            <w:r w:rsidRPr="000416AE">
              <w:rPr>
                <w:rFonts w:ascii="Times New Roman" w:eastAsia="Times New Roman" w:hAnsi="Times New Roman" w:cs="Times New Roman"/>
                <w:sz w:val="18"/>
                <w:szCs w:val="18"/>
              </w:rPr>
              <w:t>Комплексное</w:t>
            </w:r>
            <w:proofErr w:type="gramEnd"/>
            <w:r w:rsidRPr="000416AE">
              <w:rPr>
                <w:rFonts w:ascii="Times New Roman" w:eastAsia="Times New Roman" w:hAnsi="Times New Roman" w:cs="Times New Roman"/>
                <w:sz w:val="18"/>
                <w:szCs w:val="18"/>
              </w:rPr>
              <w:t xml:space="preserve"> благоустройства территории Прудков</w:t>
            </w:r>
            <w:r w:rsidR="00D66219">
              <w:rPr>
                <w:rFonts w:ascii="Times New Roman" w:eastAsia="Times New Roman" w:hAnsi="Times New Roman" w:cs="Times New Roman"/>
                <w:sz w:val="18"/>
                <w:szCs w:val="18"/>
              </w:rPr>
              <w:t>ского сельского поселения Починк</w:t>
            </w:r>
            <w:r w:rsidRPr="000416AE">
              <w:rPr>
                <w:rFonts w:ascii="Times New Roman" w:eastAsia="Times New Roman" w:hAnsi="Times New Roman" w:cs="Times New Roman"/>
                <w:sz w:val="18"/>
                <w:szCs w:val="18"/>
              </w:rPr>
              <w:t>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0416AE"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18235C" w:rsidRPr="001305C5" w:rsidTr="002F3048">
        <w:trPr>
          <w:trHeight w:val="599"/>
        </w:trPr>
        <w:tc>
          <w:tcPr>
            <w:tcW w:w="567" w:type="dxa"/>
            <w:tcBorders>
              <w:top w:val="single" w:sz="4" w:space="0" w:color="auto"/>
              <w:left w:val="single" w:sz="4" w:space="0" w:color="auto"/>
              <w:bottom w:val="single" w:sz="4" w:space="0" w:color="auto"/>
              <w:right w:val="single" w:sz="4" w:space="0" w:color="auto"/>
            </w:tcBorders>
            <w:vAlign w:val="center"/>
          </w:tcPr>
          <w:p w:rsidR="0018235C" w:rsidRPr="0018235C" w:rsidRDefault="0018235C" w:rsidP="00345D0C">
            <w:pPr>
              <w:shd w:val="clear" w:color="auto" w:fill="FFFFFF" w:themeFill="background1"/>
              <w:tabs>
                <w:tab w:val="left" w:pos="-108"/>
                <w:tab w:val="left" w:pos="318"/>
              </w:tabs>
              <w:autoSpaceDE w:val="0"/>
              <w:autoSpaceDN w:val="0"/>
              <w:adjustRightInd w:val="0"/>
              <w:spacing w:after="0" w:line="240" w:lineRule="auto"/>
              <w:ind w:left="-108" w:right="140" w:firstLine="675"/>
              <w:jc w:val="center"/>
              <w:rPr>
                <w:rFonts w:ascii="Times New Roman" w:eastAsia="Times New Roman" w:hAnsi="Times New Roman" w:cs="Times New Roman"/>
                <w:sz w:val="18"/>
                <w:szCs w:val="18"/>
              </w:rPr>
            </w:pPr>
          </w:p>
          <w:p w:rsidR="0018235C" w:rsidRPr="0018235C" w:rsidRDefault="0018235C" w:rsidP="00345D0C">
            <w:pPr>
              <w:shd w:val="clear" w:color="auto" w:fill="FFFFFF" w:themeFill="background1"/>
              <w:spacing w:line="240" w:lineRule="auto"/>
              <w:jc w:val="center"/>
              <w:rPr>
                <w:rFonts w:ascii="Times New Roman" w:eastAsia="Times New Roman" w:hAnsi="Times New Roman" w:cs="Times New Roman"/>
                <w:sz w:val="18"/>
                <w:szCs w:val="18"/>
              </w:rPr>
            </w:pPr>
            <w:r w:rsidRPr="0018235C">
              <w:rPr>
                <w:rFonts w:ascii="Times New Roman" w:eastAsia="Times New Roman" w:hAnsi="Times New Roman" w:cs="Times New Roman"/>
                <w:sz w:val="18"/>
                <w:szCs w:val="18"/>
              </w:rPr>
              <w:t>7</w:t>
            </w:r>
          </w:p>
        </w:tc>
        <w:tc>
          <w:tcPr>
            <w:tcW w:w="3544" w:type="dxa"/>
            <w:tcBorders>
              <w:top w:val="single" w:sz="4" w:space="0" w:color="auto"/>
              <w:left w:val="single" w:sz="4" w:space="0" w:color="auto"/>
              <w:bottom w:val="single" w:sz="4" w:space="0" w:color="auto"/>
              <w:right w:val="single" w:sz="4" w:space="0" w:color="auto"/>
            </w:tcBorders>
            <w:vAlign w:val="center"/>
          </w:tcPr>
          <w:p w:rsidR="0018235C" w:rsidRPr="0018235C" w:rsidRDefault="00D66219" w:rsidP="007479BB">
            <w:pPr>
              <w:shd w:val="clear" w:color="auto" w:fill="FFFFFF" w:themeFill="background1"/>
              <w:tabs>
                <w:tab w:val="left" w:pos="-108"/>
              </w:tabs>
              <w:autoSpaceDE w:val="0"/>
              <w:autoSpaceDN w:val="0"/>
              <w:adjustRightInd w:val="0"/>
              <w:spacing w:after="0" w:line="240" w:lineRule="auto"/>
              <w:jc w:val="both"/>
              <w:rPr>
                <w:rFonts w:ascii="Times New Roman" w:eastAsia="Times New Roman" w:hAnsi="Times New Roman" w:cs="Times New Roman"/>
                <w:sz w:val="18"/>
                <w:szCs w:val="18"/>
              </w:rPr>
            </w:pPr>
            <w:r w:rsidRPr="00D66219">
              <w:rPr>
                <w:rFonts w:ascii="Times New Roman" w:eastAsia="Times New Roman" w:hAnsi="Times New Roman" w:cs="Times New Roman"/>
                <w:sz w:val="18"/>
                <w:szCs w:val="18"/>
              </w:rPr>
              <w:t>Муниципальная программа «Создание условий для обеспечения качественными услугами ЖКХ и благоустройство муниципального образования Прудковского сельского поселения Починковского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18235C" w:rsidRPr="0018235C" w:rsidRDefault="00D66219"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5 476,9</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D66219"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5 270,7</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D66219" w:rsidP="00954780">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3 103,6</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96,2</w:t>
            </w:r>
          </w:p>
        </w:tc>
        <w:tc>
          <w:tcPr>
            <w:tcW w:w="992" w:type="dxa"/>
            <w:tcBorders>
              <w:top w:val="single" w:sz="4" w:space="0" w:color="auto"/>
              <w:left w:val="single" w:sz="4" w:space="0" w:color="auto"/>
              <w:bottom w:val="single" w:sz="4" w:space="0" w:color="auto"/>
              <w:right w:val="single" w:sz="4" w:space="0" w:color="auto"/>
            </w:tcBorders>
            <w:vAlign w:val="center"/>
          </w:tcPr>
          <w:p w:rsidR="0018235C" w:rsidRPr="0018235C"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46,6</w:t>
            </w:r>
          </w:p>
        </w:tc>
      </w:tr>
      <w:tr w:rsidR="0018235C" w:rsidRPr="001305C5" w:rsidTr="002F3048">
        <w:tc>
          <w:tcPr>
            <w:tcW w:w="567" w:type="dxa"/>
            <w:tcBorders>
              <w:top w:val="single" w:sz="4" w:space="0" w:color="auto"/>
              <w:left w:val="single" w:sz="4" w:space="0" w:color="auto"/>
              <w:bottom w:val="single" w:sz="4" w:space="0" w:color="auto"/>
              <w:right w:val="single" w:sz="4" w:space="0" w:color="auto"/>
            </w:tcBorders>
            <w:vAlign w:val="center"/>
          </w:tcPr>
          <w:p w:rsidR="0018235C" w:rsidRPr="001305C5" w:rsidRDefault="0018235C" w:rsidP="00345D0C">
            <w:pPr>
              <w:shd w:val="clear" w:color="auto" w:fill="FFFFFF" w:themeFill="background1"/>
              <w:tabs>
                <w:tab w:val="left" w:pos="0"/>
              </w:tabs>
              <w:autoSpaceDE w:val="0"/>
              <w:autoSpaceDN w:val="0"/>
              <w:adjustRightInd w:val="0"/>
              <w:spacing w:after="0" w:line="240" w:lineRule="auto"/>
              <w:ind w:right="140" w:firstLine="332"/>
              <w:jc w:val="center"/>
              <w:rPr>
                <w:rFonts w:ascii="Times New Roman" w:eastAsia="Times New Roman" w:hAnsi="Times New Roman" w:cs="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18235C" w:rsidRPr="001305C5" w:rsidRDefault="00D66219" w:rsidP="00345D0C">
            <w:pPr>
              <w:shd w:val="clear" w:color="auto" w:fill="FFFFFF" w:themeFill="background1"/>
              <w:tabs>
                <w:tab w:val="left" w:pos="0"/>
              </w:tabs>
              <w:autoSpaceDE w:val="0"/>
              <w:autoSpaceDN w:val="0"/>
              <w:adjustRightInd w:val="0"/>
              <w:spacing w:after="0" w:line="240" w:lineRule="auto"/>
              <w:ind w:right="140"/>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18235C" w:rsidRPr="001305C5" w:rsidRDefault="001A5BFE"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11 595,4</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305C5" w:rsidRDefault="001A5BFE" w:rsidP="00954780">
            <w:pPr>
              <w:widowControl w:val="0"/>
              <w:shd w:val="clear" w:color="auto" w:fill="FFFFFF" w:themeFill="background1"/>
              <w:tabs>
                <w:tab w:val="left" w:pos="-518"/>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11 314,8</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305C5" w:rsidRDefault="001A5BFE" w:rsidP="00954780">
            <w:pPr>
              <w:widowControl w:val="0"/>
              <w:shd w:val="clear" w:color="auto" w:fill="FFFFFF" w:themeFill="background1"/>
              <w:tabs>
                <w:tab w:val="left" w:pos="-518"/>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7 819,7</w:t>
            </w:r>
          </w:p>
        </w:tc>
        <w:tc>
          <w:tcPr>
            <w:tcW w:w="1134" w:type="dxa"/>
            <w:tcBorders>
              <w:top w:val="single" w:sz="4" w:space="0" w:color="auto"/>
              <w:left w:val="single" w:sz="4" w:space="0" w:color="auto"/>
              <w:bottom w:val="single" w:sz="4" w:space="0" w:color="auto"/>
              <w:right w:val="single" w:sz="4" w:space="0" w:color="auto"/>
            </w:tcBorders>
            <w:vAlign w:val="center"/>
          </w:tcPr>
          <w:p w:rsidR="0018235C" w:rsidRPr="001305C5"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97,6</w:t>
            </w:r>
          </w:p>
        </w:tc>
        <w:tc>
          <w:tcPr>
            <w:tcW w:w="992" w:type="dxa"/>
            <w:tcBorders>
              <w:top w:val="single" w:sz="4" w:space="0" w:color="auto"/>
              <w:left w:val="single" w:sz="4" w:space="0" w:color="auto"/>
              <w:bottom w:val="single" w:sz="4" w:space="0" w:color="auto"/>
              <w:right w:val="single" w:sz="4" w:space="0" w:color="auto"/>
            </w:tcBorders>
            <w:vAlign w:val="center"/>
          </w:tcPr>
          <w:p w:rsidR="0018235C" w:rsidRPr="001305C5" w:rsidRDefault="006810D5" w:rsidP="00345D0C">
            <w:pPr>
              <w:widowControl w:val="0"/>
              <w:shd w:val="clear" w:color="auto" w:fill="FFFFFF" w:themeFill="background1"/>
              <w:tabs>
                <w:tab w:val="left" w:pos="-235"/>
              </w:tabs>
              <w:autoSpaceDE w:val="0"/>
              <w:autoSpaceDN w:val="0"/>
              <w:adjustRightInd w:val="0"/>
              <w:spacing w:after="0" w:line="240" w:lineRule="auto"/>
              <w:ind w:left="-93" w:right="-35"/>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100,0</w:t>
            </w:r>
          </w:p>
        </w:tc>
      </w:tr>
    </w:tbl>
    <w:p w:rsidR="00BD2A15" w:rsidRDefault="00BD2A15" w:rsidP="00D23AB4">
      <w:pPr>
        <w:shd w:val="clear" w:color="auto" w:fill="FFFFFF" w:themeFill="background1"/>
        <w:spacing w:after="0" w:line="240" w:lineRule="auto"/>
        <w:ind w:firstLine="709"/>
        <w:jc w:val="both"/>
        <w:rPr>
          <w:rFonts w:ascii="Times New Roman" w:hAnsi="Times New Roman" w:cs="Times New Roman"/>
          <w:sz w:val="28"/>
          <w:szCs w:val="28"/>
        </w:rPr>
      </w:pPr>
    </w:p>
    <w:p w:rsidR="006810D5" w:rsidRPr="006810D5" w:rsidRDefault="006810D5" w:rsidP="006810D5">
      <w:pPr>
        <w:shd w:val="clear" w:color="auto" w:fill="FFFFFF" w:themeFill="background1"/>
        <w:spacing w:after="0" w:line="240" w:lineRule="auto"/>
        <w:ind w:firstLine="709"/>
        <w:jc w:val="center"/>
        <w:rPr>
          <w:rFonts w:ascii="Times New Roman" w:hAnsi="Times New Roman" w:cs="Times New Roman"/>
          <w:b/>
          <w:sz w:val="28"/>
          <w:szCs w:val="28"/>
        </w:rPr>
      </w:pPr>
      <w:r w:rsidRPr="006810D5">
        <w:rPr>
          <w:rFonts w:ascii="Times New Roman" w:hAnsi="Times New Roman" w:cs="Times New Roman"/>
          <w:b/>
          <w:sz w:val="28"/>
          <w:szCs w:val="28"/>
        </w:rPr>
        <w:t>Муниципальная программа «Проведение капитального ремонта общего имущества в многоквартирных домах, расположенных на территории муниципального образования Прудковского сельского поселения Починковского района Смоленской области»</w:t>
      </w:r>
    </w:p>
    <w:p w:rsidR="00A03BEE" w:rsidRPr="002F0DEF" w:rsidRDefault="00A03BEE" w:rsidP="00D23AB4">
      <w:pPr>
        <w:shd w:val="clear" w:color="auto" w:fill="FFFFFF" w:themeFill="background1"/>
        <w:spacing w:after="0" w:line="240" w:lineRule="auto"/>
        <w:ind w:firstLine="709"/>
        <w:jc w:val="center"/>
        <w:rPr>
          <w:rFonts w:ascii="Times New Roman" w:hAnsi="Times New Roman" w:cs="Times New Roman"/>
          <w:sz w:val="28"/>
          <w:szCs w:val="28"/>
        </w:rPr>
      </w:pPr>
    </w:p>
    <w:p w:rsidR="006810D5" w:rsidRDefault="006810D5" w:rsidP="00954780">
      <w:pPr>
        <w:spacing w:after="0" w:line="240" w:lineRule="auto"/>
        <w:ind w:firstLine="709"/>
        <w:jc w:val="both"/>
        <w:rPr>
          <w:rFonts w:ascii="Times New Roman" w:hAnsi="Times New Roman" w:cs="Times New Roman"/>
          <w:sz w:val="28"/>
          <w:szCs w:val="28"/>
        </w:rPr>
      </w:pPr>
      <w:proofErr w:type="gramStart"/>
      <w:r w:rsidRPr="006810D5">
        <w:rPr>
          <w:rFonts w:ascii="Times New Roman" w:hAnsi="Times New Roman" w:cs="Times New Roman"/>
          <w:sz w:val="28"/>
          <w:szCs w:val="28"/>
        </w:rPr>
        <w:t>Целями муниципальной программы являются: обеспечение проведения капитального ремонта всех многоквартирных домов на территории муниципального образования Прудковского сельского поселения Починковского района Смоленской области; создание безопасных и благоприятных условий проживания граждан; улучшение эксплуатационных характеристик общего имущества многоквартирных домов Прудковского сельского поселения Починковского района Смоленской области; обеспечение сохранности многоквартирных домов и улучшение комфортности проживания в них граждан.</w:t>
      </w:r>
      <w:proofErr w:type="gramEnd"/>
    </w:p>
    <w:p w:rsidR="00954780" w:rsidRDefault="006810D5" w:rsidP="00954780">
      <w:pPr>
        <w:spacing w:after="0" w:line="240" w:lineRule="auto"/>
        <w:ind w:firstLine="709"/>
        <w:jc w:val="both"/>
        <w:rPr>
          <w:rFonts w:ascii="Times New Roman" w:hAnsi="Times New Roman" w:cs="Times New Roman"/>
          <w:sz w:val="28"/>
          <w:szCs w:val="28"/>
        </w:rPr>
      </w:pPr>
      <w:r w:rsidRPr="006810D5">
        <w:rPr>
          <w:rFonts w:ascii="Times New Roman" w:hAnsi="Times New Roman" w:cs="Times New Roman"/>
          <w:sz w:val="28"/>
          <w:szCs w:val="28"/>
        </w:rPr>
        <w:t xml:space="preserve"> </w:t>
      </w:r>
      <w:r w:rsidR="00954780" w:rsidRPr="003A3DC8">
        <w:rPr>
          <w:rFonts w:ascii="Times New Roman" w:hAnsi="Times New Roman" w:cs="Times New Roman"/>
          <w:sz w:val="28"/>
          <w:szCs w:val="28"/>
        </w:rPr>
        <w:t>Прогр</w:t>
      </w:r>
      <w:r>
        <w:rPr>
          <w:rFonts w:ascii="Times New Roman" w:hAnsi="Times New Roman" w:cs="Times New Roman"/>
          <w:sz w:val="28"/>
          <w:szCs w:val="28"/>
        </w:rPr>
        <w:t>амма исполнена в объеме 351,4 тыс. рублей или 93,7</w:t>
      </w:r>
      <w:r w:rsidR="00954780" w:rsidRPr="003A3DC8">
        <w:rPr>
          <w:rFonts w:ascii="Times New Roman" w:hAnsi="Times New Roman" w:cs="Times New Roman"/>
          <w:sz w:val="28"/>
          <w:szCs w:val="28"/>
        </w:rPr>
        <w:t xml:space="preserve">% от </w:t>
      </w:r>
      <w:r w:rsidR="00954780">
        <w:rPr>
          <w:rFonts w:ascii="Times New Roman" w:hAnsi="Times New Roman" w:cs="Times New Roman"/>
          <w:sz w:val="28"/>
          <w:szCs w:val="28"/>
        </w:rPr>
        <w:t>у</w:t>
      </w:r>
      <w:r w:rsidR="00954780" w:rsidRPr="003A3DC8">
        <w:rPr>
          <w:rFonts w:ascii="Times New Roman" w:hAnsi="Times New Roman" w:cs="Times New Roman"/>
          <w:sz w:val="28"/>
          <w:szCs w:val="28"/>
        </w:rPr>
        <w:t>твержденного плана.</w:t>
      </w:r>
      <w:r w:rsidR="00954780">
        <w:rPr>
          <w:rFonts w:ascii="Times New Roman" w:hAnsi="Times New Roman" w:cs="Times New Roman"/>
          <w:sz w:val="28"/>
          <w:szCs w:val="28"/>
        </w:rPr>
        <w:t xml:space="preserve"> П</w:t>
      </w:r>
      <w:r w:rsidR="00954780" w:rsidRPr="00BA39D8">
        <w:rPr>
          <w:rFonts w:ascii="Times New Roman" w:hAnsi="Times New Roman" w:cs="Times New Roman"/>
          <w:sz w:val="28"/>
          <w:szCs w:val="28"/>
        </w:rPr>
        <w:t>о сравнен</w:t>
      </w:r>
      <w:r w:rsidR="00954780">
        <w:rPr>
          <w:rFonts w:ascii="Times New Roman" w:hAnsi="Times New Roman" w:cs="Times New Roman"/>
          <w:sz w:val="28"/>
          <w:szCs w:val="28"/>
        </w:rPr>
        <w:t>ию с 2023</w:t>
      </w:r>
      <w:r w:rsidR="00954780" w:rsidRPr="00BA39D8">
        <w:rPr>
          <w:rFonts w:ascii="Times New Roman" w:hAnsi="Times New Roman" w:cs="Times New Roman"/>
          <w:sz w:val="28"/>
          <w:szCs w:val="28"/>
        </w:rPr>
        <w:t xml:space="preserve"> го</w:t>
      </w:r>
      <w:r w:rsidR="00954780">
        <w:rPr>
          <w:rFonts w:ascii="Times New Roman" w:hAnsi="Times New Roman" w:cs="Times New Roman"/>
          <w:sz w:val="28"/>
          <w:szCs w:val="28"/>
        </w:rPr>
        <w:t>дом расходы на мун</w:t>
      </w:r>
      <w:r>
        <w:rPr>
          <w:rFonts w:ascii="Times New Roman" w:hAnsi="Times New Roman" w:cs="Times New Roman"/>
          <w:sz w:val="28"/>
          <w:szCs w:val="28"/>
        </w:rPr>
        <w:t>иципальную программу уменьшились на 141,8 тыс. рублей или на 28,7</w:t>
      </w:r>
      <w:r w:rsidR="00954780">
        <w:rPr>
          <w:rFonts w:ascii="Times New Roman" w:hAnsi="Times New Roman" w:cs="Times New Roman"/>
          <w:sz w:val="28"/>
          <w:szCs w:val="28"/>
        </w:rPr>
        <w:t>%.</w:t>
      </w:r>
      <w:r w:rsidR="00954780" w:rsidRPr="00BA39D8">
        <w:rPr>
          <w:rFonts w:ascii="Times New Roman" w:hAnsi="Times New Roman" w:cs="Times New Roman"/>
          <w:sz w:val="28"/>
          <w:szCs w:val="28"/>
        </w:rPr>
        <w:t xml:space="preserve"> </w:t>
      </w:r>
      <w:r w:rsidR="00954780" w:rsidRPr="00220FB9">
        <w:rPr>
          <w:rFonts w:ascii="Times New Roman" w:hAnsi="Times New Roman" w:cs="Times New Roman"/>
          <w:sz w:val="28"/>
          <w:szCs w:val="28"/>
        </w:rPr>
        <w:t>Общая доля в общем объеме расходов</w:t>
      </w:r>
      <w:r w:rsidR="00954780">
        <w:rPr>
          <w:rFonts w:ascii="Times New Roman" w:hAnsi="Times New Roman" w:cs="Times New Roman"/>
          <w:sz w:val="28"/>
          <w:szCs w:val="28"/>
        </w:rPr>
        <w:t xml:space="preserve"> на муниципальные программы составила</w:t>
      </w:r>
      <w:r w:rsidR="00954780" w:rsidRPr="00220FB9">
        <w:rPr>
          <w:rFonts w:ascii="Times New Roman" w:hAnsi="Times New Roman" w:cs="Times New Roman"/>
          <w:sz w:val="28"/>
          <w:szCs w:val="28"/>
        </w:rPr>
        <w:t xml:space="preserve"> </w:t>
      </w:r>
      <w:r>
        <w:rPr>
          <w:rFonts w:ascii="Times New Roman" w:hAnsi="Times New Roman" w:cs="Times New Roman"/>
          <w:sz w:val="28"/>
          <w:szCs w:val="28"/>
        </w:rPr>
        <w:t>3,1</w:t>
      </w:r>
      <w:r w:rsidR="00954780" w:rsidRPr="00220FB9">
        <w:rPr>
          <w:rFonts w:ascii="Times New Roman" w:hAnsi="Times New Roman" w:cs="Times New Roman"/>
          <w:sz w:val="28"/>
          <w:szCs w:val="28"/>
        </w:rPr>
        <w:t>%.</w:t>
      </w:r>
    </w:p>
    <w:p w:rsidR="007A3A3E" w:rsidRDefault="006810D5" w:rsidP="00D23AB4">
      <w:pPr>
        <w:shd w:val="clear" w:color="auto" w:fill="FFFFFF" w:themeFill="background1"/>
        <w:spacing w:after="0" w:line="240" w:lineRule="auto"/>
        <w:ind w:firstLine="709"/>
        <w:jc w:val="both"/>
        <w:rPr>
          <w:rFonts w:ascii="Times New Roman" w:hAnsi="Times New Roman" w:cs="Times New Roman"/>
          <w:sz w:val="28"/>
          <w:szCs w:val="28"/>
        </w:rPr>
      </w:pPr>
      <w:r w:rsidRPr="006810D5">
        <w:rPr>
          <w:rFonts w:ascii="Times New Roman" w:hAnsi="Times New Roman" w:cs="Times New Roman"/>
          <w:sz w:val="28"/>
          <w:szCs w:val="28"/>
        </w:rPr>
        <w:t>В рамках данной муниципальной программ</w:t>
      </w:r>
      <w:r>
        <w:rPr>
          <w:rFonts w:ascii="Times New Roman" w:hAnsi="Times New Roman" w:cs="Times New Roman"/>
          <w:sz w:val="28"/>
          <w:szCs w:val="28"/>
        </w:rPr>
        <w:t>ы производили</w:t>
      </w:r>
      <w:r w:rsidRPr="006810D5">
        <w:rPr>
          <w:rFonts w:ascii="Times New Roman" w:hAnsi="Times New Roman" w:cs="Times New Roman"/>
          <w:sz w:val="28"/>
          <w:szCs w:val="28"/>
        </w:rPr>
        <w:t xml:space="preserve"> перечисление взносов на капитальный ремонт в фонд капитального ремонта многоквартирных домов.</w:t>
      </w:r>
    </w:p>
    <w:p w:rsidR="0032051B" w:rsidRDefault="00DD1115" w:rsidP="00DD1115">
      <w:pPr>
        <w:shd w:val="clear" w:color="auto" w:fill="FFFFFF" w:themeFill="background1"/>
        <w:spacing w:after="0" w:line="240" w:lineRule="auto"/>
        <w:ind w:firstLine="709"/>
        <w:jc w:val="center"/>
        <w:rPr>
          <w:rFonts w:ascii="Times New Roman" w:hAnsi="Times New Roman" w:cs="Times New Roman"/>
          <w:b/>
          <w:iCs/>
          <w:sz w:val="28"/>
          <w:szCs w:val="28"/>
        </w:rPr>
      </w:pPr>
      <w:r w:rsidRPr="00DD1115">
        <w:rPr>
          <w:rFonts w:ascii="Times New Roman" w:hAnsi="Times New Roman" w:cs="Times New Roman"/>
          <w:b/>
          <w:iCs/>
          <w:sz w:val="28"/>
          <w:szCs w:val="28"/>
        </w:rPr>
        <w:lastRenderedPageBreak/>
        <w:t>Муниципальная программа «Капитальный ремонт и ремонт автомобильных дорог общего пользования на территории муниципального образования Прудковского сельского поселения Починковского района Смоленской области»</w:t>
      </w:r>
    </w:p>
    <w:p w:rsidR="00DD1115" w:rsidRPr="0032051B" w:rsidRDefault="00DD1115" w:rsidP="00DD1115">
      <w:pPr>
        <w:shd w:val="clear" w:color="auto" w:fill="FFFFFF" w:themeFill="background1"/>
        <w:spacing w:after="0" w:line="240" w:lineRule="auto"/>
        <w:ind w:firstLine="709"/>
        <w:jc w:val="center"/>
        <w:rPr>
          <w:rFonts w:ascii="Times New Roman" w:hAnsi="Times New Roman" w:cs="Times New Roman"/>
          <w:b/>
          <w:iCs/>
          <w:sz w:val="28"/>
          <w:szCs w:val="28"/>
        </w:rPr>
      </w:pPr>
    </w:p>
    <w:p w:rsidR="007A3A3E" w:rsidRDefault="00F96D55" w:rsidP="007A3A3E">
      <w:pPr>
        <w:shd w:val="clear" w:color="auto" w:fill="FFFFFF" w:themeFill="background1"/>
        <w:spacing w:after="0" w:line="240" w:lineRule="auto"/>
        <w:ind w:firstLine="709"/>
        <w:jc w:val="both"/>
        <w:rPr>
          <w:rFonts w:ascii="Times New Roman" w:hAnsi="Times New Roman" w:cs="Times New Roman"/>
          <w:sz w:val="28"/>
          <w:szCs w:val="28"/>
        </w:rPr>
      </w:pPr>
      <w:r w:rsidRPr="00F96D55">
        <w:rPr>
          <w:rFonts w:ascii="Times New Roman" w:hAnsi="Times New Roman" w:cs="Times New Roman"/>
          <w:sz w:val="28"/>
          <w:szCs w:val="28"/>
        </w:rPr>
        <w:t>Целями муниципальной программы являются: приведение в нормативное состояние автомобильных дорог общего пользования местного значения на территории муниципального образования Прудковского сельского поселения Починковского района Смоленской области, что оказывает существенное воздействие на улучшение и развитие инфраструктуры сельского поселения в целом; сокращение количества дорожно-транспортных происшествий, причиной</w:t>
      </w:r>
      <w:r>
        <w:rPr>
          <w:rFonts w:ascii="Times New Roman" w:hAnsi="Times New Roman" w:cs="Times New Roman"/>
          <w:sz w:val="28"/>
          <w:szCs w:val="28"/>
        </w:rPr>
        <w:t xml:space="preserve"> которых стали дорожные условия</w:t>
      </w:r>
      <w:r w:rsidR="007A3A3E" w:rsidRPr="00176A12">
        <w:rPr>
          <w:rFonts w:ascii="Times New Roman" w:hAnsi="Times New Roman" w:cs="Times New Roman"/>
          <w:sz w:val="28"/>
          <w:szCs w:val="28"/>
        </w:rPr>
        <w:t>.</w:t>
      </w:r>
      <w:r w:rsidR="007A3A3E">
        <w:rPr>
          <w:rFonts w:ascii="Times New Roman" w:hAnsi="Times New Roman" w:cs="Times New Roman"/>
          <w:sz w:val="28"/>
          <w:szCs w:val="28"/>
        </w:rPr>
        <w:t xml:space="preserve"> </w:t>
      </w:r>
    </w:p>
    <w:p w:rsidR="007A3A3E" w:rsidRPr="00653B6A" w:rsidRDefault="007A3A3E" w:rsidP="007A3A3E">
      <w:pPr>
        <w:shd w:val="clear" w:color="auto" w:fill="FFFFFF" w:themeFill="background1"/>
        <w:spacing w:after="0" w:line="240" w:lineRule="auto"/>
        <w:ind w:firstLine="709"/>
        <w:jc w:val="both"/>
        <w:rPr>
          <w:rFonts w:ascii="Times New Roman" w:hAnsi="Times New Roman" w:cs="Times New Roman"/>
          <w:sz w:val="28"/>
          <w:szCs w:val="28"/>
        </w:rPr>
      </w:pPr>
      <w:r w:rsidRPr="00653B6A">
        <w:rPr>
          <w:rFonts w:ascii="Times New Roman" w:hAnsi="Times New Roman" w:cs="Times New Roman"/>
          <w:sz w:val="28"/>
          <w:szCs w:val="28"/>
        </w:rPr>
        <w:t>Прогр</w:t>
      </w:r>
      <w:r w:rsidR="00F96D55">
        <w:rPr>
          <w:rFonts w:ascii="Times New Roman" w:hAnsi="Times New Roman" w:cs="Times New Roman"/>
          <w:sz w:val="28"/>
          <w:szCs w:val="28"/>
        </w:rPr>
        <w:t>амма исполнена в объеме 5 682,1 тыс. рублей или 99,1</w:t>
      </w:r>
      <w:r w:rsidRPr="00653B6A">
        <w:rPr>
          <w:rFonts w:ascii="Times New Roman" w:hAnsi="Times New Roman" w:cs="Times New Roman"/>
          <w:sz w:val="28"/>
          <w:szCs w:val="28"/>
        </w:rPr>
        <w:t>% от утвержде</w:t>
      </w:r>
      <w:r>
        <w:rPr>
          <w:rFonts w:ascii="Times New Roman" w:hAnsi="Times New Roman" w:cs="Times New Roman"/>
          <w:sz w:val="28"/>
          <w:szCs w:val="28"/>
        </w:rPr>
        <w:t>нного плана. По сравнению с 2023</w:t>
      </w:r>
      <w:r w:rsidRPr="00653B6A">
        <w:rPr>
          <w:rFonts w:ascii="Times New Roman" w:hAnsi="Times New Roman" w:cs="Times New Roman"/>
          <w:sz w:val="28"/>
          <w:szCs w:val="28"/>
        </w:rPr>
        <w:t xml:space="preserve"> годом расходы на муниципальную программу </w:t>
      </w:r>
      <w:r w:rsidR="00F96D55">
        <w:rPr>
          <w:rFonts w:ascii="Times New Roman" w:hAnsi="Times New Roman" w:cs="Times New Roman"/>
          <w:sz w:val="28"/>
          <w:szCs w:val="28"/>
        </w:rPr>
        <w:t>увеличились на 1 980,7 тыс. рублей или на 53,5</w:t>
      </w:r>
      <w:r w:rsidRPr="00653B6A">
        <w:rPr>
          <w:rFonts w:ascii="Times New Roman" w:hAnsi="Times New Roman" w:cs="Times New Roman"/>
          <w:sz w:val="28"/>
          <w:szCs w:val="28"/>
        </w:rPr>
        <w:t xml:space="preserve">%. Общая доля в общем объеме расходов на муниципальные программы составила </w:t>
      </w:r>
      <w:r w:rsidR="00F96D55">
        <w:rPr>
          <w:rFonts w:ascii="Times New Roman" w:hAnsi="Times New Roman" w:cs="Times New Roman"/>
          <w:sz w:val="28"/>
          <w:szCs w:val="28"/>
        </w:rPr>
        <w:t>50,2</w:t>
      </w:r>
      <w:r w:rsidRPr="00653B6A">
        <w:rPr>
          <w:rFonts w:ascii="Times New Roman" w:hAnsi="Times New Roman" w:cs="Times New Roman"/>
          <w:sz w:val="28"/>
          <w:szCs w:val="28"/>
        </w:rPr>
        <w:t>%.</w:t>
      </w:r>
      <w:r>
        <w:rPr>
          <w:rFonts w:ascii="Times New Roman" w:hAnsi="Times New Roman" w:cs="Times New Roman"/>
          <w:sz w:val="28"/>
          <w:szCs w:val="28"/>
        </w:rPr>
        <w:t xml:space="preserve"> </w:t>
      </w:r>
    </w:p>
    <w:p w:rsidR="00F96D55" w:rsidRDefault="00F96D55" w:rsidP="00F96D55">
      <w:pPr>
        <w:shd w:val="clear" w:color="auto" w:fill="FFFFFF" w:themeFill="background1"/>
        <w:spacing w:after="0" w:line="240" w:lineRule="auto"/>
        <w:ind w:firstLine="709"/>
        <w:jc w:val="both"/>
        <w:rPr>
          <w:rFonts w:ascii="Times New Roman" w:hAnsi="Times New Roman" w:cs="Times New Roman"/>
          <w:sz w:val="28"/>
          <w:szCs w:val="28"/>
        </w:rPr>
      </w:pPr>
      <w:r w:rsidRPr="00F96D55">
        <w:rPr>
          <w:rFonts w:ascii="Times New Roman" w:hAnsi="Times New Roman" w:cs="Times New Roman"/>
          <w:sz w:val="28"/>
          <w:szCs w:val="28"/>
        </w:rPr>
        <w:t>В рамках данной муниципальной программы израсходовано</w:t>
      </w:r>
      <w:r>
        <w:rPr>
          <w:rFonts w:ascii="Times New Roman" w:hAnsi="Times New Roman" w:cs="Times New Roman"/>
          <w:sz w:val="28"/>
          <w:szCs w:val="28"/>
        </w:rPr>
        <w:t>:</w:t>
      </w:r>
    </w:p>
    <w:p w:rsidR="00F96D55" w:rsidRPr="00F96D55" w:rsidRDefault="00F96D55" w:rsidP="00F96D55">
      <w:pPr>
        <w:shd w:val="clear" w:color="auto" w:fill="FFFFFF" w:themeFill="background1"/>
        <w:spacing w:after="0" w:line="240" w:lineRule="auto"/>
        <w:ind w:firstLine="709"/>
        <w:jc w:val="both"/>
        <w:rPr>
          <w:rFonts w:ascii="Times New Roman" w:hAnsi="Times New Roman" w:cs="Times New Roman"/>
          <w:sz w:val="28"/>
          <w:szCs w:val="28"/>
        </w:rPr>
      </w:pPr>
      <w:r w:rsidRPr="00F96D55">
        <w:rPr>
          <w:rFonts w:ascii="Times New Roman" w:hAnsi="Times New Roman" w:cs="Times New Roman"/>
          <w:sz w:val="28"/>
          <w:szCs w:val="28"/>
        </w:rPr>
        <w:t xml:space="preserve"> </w:t>
      </w:r>
      <w:r>
        <w:rPr>
          <w:rFonts w:ascii="Times New Roman" w:hAnsi="Times New Roman" w:cs="Times New Roman"/>
          <w:sz w:val="28"/>
          <w:szCs w:val="28"/>
        </w:rPr>
        <w:t>- 1 380,4 тыс. рублей</w:t>
      </w:r>
      <w:r w:rsidRPr="00F96D55">
        <w:rPr>
          <w:rFonts w:ascii="Times New Roman" w:hAnsi="Times New Roman" w:cs="Times New Roman"/>
          <w:sz w:val="28"/>
          <w:szCs w:val="28"/>
        </w:rPr>
        <w:t xml:space="preserve"> расходы на проектирование, строительство, реконструкцию, капитальный ремонт и ремонт автомобильных дорог общего пользования местного значения, в том числе за счет средств област</w:t>
      </w:r>
      <w:r>
        <w:rPr>
          <w:rFonts w:ascii="Times New Roman" w:hAnsi="Times New Roman" w:cs="Times New Roman"/>
          <w:sz w:val="28"/>
          <w:szCs w:val="28"/>
        </w:rPr>
        <w:t>ного бюджета  – 1 379,0 тыс. рублей</w:t>
      </w:r>
      <w:r w:rsidRPr="00F96D55">
        <w:rPr>
          <w:rFonts w:ascii="Times New Roman" w:hAnsi="Times New Roman" w:cs="Times New Roman"/>
          <w:sz w:val="28"/>
          <w:szCs w:val="28"/>
        </w:rPr>
        <w:t xml:space="preserve">, доля </w:t>
      </w:r>
      <w:r>
        <w:rPr>
          <w:rFonts w:ascii="Times New Roman" w:hAnsi="Times New Roman" w:cs="Times New Roman"/>
          <w:sz w:val="28"/>
          <w:szCs w:val="28"/>
        </w:rPr>
        <w:t>софинансирования – 1,4 тыс. рублей</w:t>
      </w:r>
      <w:r w:rsidRPr="00F96D55">
        <w:rPr>
          <w:rFonts w:ascii="Times New Roman" w:hAnsi="Times New Roman" w:cs="Times New Roman"/>
          <w:sz w:val="28"/>
          <w:szCs w:val="28"/>
        </w:rPr>
        <w:t>, (400,4</w:t>
      </w:r>
      <w:r>
        <w:rPr>
          <w:rFonts w:ascii="Times New Roman" w:hAnsi="Times New Roman" w:cs="Times New Roman"/>
          <w:sz w:val="28"/>
          <w:szCs w:val="28"/>
        </w:rPr>
        <w:t xml:space="preserve"> тыс. рублей </w:t>
      </w:r>
      <w:r w:rsidRPr="00F96D55">
        <w:rPr>
          <w:rFonts w:ascii="Times New Roman" w:hAnsi="Times New Roman" w:cs="Times New Roman"/>
          <w:sz w:val="28"/>
          <w:szCs w:val="28"/>
        </w:rPr>
        <w:t>-</w:t>
      </w:r>
      <w:r>
        <w:rPr>
          <w:rFonts w:ascii="Times New Roman" w:hAnsi="Times New Roman" w:cs="Times New Roman"/>
          <w:sz w:val="28"/>
          <w:szCs w:val="28"/>
        </w:rPr>
        <w:t xml:space="preserve"> </w:t>
      </w:r>
      <w:r w:rsidRPr="00F96D55">
        <w:rPr>
          <w:rFonts w:ascii="Times New Roman" w:hAnsi="Times New Roman" w:cs="Times New Roman"/>
          <w:sz w:val="28"/>
          <w:szCs w:val="28"/>
        </w:rPr>
        <w:t>работы по текущему ремонту автодороги д.</w:t>
      </w:r>
      <w:r>
        <w:rPr>
          <w:rFonts w:ascii="Times New Roman" w:hAnsi="Times New Roman" w:cs="Times New Roman"/>
          <w:sz w:val="28"/>
          <w:szCs w:val="28"/>
        </w:rPr>
        <w:t xml:space="preserve"> Проверженка; </w:t>
      </w:r>
      <w:proofErr w:type="gramStart"/>
      <w:r>
        <w:rPr>
          <w:rFonts w:ascii="Times New Roman" w:hAnsi="Times New Roman" w:cs="Times New Roman"/>
          <w:sz w:val="28"/>
          <w:szCs w:val="28"/>
        </w:rPr>
        <w:t>980,0 тыс. рублей</w:t>
      </w:r>
      <w:r w:rsidRPr="00F96D55">
        <w:rPr>
          <w:rFonts w:ascii="Times New Roman" w:hAnsi="Times New Roman" w:cs="Times New Roman"/>
          <w:sz w:val="28"/>
          <w:szCs w:val="28"/>
        </w:rPr>
        <w:t xml:space="preserve"> - оплата услуг по разработке ПСД капитального ремонта автом</w:t>
      </w:r>
      <w:r>
        <w:rPr>
          <w:rFonts w:ascii="Times New Roman" w:hAnsi="Times New Roman" w:cs="Times New Roman"/>
          <w:sz w:val="28"/>
          <w:szCs w:val="28"/>
        </w:rPr>
        <w:t xml:space="preserve">обильной дороги ул. Молодежная </w:t>
      </w:r>
      <w:r w:rsidRPr="00F96D55">
        <w:rPr>
          <w:rFonts w:ascii="Times New Roman" w:hAnsi="Times New Roman" w:cs="Times New Roman"/>
          <w:sz w:val="28"/>
          <w:szCs w:val="28"/>
        </w:rPr>
        <w:t>д. Прудки);</w:t>
      </w:r>
      <w:proofErr w:type="gramEnd"/>
    </w:p>
    <w:p w:rsidR="00F96D55" w:rsidRPr="00F96D55" w:rsidRDefault="00F96D55" w:rsidP="00F96D5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- 4 301,7 тыс. рублей</w:t>
      </w:r>
      <w:r w:rsidRPr="00F96D55">
        <w:rPr>
          <w:rFonts w:ascii="Times New Roman" w:hAnsi="Times New Roman" w:cs="Times New Roman"/>
          <w:sz w:val="28"/>
          <w:szCs w:val="28"/>
        </w:rPr>
        <w:t xml:space="preserve"> расходы на содержание, проведение текущих и капитальных ремонтов автомобильных дорог общего пользования местного значения, из них:</w:t>
      </w:r>
    </w:p>
    <w:p w:rsidR="00F96D55" w:rsidRPr="00F96D55" w:rsidRDefault="00F96D55" w:rsidP="00F96D5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- 3542,4 тыс. рублей</w:t>
      </w:r>
      <w:r w:rsidRPr="00F96D55">
        <w:rPr>
          <w:rFonts w:ascii="Times New Roman" w:hAnsi="Times New Roman" w:cs="Times New Roman"/>
          <w:sz w:val="28"/>
          <w:szCs w:val="28"/>
        </w:rPr>
        <w:t xml:space="preserve"> зимнее содержание автомобильных дорог поселения;</w:t>
      </w:r>
    </w:p>
    <w:p w:rsidR="005106D5" w:rsidRDefault="00F96D55" w:rsidP="00F96D55">
      <w:pPr>
        <w:shd w:val="clear" w:color="auto" w:fill="FFFFFF" w:themeFill="background1"/>
        <w:spacing w:after="0" w:line="240" w:lineRule="auto"/>
        <w:ind w:firstLine="709"/>
        <w:jc w:val="both"/>
        <w:rPr>
          <w:rFonts w:ascii="Times New Roman" w:hAnsi="Times New Roman" w:cs="Times New Roman"/>
          <w:sz w:val="28"/>
          <w:szCs w:val="28"/>
        </w:rPr>
      </w:pPr>
      <w:r w:rsidRPr="00F96D55">
        <w:rPr>
          <w:rFonts w:ascii="Times New Roman" w:hAnsi="Times New Roman" w:cs="Times New Roman"/>
          <w:sz w:val="28"/>
          <w:szCs w:val="28"/>
        </w:rPr>
        <w:t>-</w:t>
      </w:r>
      <w:r>
        <w:rPr>
          <w:rFonts w:ascii="Times New Roman" w:hAnsi="Times New Roman" w:cs="Times New Roman"/>
          <w:sz w:val="28"/>
          <w:szCs w:val="28"/>
        </w:rPr>
        <w:t xml:space="preserve"> 759,3 тыс. рублей</w:t>
      </w:r>
      <w:r w:rsidRPr="00F96D55">
        <w:rPr>
          <w:rFonts w:ascii="Times New Roman" w:hAnsi="Times New Roman" w:cs="Times New Roman"/>
          <w:sz w:val="28"/>
          <w:szCs w:val="28"/>
        </w:rPr>
        <w:t xml:space="preserve"> работы по содержанию, </w:t>
      </w:r>
      <w:r>
        <w:rPr>
          <w:rFonts w:ascii="Times New Roman" w:hAnsi="Times New Roman" w:cs="Times New Roman"/>
          <w:sz w:val="28"/>
          <w:szCs w:val="28"/>
        </w:rPr>
        <w:t>грейдированию</w:t>
      </w:r>
      <w:r w:rsidRPr="00F96D55">
        <w:rPr>
          <w:rFonts w:ascii="Times New Roman" w:hAnsi="Times New Roman" w:cs="Times New Roman"/>
          <w:sz w:val="28"/>
          <w:szCs w:val="28"/>
        </w:rPr>
        <w:t xml:space="preserve"> автомобильных дорог, ямочный ремонт, а/б покрытия дорог, текущий ремонт автодороги д.</w:t>
      </w:r>
      <w:r>
        <w:rPr>
          <w:rFonts w:ascii="Times New Roman" w:hAnsi="Times New Roman" w:cs="Times New Roman"/>
          <w:sz w:val="28"/>
          <w:szCs w:val="28"/>
        </w:rPr>
        <w:t xml:space="preserve"> </w:t>
      </w:r>
      <w:r w:rsidRPr="00F96D55">
        <w:rPr>
          <w:rFonts w:ascii="Times New Roman" w:hAnsi="Times New Roman" w:cs="Times New Roman"/>
          <w:sz w:val="28"/>
          <w:szCs w:val="28"/>
        </w:rPr>
        <w:t>Прудки.</w:t>
      </w:r>
    </w:p>
    <w:p w:rsidR="00F96D55" w:rsidRDefault="00F96D55" w:rsidP="00F96D55">
      <w:pPr>
        <w:shd w:val="clear" w:color="auto" w:fill="FFFFFF" w:themeFill="background1"/>
        <w:spacing w:after="0" w:line="240" w:lineRule="auto"/>
        <w:ind w:firstLine="709"/>
        <w:jc w:val="both"/>
        <w:rPr>
          <w:rFonts w:ascii="Times New Roman" w:hAnsi="Times New Roman" w:cs="Times New Roman"/>
          <w:sz w:val="28"/>
          <w:szCs w:val="28"/>
        </w:rPr>
      </w:pPr>
    </w:p>
    <w:p w:rsidR="005106D5" w:rsidRPr="005106D5" w:rsidRDefault="00F96D55" w:rsidP="00D23AB4">
      <w:pPr>
        <w:shd w:val="clear" w:color="auto" w:fill="FFFFFF" w:themeFill="background1"/>
        <w:spacing w:line="240" w:lineRule="auto"/>
        <w:jc w:val="center"/>
        <w:rPr>
          <w:rFonts w:ascii="Times New Roman" w:hAnsi="Times New Roman" w:cs="Times New Roman"/>
          <w:b/>
          <w:iCs/>
          <w:sz w:val="28"/>
          <w:szCs w:val="28"/>
        </w:rPr>
      </w:pPr>
      <w:r w:rsidRPr="00F96D55">
        <w:rPr>
          <w:rFonts w:ascii="Times New Roman" w:hAnsi="Times New Roman" w:cs="Times New Roman"/>
          <w:b/>
          <w:iCs/>
          <w:sz w:val="28"/>
          <w:szCs w:val="28"/>
        </w:rPr>
        <w:t>Муниципальная программа «Управление имуществом и земельными ресурсами муниципального образования Прудковского сельского поселения Починков</w:t>
      </w:r>
      <w:r>
        <w:rPr>
          <w:rFonts w:ascii="Times New Roman" w:hAnsi="Times New Roman" w:cs="Times New Roman"/>
          <w:b/>
          <w:iCs/>
          <w:sz w:val="28"/>
          <w:szCs w:val="28"/>
        </w:rPr>
        <w:t>ского района Смоленской области</w:t>
      </w:r>
      <w:r w:rsidR="005106D5" w:rsidRPr="005106D5">
        <w:rPr>
          <w:rFonts w:ascii="Times New Roman" w:hAnsi="Times New Roman" w:cs="Times New Roman"/>
          <w:b/>
          <w:iCs/>
          <w:sz w:val="28"/>
          <w:szCs w:val="28"/>
        </w:rPr>
        <w:t>"</w:t>
      </w:r>
    </w:p>
    <w:p w:rsidR="00653FB6" w:rsidRDefault="00653FB6" w:rsidP="00944BFC">
      <w:pPr>
        <w:spacing w:after="0" w:line="240" w:lineRule="auto"/>
        <w:ind w:firstLine="709"/>
        <w:jc w:val="both"/>
        <w:rPr>
          <w:rFonts w:ascii="Times New Roman" w:hAnsi="Times New Roman" w:cs="Times New Roman"/>
          <w:sz w:val="28"/>
          <w:szCs w:val="28"/>
        </w:rPr>
      </w:pPr>
      <w:proofErr w:type="gramStart"/>
      <w:r w:rsidRPr="00653FB6">
        <w:rPr>
          <w:rFonts w:ascii="Times New Roman" w:hAnsi="Times New Roman" w:cs="Times New Roman"/>
          <w:sz w:val="28"/>
          <w:szCs w:val="28"/>
        </w:rPr>
        <w:t>Целями муниципальной программы являются: проведение технической инвентаризации и оформление кадастровых паспортов, справок о постановке на технический учет объектов капитального строительства, технических паспортов объектов недвижимости и их копий, проведение кадастровых работ и оформление технических планов в отношении объектов недвижимого имущества; выполнение кадастровых работ в отношении земельных участков; оценка рыночной стоимости и анализ достоверности величины стоимости независимого оценщика объектов гражданских прав;</w:t>
      </w:r>
      <w:proofErr w:type="gramEnd"/>
      <w:r w:rsidRPr="00653FB6">
        <w:rPr>
          <w:rFonts w:ascii="Times New Roman" w:hAnsi="Times New Roman" w:cs="Times New Roman"/>
          <w:sz w:val="28"/>
          <w:szCs w:val="28"/>
        </w:rPr>
        <w:t xml:space="preserve"> проведение торгов для осуществления сделок, предметов </w:t>
      </w:r>
      <w:r w:rsidRPr="00653FB6">
        <w:rPr>
          <w:rFonts w:ascii="Times New Roman" w:hAnsi="Times New Roman" w:cs="Times New Roman"/>
          <w:sz w:val="28"/>
          <w:szCs w:val="28"/>
        </w:rPr>
        <w:lastRenderedPageBreak/>
        <w:t>которых являются объекты муниципальной собственности муниципального образования Прудковского сельского поселения Починковского района Смоленской области.</w:t>
      </w:r>
    </w:p>
    <w:p w:rsidR="00944BFC" w:rsidRPr="00653B6A" w:rsidRDefault="00653FB6" w:rsidP="00944BFC">
      <w:pPr>
        <w:spacing w:after="0" w:line="240" w:lineRule="auto"/>
        <w:ind w:firstLine="709"/>
        <w:jc w:val="both"/>
        <w:rPr>
          <w:rFonts w:ascii="Times New Roman" w:hAnsi="Times New Roman" w:cs="Times New Roman"/>
          <w:sz w:val="28"/>
          <w:szCs w:val="28"/>
        </w:rPr>
      </w:pPr>
      <w:r w:rsidRPr="00653FB6">
        <w:rPr>
          <w:rFonts w:ascii="Times New Roman" w:hAnsi="Times New Roman" w:cs="Times New Roman"/>
          <w:sz w:val="28"/>
          <w:szCs w:val="28"/>
        </w:rPr>
        <w:t xml:space="preserve"> </w:t>
      </w:r>
      <w:r w:rsidR="00944BFC" w:rsidRPr="00653B6A">
        <w:rPr>
          <w:rFonts w:ascii="Times New Roman" w:hAnsi="Times New Roman" w:cs="Times New Roman"/>
          <w:sz w:val="28"/>
          <w:szCs w:val="28"/>
        </w:rPr>
        <w:t>Прогр</w:t>
      </w:r>
      <w:r>
        <w:rPr>
          <w:rFonts w:ascii="Times New Roman" w:hAnsi="Times New Roman" w:cs="Times New Roman"/>
          <w:sz w:val="28"/>
          <w:szCs w:val="28"/>
        </w:rPr>
        <w:t>амма исполнена в объеме 10,0</w:t>
      </w:r>
      <w:r w:rsidR="00944BFC" w:rsidRPr="00653B6A">
        <w:rPr>
          <w:rFonts w:ascii="Times New Roman" w:hAnsi="Times New Roman" w:cs="Times New Roman"/>
          <w:sz w:val="28"/>
          <w:szCs w:val="28"/>
        </w:rPr>
        <w:t xml:space="preserve"> тыс. рублей и</w:t>
      </w:r>
      <w:r>
        <w:rPr>
          <w:rFonts w:ascii="Times New Roman" w:hAnsi="Times New Roman" w:cs="Times New Roman"/>
          <w:sz w:val="28"/>
          <w:szCs w:val="28"/>
        </w:rPr>
        <w:t>ли 100,0</w:t>
      </w:r>
      <w:r w:rsidR="00944BFC" w:rsidRPr="00653B6A">
        <w:rPr>
          <w:rFonts w:ascii="Times New Roman" w:hAnsi="Times New Roman" w:cs="Times New Roman"/>
          <w:sz w:val="28"/>
          <w:szCs w:val="28"/>
        </w:rPr>
        <w:t>% от утвержде</w:t>
      </w:r>
      <w:r w:rsidR="00944BFC">
        <w:rPr>
          <w:rFonts w:ascii="Times New Roman" w:hAnsi="Times New Roman" w:cs="Times New Roman"/>
          <w:sz w:val="28"/>
          <w:szCs w:val="28"/>
        </w:rPr>
        <w:t>нного плана. По сравнению с 2023</w:t>
      </w:r>
      <w:r w:rsidR="00944BFC" w:rsidRPr="00653B6A">
        <w:rPr>
          <w:rFonts w:ascii="Times New Roman" w:hAnsi="Times New Roman" w:cs="Times New Roman"/>
          <w:sz w:val="28"/>
          <w:szCs w:val="28"/>
        </w:rPr>
        <w:t xml:space="preserve"> годом расходы на муниципальную программу </w:t>
      </w:r>
      <w:r>
        <w:rPr>
          <w:rFonts w:ascii="Times New Roman" w:hAnsi="Times New Roman" w:cs="Times New Roman"/>
          <w:sz w:val="28"/>
          <w:szCs w:val="28"/>
        </w:rPr>
        <w:t>уменьшились на 508,7 тыс. рублей или на 98,1</w:t>
      </w:r>
      <w:r w:rsidR="00944BFC" w:rsidRPr="00653B6A">
        <w:rPr>
          <w:rFonts w:ascii="Times New Roman" w:hAnsi="Times New Roman" w:cs="Times New Roman"/>
          <w:sz w:val="28"/>
          <w:szCs w:val="28"/>
        </w:rPr>
        <w:t xml:space="preserve">%. Общая доля в общем объеме расходов на муниципальные программы составила </w:t>
      </w:r>
      <w:r>
        <w:rPr>
          <w:rFonts w:ascii="Times New Roman" w:hAnsi="Times New Roman" w:cs="Times New Roman"/>
          <w:sz w:val="28"/>
          <w:szCs w:val="28"/>
        </w:rPr>
        <w:t>0,09</w:t>
      </w:r>
      <w:r w:rsidR="00944BFC" w:rsidRPr="00653B6A">
        <w:rPr>
          <w:rFonts w:ascii="Times New Roman" w:hAnsi="Times New Roman" w:cs="Times New Roman"/>
          <w:sz w:val="28"/>
          <w:szCs w:val="28"/>
        </w:rPr>
        <w:t>%.</w:t>
      </w:r>
      <w:r w:rsidR="00944BFC">
        <w:rPr>
          <w:rFonts w:ascii="Times New Roman" w:hAnsi="Times New Roman" w:cs="Times New Roman"/>
          <w:sz w:val="28"/>
          <w:szCs w:val="28"/>
        </w:rPr>
        <w:t xml:space="preserve"> </w:t>
      </w:r>
    </w:p>
    <w:p w:rsidR="00944BFC" w:rsidRPr="00653B6A" w:rsidRDefault="00944BFC" w:rsidP="00944BFC">
      <w:pPr>
        <w:spacing w:line="240" w:lineRule="auto"/>
        <w:ind w:firstLine="709"/>
        <w:jc w:val="both"/>
        <w:rPr>
          <w:rFonts w:ascii="Times New Roman" w:hAnsi="Times New Roman" w:cs="Times New Roman"/>
          <w:sz w:val="28"/>
          <w:szCs w:val="28"/>
        </w:rPr>
      </w:pPr>
      <w:r w:rsidRPr="00653B6A">
        <w:rPr>
          <w:rFonts w:ascii="Times New Roman" w:hAnsi="Times New Roman" w:cs="Times New Roman"/>
          <w:sz w:val="28"/>
          <w:szCs w:val="28"/>
        </w:rPr>
        <w:t>В рамках муниципальной программы выполнялись следующие мероприятия:</w:t>
      </w:r>
      <w:r>
        <w:rPr>
          <w:rFonts w:ascii="Times New Roman" w:hAnsi="Times New Roman" w:cs="Times New Roman"/>
          <w:sz w:val="28"/>
          <w:szCs w:val="28"/>
        </w:rPr>
        <w:t xml:space="preserve"> приобретение программного обеспечения для систем видеонаблюдения, лицензий, электронного ключа защиты, системного блока, монитора, клавиатуры, мыши, видеорегистраторов, уличных камер, сервисное обслуживание.</w:t>
      </w:r>
    </w:p>
    <w:p w:rsidR="009B77B6" w:rsidRDefault="009B77B6" w:rsidP="009B77B6">
      <w:pPr>
        <w:spacing w:after="0" w:line="240" w:lineRule="auto"/>
        <w:ind w:firstLine="709"/>
        <w:jc w:val="center"/>
        <w:rPr>
          <w:rFonts w:ascii="Times New Roman" w:hAnsi="Times New Roman" w:cs="Times New Roman"/>
          <w:b/>
          <w:iCs/>
          <w:sz w:val="28"/>
          <w:szCs w:val="28"/>
        </w:rPr>
      </w:pPr>
      <w:r w:rsidRPr="009B77B6">
        <w:rPr>
          <w:rFonts w:ascii="Times New Roman" w:hAnsi="Times New Roman" w:cs="Times New Roman"/>
          <w:b/>
          <w:iCs/>
          <w:sz w:val="28"/>
          <w:szCs w:val="28"/>
        </w:rPr>
        <w:t>Муниципальная программа «Развитие территориального общественного самоуправления в Прудковском сельском поселении Починковского района Смоленской области»</w:t>
      </w:r>
    </w:p>
    <w:p w:rsidR="009B77B6" w:rsidRDefault="009B77B6" w:rsidP="001523C6">
      <w:pPr>
        <w:spacing w:after="0" w:line="240" w:lineRule="auto"/>
        <w:ind w:firstLine="709"/>
        <w:jc w:val="both"/>
        <w:rPr>
          <w:rFonts w:ascii="Times New Roman" w:hAnsi="Times New Roman" w:cs="Times New Roman"/>
          <w:b/>
          <w:iCs/>
          <w:sz w:val="28"/>
          <w:szCs w:val="28"/>
        </w:rPr>
      </w:pPr>
    </w:p>
    <w:p w:rsidR="001523C6" w:rsidRPr="009E1C59" w:rsidRDefault="009B77B6" w:rsidP="0015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муниципальной программы является развитие на территории</w:t>
      </w:r>
      <w:r w:rsidRPr="009B77B6">
        <w:t xml:space="preserve"> </w:t>
      </w:r>
      <w:r>
        <w:rPr>
          <w:rFonts w:ascii="Times New Roman" w:hAnsi="Times New Roman" w:cs="Times New Roman"/>
          <w:sz w:val="28"/>
          <w:szCs w:val="28"/>
        </w:rPr>
        <w:t>Прудковского сельского</w:t>
      </w:r>
      <w:r w:rsidRPr="009B77B6">
        <w:rPr>
          <w:rFonts w:ascii="Times New Roman" w:hAnsi="Times New Roman" w:cs="Times New Roman"/>
          <w:sz w:val="28"/>
          <w:szCs w:val="28"/>
        </w:rPr>
        <w:t xml:space="preserve"> поселе</w:t>
      </w:r>
      <w:r>
        <w:rPr>
          <w:rFonts w:ascii="Times New Roman" w:hAnsi="Times New Roman" w:cs="Times New Roman"/>
          <w:sz w:val="28"/>
          <w:szCs w:val="28"/>
        </w:rPr>
        <w:t>ния</w:t>
      </w:r>
      <w:r w:rsidRPr="009B77B6">
        <w:rPr>
          <w:rFonts w:ascii="Times New Roman" w:hAnsi="Times New Roman" w:cs="Times New Roman"/>
          <w:sz w:val="28"/>
          <w:szCs w:val="28"/>
        </w:rPr>
        <w:t xml:space="preserve"> Починков</w:t>
      </w:r>
      <w:r w:rsidR="00ED27E7">
        <w:rPr>
          <w:rFonts w:ascii="Times New Roman" w:hAnsi="Times New Roman" w:cs="Times New Roman"/>
          <w:sz w:val="28"/>
          <w:szCs w:val="28"/>
        </w:rPr>
        <w:t>ского района Смоленской области</w:t>
      </w:r>
      <w:r>
        <w:rPr>
          <w:rFonts w:ascii="Times New Roman" w:hAnsi="Times New Roman" w:cs="Times New Roman"/>
          <w:sz w:val="28"/>
          <w:szCs w:val="28"/>
        </w:rPr>
        <w:t xml:space="preserve"> </w:t>
      </w:r>
      <w:r w:rsidR="001523C6">
        <w:rPr>
          <w:rFonts w:ascii="Times New Roman" w:hAnsi="Times New Roman" w:cs="Times New Roman"/>
          <w:sz w:val="28"/>
          <w:szCs w:val="28"/>
        </w:rPr>
        <w:t xml:space="preserve"> </w:t>
      </w:r>
      <w:r w:rsidR="00ED27E7">
        <w:rPr>
          <w:rFonts w:ascii="Times New Roman" w:hAnsi="Times New Roman" w:cs="Times New Roman"/>
          <w:sz w:val="28"/>
          <w:szCs w:val="28"/>
        </w:rPr>
        <w:t>общественного самоуправления.</w:t>
      </w:r>
      <w:r w:rsidR="001523C6" w:rsidRPr="009E1C59">
        <w:rPr>
          <w:rFonts w:ascii="Times New Roman" w:hAnsi="Times New Roman" w:cs="Times New Roman"/>
          <w:sz w:val="28"/>
          <w:szCs w:val="28"/>
        </w:rPr>
        <w:t xml:space="preserve"> </w:t>
      </w:r>
    </w:p>
    <w:p w:rsidR="00ED27E7" w:rsidRDefault="001523C6" w:rsidP="00ED27E7">
      <w:pPr>
        <w:spacing w:after="0" w:line="240" w:lineRule="auto"/>
        <w:ind w:firstLine="709"/>
        <w:jc w:val="both"/>
        <w:rPr>
          <w:rFonts w:ascii="Times New Roman" w:hAnsi="Times New Roman" w:cs="Times New Roman"/>
          <w:sz w:val="28"/>
          <w:szCs w:val="28"/>
        </w:rPr>
      </w:pPr>
      <w:r w:rsidRPr="0029422C">
        <w:rPr>
          <w:rFonts w:ascii="Times New Roman" w:hAnsi="Times New Roman" w:cs="Times New Roman"/>
          <w:sz w:val="28"/>
          <w:szCs w:val="28"/>
        </w:rPr>
        <w:t xml:space="preserve">Программа исполнена в объеме </w:t>
      </w:r>
      <w:r w:rsidR="00ED27E7">
        <w:rPr>
          <w:rFonts w:ascii="Times New Roman" w:hAnsi="Times New Roman" w:cs="Times New Roman"/>
          <w:sz w:val="28"/>
          <w:szCs w:val="28"/>
        </w:rPr>
        <w:t>0,6 тыс. рублей или 100,0</w:t>
      </w:r>
      <w:r w:rsidRPr="0029422C">
        <w:rPr>
          <w:rFonts w:ascii="Times New Roman" w:hAnsi="Times New Roman" w:cs="Times New Roman"/>
          <w:sz w:val="28"/>
          <w:szCs w:val="28"/>
        </w:rPr>
        <w:t>% от утвержде</w:t>
      </w:r>
      <w:r>
        <w:rPr>
          <w:rFonts w:ascii="Times New Roman" w:hAnsi="Times New Roman" w:cs="Times New Roman"/>
          <w:sz w:val="28"/>
          <w:szCs w:val="28"/>
        </w:rPr>
        <w:t xml:space="preserve">нного плана. </w:t>
      </w:r>
      <w:r w:rsidRPr="0029422C">
        <w:rPr>
          <w:rFonts w:ascii="Times New Roman" w:hAnsi="Times New Roman" w:cs="Times New Roman"/>
          <w:sz w:val="28"/>
          <w:szCs w:val="28"/>
        </w:rPr>
        <w:t xml:space="preserve">Общая доля в общем объеме расходов на муниципальные программы составила </w:t>
      </w:r>
      <w:r w:rsidR="00ED27E7">
        <w:rPr>
          <w:rFonts w:ascii="Times New Roman" w:hAnsi="Times New Roman" w:cs="Times New Roman"/>
          <w:sz w:val="28"/>
          <w:szCs w:val="28"/>
        </w:rPr>
        <w:t>0,005</w:t>
      </w:r>
      <w:r w:rsidRPr="0029422C">
        <w:rPr>
          <w:rFonts w:ascii="Times New Roman" w:hAnsi="Times New Roman" w:cs="Times New Roman"/>
          <w:sz w:val="28"/>
          <w:szCs w:val="28"/>
        </w:rPr>
        <w:t xml:space="preserve">%. </w:t>
      </w:r>
    </w:p>
    <w:p w:rsidR="00ED27E7" w:rsidRDefault="00ED27E7" w:rsidP="00ED27E7">
      <w:pPr>
        <w:spacing w:after="0" w:line="240" w:lineRule="auto"/>
        <w:ind w:firstLine="709"/>
        <w:jc w:val="both"/>
        <w:rPr>
          <w:rFonts w:ascii="Times New Roman" w:eastAsia="Times New Roman" w:hAnsi="Times New Roman" w:cs="Times New Roman"/>
          <w:sz w:val="28"/>
          <w:szCs w:val="28"/>
          <w:lang w:eastAsia="ru-RU"/>
        </w:rPr>
      </w:pPr>
      <w:r w:rsidRPr="00ED27E7">
        <w:rPr>
          <w:rFonts w:ascii="Times New Roman" w:eastAsia="Times New Roman" w:hAnsi="Times New Roman" w:cs="Times New Roman"/>
          <w:sz w:val="28"/>
          <w:szCs w:val="28"/>
          <w:lang w:eastAsia="ru-RU"/>
        </w:rPr>
        <w:t xml:space="preserve">В рамках данной муниципальной программы израсходовано </w:t>
      </w:r>
      <w:r w:rsidRPr="00ED27E7">
        <w:rPr>
          <w:rFonts w:ascii="Times New Roman" w:eastAsia="Times New Roman" w:hAnsi="Times New Roman" w:cs="Times New Roman"/>
          <w:b/>
          <w:sz w:val="28"/>
          <w:szCs w:val="28"/>
          <w:lang w:eastAsia="ru-RU"/>
        </w:rPr>
        <w:t>0,6</w:t>
      </w:r>
      <w:r>
        <w:rPr>
          <w:rFonts w:ascii="Times New Roman" w:eastAsia="Times New Roman" w:hAnsi="Times New Roman" w:cs="Times New Roman"/>
          <w:sz w:val="28"/>
          <w:szCs w:val="28"/>
          <w:lang w:eastAsia="ru-RU"/>
        </w:rPr>
        <w:t xml:space="preserve"> тыс. рублей</w:t>
      </w:r>
      <w:r w:rsidRPr="00ED27E7">
        <w:rPr>
          <w:rFonts w:ascii="Times New Roman" w:eastAsia="Times New Roman" w:hAnsi="Times New Roman" w:cs="Times New Roman"/>
          <w:sz w:val="28"/>
          <w:szCs w:val="28"/>
          <w:lang w:eastAsia="ru-RU"/>
        </w:rPr>
        <w:t xml:space="preserve"> - на приобретение грамот, фоторамок.</w:t>
      </w:r>
    </w:p>
    <w:p w:rsidR="00ED27E7" w:rsidRPr="00ED27E7" w:rsidRDefault="00ED27E7" w:rsidP="00ED27E7">
      <w:pPr>
        <w:spacing w:after="0" w:line="240" w:lineRule="auto"/>
        <w:ind w:firstLine="709"/>
        <w:jc w:val="both"/>
        <w:rPr>
          <w:rFonts w:ascii="Times New Roman" w:eastAsia="Times New Roman" w:hAnsi="Times New Roman" w:cs="Times New Roman"/>
          <w:sz w:val="28"/>
          <w:szCs w:val="28"/>
          <w:lang w:eastAsia="ru-RU"/>
        </w:rPr>
      </w:pPr>
    </w:p>
    <w:p w:rsidR="00A86A06" w:rsidRDefault="008A7610" w:rsidP="00D23AB4">
      <w:pPr>
        <w:shd w:val="clear" w:color="auto" w:fill="FFFFFF" w:themeFill="background1"/>
        <w:spacing w:line="240" w:lineRule="auto"/>
        <w:ind w:firstLine="709"/>
        <w:jc w:val="center"/>
        <w:rPr>
          <w:rFonts w:ascii="Times New Roman" w:hAnsi="Times New Roman" w:cs="Times New Roman"/>
          <w:b/>
          <w:iCs/>
          <w:sz w:val="28"/>
          <w:szCs w:val="28"/>
        </w:rPr>
      </w:pPr>
      <w:r w:rsidRPr="008A7610">
        <w:rPr>
          <w:rFonts w:ascii="Times New Roman" w:hAnsi="Times New Roman" w:cs="Times New Roman"/>
          <w:b/>
          <w:iCs/>
          <w:sz w:val="28"/>
          <w:szCs w:val="28"/>
        </w:rPr>
        <w:t>Муниципальная программа «Создание условий для обеспечения качественными услугами ЖКХ и благоустройство муниципального образования Прудковского сельского поселения Починковского района Смоленской области»</w:t>
      </w:r>
    </w:p>
    <w:tbl>
      <w:tblPr>
        <w:tblStyle w:val="ad"/>
        <w:tblW w:w="10201" w:type="dxa"/>
        <w:tblLook w:val="04A0" w:firstRow="1" w:lastRow="0" w:firstColumn="1" w:lastColumn="0" w:noHBand="0" w:noVBand="1"/>
      </w:tblPr>
      <w:tblGrid>
        <w:gridCol w:w="10201"/>
      </w:tblGrid>
      <w:tr w:rsidR="00F52F92" w:rsidRPr="00323B55" w:rsidTr="00CB47C1">
        <w:tc>
          <w:tcPr>
            <w:tcW w:w="10201" w:type="dxa"/>
            <w:tcBorders>
              <w:top w:val="nil"/>
              <w:left w:val="nil"/>
              <w:bottom w:val="nil"/>
              <w:right w:val="nil"/>
            </w:tcBorders>
          </w:tcPr>
          <w:p w:rsidR="00F52F92" w:rsidRPr="00323B55" w:rsidRDefault="008C3BDA" w:rsidP="008C3BDA">
            <w:pPr>
              <w:ind w:firstLine="709"/>
              <w:contextualSpacing/>
              <w:jc w:val="both"/>
              <w:rPr>
                <w:rFonts w:ascii="Times New Roman" w:hAnsi="Times New Roman" w:cs="Times New Roman"/>
                <w:iCs/>
                <w:sz w:val="28"/>
                <w:szCs w:val="28"/>
                <w:lang w:eastAsia="en-US"/>
              </w:rPr>
            </w:pPr>
            <w:r w:rsidRPr="008C3BDA">
              <w:rPr>
                <w:rFonts w:ascii="Times New Roman" w:hAnsi="Times New Roman" w:cs="Times New Roman"/>
                <w:sz w:val="28"/>
                <w:szCs w:val="28"/>
              </w:rPr>
              <w:t xml:space="preserve">Целями муниципальной программы являются: создание безопасных и благоприятных условий проживания граждан; повышение качества и надежности предоставления коммунальных услуг населения; повышение качества благоустройства муниципального образования Прудковского сельского поселения. </w:t>
            </w:r>
          </w:p>
        </w:tc>
      </w:tr>
    </w:tbl>
    <w:p w:rsidR="00F52F92" w:rsidRPr="000A389A" w:rsidRDefault="00F52F92" w:rsidP="00F52F92">
      <w:pPr>
        <w:spacing w:after="0" w:line="240" w:lineRule="auto"/>
        <w:ind w:firstLine="709"/>
        <w:jc w:val="both"/>
        <w:rPr>
          <w:rFonts w:ascii="Times New Roman" w:hAnsi="Times New Roman" w:cs="Times New Roman"/>
          <w:iCs/>
          <w:sz w:val="28"/>
          <w:szCs w:val="28"/>
        </w:rPr>
      </w:pPr>
      <w:r w:rsidRPr="000A389A">
        <w:rPr>
          <w:rFonts w:ascii="Times New Roman" w:hAnsi="Times New Roman" w:cs="Times New Roman"/>
          <w:iCs/>
          <w:sz w:val="28"/>
          <w:szCs w:val="28"/>
        </w:rPr>
        <w:t xml:space="preserve">Программа исполнена в объеме </w:t>
      </w:r>
      <w:r w:rsidR="008C3BDA">
        <w:rPr>
          <w:rFonts w:ascii="Times New Roman" w:hAnsi="Times New Roman" w:cs="Times New Roman"/>
          <w:iCs/>
          <w:sz w:val="28"/>
          <w:szCs w:val="28"/>
        </w:rPr>
        <w:t>5 270,7</w:t>
      </w:r>
      <w:r w:rsidRPr="000A389A">
        <w:rPr>
          <w:rFonts w:ascii="Times New Roman" w:hAnsi="Times New Roman" w:cs="Times New Roman"/>
          <w:iCs/>
          <w:sz w:val="28"/>
          <w:szCs w:val="28"/>
        </w:rPr>
        <w:t xml:space="preserve"> тыс. рублей или </w:t>
      </w:r>
      <w:r w:rsidR="008C3BDA">
        <w:rPr>
          <w:rFonts w:ascii="Times New Roman" w:hAnsi="Times New Roman" w:cs="Times New Roman"/>
          <w:iCs/>
          <w:sz w:val="28"/>
          <w:szCs w:val="28"/>
        </w:rPr>
        <w:t>96,2</w:t>
      </w:r>
      <w:r w:rsidRPr="000A389A">
        <w:rPr>
          <w:rFonts w:ascii="Times New Roman" w:hAnsi="Times New Roman" w:cs="Times New Roman"/>
          <w:iCs/>
          <w:sz w:val="28"/>
          <w:szCs w:val="28"/>
        </w:rPr>
        <w:t>% от утвержде</w:t>
      </w:r>
      <w:r>
        <w:rPr>
          <w:rFonts w:ascii="Times New Roman" w:hAnsi="Times New Roman" w:cs="Times New Roman"/>
          <w:iCs/>
          <w:sz w:val="28"/>
          <w:szCs w:val="28"/>
        </w:rPr>
        <w:t>нного плана. По сравнению с 2023</w:t>
      </w:r>
      <w:r w:rsidRPr="000A389A">
        <w:rPr>
          <w:rFonts w:ascii="Times New Roman" w:hAnsi="Times New Roman" w:cs="Times New Roman"/>
          <w:iCs/>
          <w:sz w:val="28"/>
          <w:szCs w:val="28"/>
        </w:rPr>
        <w:t xml:space="preserve"> годом расходы на муниципальную программу </w:t>
      </w:r>
      <w:r w:rsidR="008C3BDA">
        <w:rPr>
          <w:rFonts w:ascii="Times New Roman" w:hAnsi="Times New Roman" w:cs="Times New Roman"/>
          <w:iCs/>
          <w:sz w:val="28"/>
          <w:szCs w:val="28"/>
        </w:rPr>
        <w:t>увеличились на 2 167,1</w:t>
      </w:r>
      <w:r w:rsidRPr="000A389A">
        <w:rPr>
          <w:rFonts w:ascii="Times New Roman" w:hAnsi="Times New Roman" w:cs="Times New Roman"/>
          <w:iCs/>
          <w:sz w:val="28"/>
          <w:szCs w:val="28"/>
        </w:rPr>
        <w:t xml:space="preserve"> тыс. рублей или на </w:t>
      </w:r>
      <w:r w:rsidR="008C3BDA">
        <w:rPr>
          <w:rFonts w:ascii="Times New Roman" w:hAnsi="Times New Roman" w:cs="Times New Roman"/>
          <w:iCs/>
          <w:sz w:val="28"/>
          <w:szCs w:val="28"/>
        </w:rPr>
        <w:t>69,8</w:t>
      </w:r>
      <w:r w:rsidRPr="000A389A">
        <w:rPr>
          <w:rFonts w:ascii="Times New Roman" w:hAnsi="Times New Roman" w:cs="Times New Roman"/>
          <w:iCs/>
          <w:sz w:val="28"/>
          <w:szCs w:val="28"/>
        </w:rPr>
        <w:t xml:space="preserve">%. Общая доля в общем объеме расходов на муниципальные программы составила </w:t>
      </w:r>
      <w:r w:rsidR="008C3BDA">
        <w:rPr>
          <w:rFonts w:ascii="Times New Roman" w:hAnsi="Times New Roman" w:cs="Times New Roman"/>
          <w:iCs/>
          <w:sz w:val="28"/>
          <w:szCs w:val="28"/>
        </w:rPr>
        <w:t>46,6</w:t>
      </w:r>
      <w:r w:rsidRPr="000A389A">
        <w:rPr>
          <w:rFonts w:ascii="Times New Roman" w:hAnsi="Times New Roman" w:cs="Times New Roman"/>
          <w:iCs/>
          <w:sz w:val="28"/>
          <w:szCs w:val="28"/>
        </w:rPr>
        <w:t xml:space="preserve">%. </w:t>
      </w:r>
    </w:p>
    <w:p w:rsidR="00417012" w:rsidRPr="00417012" w:rsidRDefault="00F52F92" w:rsidP="00417012">
      <w:pPr>
        <w:spacing w:after="0" w:line="240" w:lineRule="auto"/>
        <w:ind w:firstLine="709"/>
        <w:jc w:val="both"/>
        <w:rPr>
          <w:rFonts w:ascii="Times New Roman" w:eastAsia="Times New Roman" w:hAnsi="Times New Roman" w:cs="Times New Roman"/>
          <w:sz w:val="28"/>
          <w:szCs w:val="28"/>
          <w:lang w:eastAsia="ru-RU"/>
        </w:rPr>
      </w:pPr>
      <w:r w:rsidRPr="000A389A">
        <w:rPr>
          <w:rFonts w:ascii="Times New Roman" w:hAnsi="Times New Roman" w:cs="Times New Roman"/>
          <w:iCs/>
          <w:sz w:val="28"/>
          <w:szCs w:val="28"/>
        </w:rPr>
        <w:t>В рамках муниципальной программы</w:t>
      </w:r>
      <w:r w:rsidR="00417012">
        <w:rPr>
          <w:rFonts w:ascii="Times New Roman" w:hAnsi="Times New Roman" w:cs="Times New Roman"/>
          <w:iCs/>
          <w:sz w:val="28"/>
          <w:szCs w:val="28"/>
        </w:rPr>
        <w:t>:</w:t>
      </w:r>
      <w:r w:rsidR="00417012" w:rsidRPr="00417012">
        <w:rPr>
          <w:rFonts w:ascii="Times New Roman" w:eastAsia="Times New Roman" w:hAnsi="Times New Roman" w:cs="Times New Roman"/>
          <w:sz w:val="28"/>
          <w:szCs w:val="28"/>
          <w:lang w:eastAsia="ru-RU"/>
        </w:rPr>
        <w:t xml:space="preserve"> -123,0 тыс.</w:t>
      </w:r>
      <w:r w:rsidR="00417012">
        <w:rPr>
          <w:rFonts w:ascii="Times New Roman" w:eastAsia="Times New Roman" w:hAnsi="Times New Roman" w:cs="Times New Roman"/>
          <w:sz w:val="28"/>
          <w:szCs w:val="28"/>
          <w:lang w:eastAsia="ru-RU"/>
        </w:rPr>
        <w:t xml:space="preserve"> </w:t>
      </w:r>
      <w:r w:rsidR="00417012" w:rsidRPr="00417012">
        <w:rPr>
          <w:rFonts w:ascii="Times New Roman" w:eastAsia="Times New Roman" w:hAnsi="Times New Roman" w:cs="Times New Roman"/>
          <w:sz w:val="28"/>
          <w:szCs w:val="28"/>
          <w:lang w:eastAsia="ru-RU"/>
        </w:rPr>
        <w:t>руб</w:t>
      </w:r>
      <w:r w:rsidR="00417012">
        <w:rPr>
          <w:rFonts w:ascii="Times New Roman" w:eastAsia="Times New Roman" w:hAnsi="Times New Roman" w:cs="Times New Roman"/>
          <w:sz w:val="28"/>
          <w:szCs w:val="28"/>
          <w:lang w:eastAsia="ru-RU"/>
        </w:rPr>
        <w:t>лей</w:t>
      </w:r>
      <w:r w:rsidR="00417012" w:rsidRPr="00417012">
        <w:rPr>
          <w:rFonts w:ascii="Times New Roman" w:eastAsia="Times New Roman" w:hAnsi="Times New Roman" w:cs="Times New Roman"/>
          <w:sz w:val="28"/>
          <w:szCs w:val="28"/>
          <w:lang w:eastAsia="ru-RU"/>
        </w:rPr>
        <w:t xml:space="preserve"> на содержание и ремонт муниципального жилья,  оплату коммунальных услуг; </w:t>
      </w:r>
    </w:p>
    <w:p w:rsidR="00417012" w:rsidRPr="00417012" w:rsidRDefault="00417012" w:rsidP="00417012">
      <w:pPr>
        <w:spacing w:after="0" w:line="240" w:lineRule="auto"/>
        <w:ind w:firstLine="709"/>
        <w:jc w:val="both"/>
        <w:rPr>
          <w:rFonts w:ascii="Times New Roman" w:eastAsia="Times New Roman" w:hAnsi="Times New Roman" w:cs="Times New Roman"/>
          <w:sz w:val="28"/>
          <w:szCs w:val="28"/>
          <w:lang w:eastAsia="ru-RU"/>
        </w:rPr>
      </w:pPr>
      <w:r w:rsidRPr="00417012">
        <w:rPr>
          <w:rFonts w:ascii="Times New Roman" w:eastAsia="Times New Roman" w:hAnsi="Times New Roman" w:cs="Times New Roman"/>
          <w:sz w:val="28"/>
          <w:szCs w:val="28"/>
          <w:lang w:eastAsia="ru-RU"/>
        </w:rPr>
        <w:t>-100,0 тыс.</w:t>
      </w:r>
      <w:r>
        <w:rPr>
          <w:rFonts w:ascii="Times New Roman" w:eastAsia="Times New Roman" w:hAnsi="Times New Roman" w:cs="Times New Roman"/>
          <w:sz w:val="28"/>
          <w:szCs w:val="28"/>
          <w:lang w:eastAsia="ru-RU"/>
        </w:rPr>
        <w:t xml:space="preserve"> рублей</w:t>
      </w:r>
      <w:r w:rsidRPr="00417012">
        <w:rPr>
          <w:rFonts w:ascii="Times New Roman" w:eastAsia="Times New Roman" w:hAnsi="Times New Roman" w:cs="Times New Roman"/>
          <w:sz w:val="28"/>
          <w:szCs w:val="28"/>
          <w:lang w:eastAsia="ru-RU"/>
        </w:rPr>
        <w:t xml:space="preserve"> приобретение элементов детской игровой площадки за счет резервного фонда района;</w:t>
      </w:r>
    </w:p>
    <w:p w:rsidR="00417012" w:rsidRPr="00417012" w:rsidRDefault="00417012" w:rsidP="00417012">
      <w:pPr>
        <w:spacing w:after="0" w:line="240" w:lineRule="auto"/>
        <w:ind w:firstLine="709"/>
        <w:jc w:val="both"/>
        <w:rPr>
          <w:rFonts w:ascii="Times New Roman" w:eastAsia="Times New Roman" w:hAnsi="Times New Roman" w:cs="Times New Roman"/>
          <w:sz w:val="28"/>
          <w:szCs w:val="28"/>
          <w:lang w:eastAsia="ru-RU"/>
        </w:rPr>
      </w:pPr>
      <w:proofErr w:type="gramStart"/>
      <w:r w:rsidRPr="00417012">
        <w:rPr>
          <w:rFonts w:ascii="Times New Roman" w:eastAsia="Times New Roman" w:hAnsi="Times New Roman" w:cs="Times New Roman"/>
          <w:sz w:val="28"/>
          <w:szCs w:val="28"/>
          <w:lang w:eastAsia="ru-RU"/>
        </w:rPr>
        <w:lastRenderedPageBreak/>
        <w:t>-3018,3 тыс.</w:t>
      </w:r>
      <w:r>
        <w:rPr>
          <w:rFonts w:ascii="Times New Roman" w:eastAsia="Times New Roman" w:hAnsi="Times New Roman" w:cs="Times New Roman"/>
          <w:sz w:val="28"/>
          <w:szCs w:val="28"/>
          <w:lang w:eastAsia="ru-RU"/>
        </w:rPr>
        <w:t xml:space="preserve"> рублей</w:t>
      </w:r>
      <w:r w:rsidRPr="00417012">
        <w:rPr>
          <w:rFonts w:ascii="Times New Roman" w:eastAsia="Times New Roman" w:hAnsi="Times New Roman" w:cs="Times New Roman"/>
          <w:sz w:val="28"/>
          <w:szCs w:val="28"/>
          <w:lang w:eastAsia="ru-RU"/>
        </w:rPr>
        <w:t xml:space="preserve"> на</w:t>
      </w:r>
      <w:r w:rsidRPr="00417012">
        <w:rPr>
          <w:rFonts w:ascii="Times New Roman" w:eastAsia="Times New Roman" w:hAnsi="Times New Roman" w:cs="Times New Roman"/>
          <w:color w:val="000000"/>
          <w:sz w:val="20"/>
          <w:szCs w:val="20"/>
          <w:lang w:eastAsia="ru-RU"/>
        </w:rPr>
        <w:t xml:space="preserve"> </w:t>
      </w:r>
      <w:r w:rsidRPr="00417012">
        <w:rPr>
          <w:rFonts w:ascii="Times New Roman" w:eastAsia="Times New Roman" w:hAnsi="Times New Roman" w:cs="Times New Roman"/>
          <w:color w:val="000000"/>
          <w:sz w:val="28"/>
          <w:szCs w:val="28"/>
          <w:lang w:eastAsia="ru-RU"/>
        </w:rPr>
        <w:t xml:space="preserve">содержание и ремонт инженерных систем и сетей, из них: </w:t>
      </w:r>
      <w:r w:rsidRPr="00417012">
        <w:rPr>
          <w:rFonts w:ascii="Times New Roman" w:eastAsia="Times New Roman" w:hAnsi="Times New Roman" w:cs="Times New Roman"/>
          <w:sz w:val="28"/>
          <w:szCs w:val="28"/>
          <w:lang w:eastAsia="ru-RU"/>
        </w:rPr>
        <w:t>- субсидии на капитальный ремонт объектов теплоснабжения, водоснабжения, водоотведения за счет средств областного бюд</w:t>
      </w:r>
      <w:r>
        <w:rPr>
          <w:rFonts w:ascii="Times New Roman" w:eastAsia="Times New Roman" w:hAnsi="Times New Roman" w:cs="Times New Roman"/>
          <w:sz w:val="28"/>
          <w:szCs w:val="28"/>
          <w:lang w:eastAsia="ru-RU"/>
        </w:rPr>
        <w:t>жета составили 1 300,0 тыс. рублей</w:t>
      </w:r>
      <w:r w:rsidRPr="00417012">
        <w:rPr>
          <w:rFonts w:ascii="Times New Roman" w:eastAsia="Times New Roman" w:hAnsi="Times New Roman" w:cs="Times New Roman"/>
          <w:sz w:val="28"/>
          <w:szCs w:val="28"/>
          <w:lang w:eastAsia="ru-RU"/>
        </w:rPr>
        <w:t>, за счет м</w:t>
      </w:r>
      <w:r>
        <w:rPr>
          <w:rFonts w:ascii="Times New Roman" w:eastAsia="Times New Roman" w:hAnsi="Times New Roman" w:cs="Times New Roman"/>
          <w:sz w:val="28"/>
          <w:szCs w:val="28"/>
          <w:lang w:eastAsia="ru-RU"/>
        </w:rPr>
        <w:t>естного бюджета – 13,1 тыс. рублей</w:t>
      </w:r>
      <w:r w:rsidRPr="00417012">
        <w:rPr>
          <w:rFonts w:ascii="Times New Roman" w:eastAsia="Times New Roman" w:hAnsi="Times New Roman" w:cs="Times New Roman"/>
          <w:sz w:val="28"/>
          <w:szCs w:val="28"/>
          <w:lang w:eastAsia="ru-RU"/>
        </w:rPr>
        <w:t>; (оплата капитального ремонта участка водопроводной сети д. Плоское, оплата капитального ремонта скважины  д. Плоское)</w:t>
      </w:r>
      <w:proofErr w:type="gramEnd"/>
    </w:p>
    <w:p w:rsidR="00417012" w:rsidRPr="00417012" w:rsidRDefault="00417012" w:rsidP="004170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- 500,0 тыс. рублей</w:t>
      </w:r>
      <w:r w:rsidRPr="00417012">
        <w:rPr>
          <w:rFonts w:ascii="Times New Roman" w:eastAsia="Times New Roman" w:hAnsi="Times New Roman" w:cs="Times New Roman"/>
          <w:sz w:val="28"/>
          <w:szCs w:val="28"/>
          <w:lang w:eastAsia="ru-RU"/>
        </w:rPr>
        <w:t xml:space="preserve">  возмещение расходов по содержанию бани;</w:t>
      </w:r>
    </w:p>
    <w:p w:rsidR="00417012" w:rsidRPr="00417012" w:rsidRDefault="00417012" w:rsidP="00417012">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-1529,4 тыс. рублей</w:t>
      </w:r>
      <w:r w:rsidRPr="00417012">
        <w:rPr>
          <w:rFonts w:ascii="Times New Roman" w:eastAsia="Times New Roman" w:hAnsi="Times New Roman" w:cs="Times New Roman"/>
          <w:sz w:val="28"/>
          <w:szCs w:val="28"/>
          <w:lang w:eastAsia="ru-RU"/>
        </w:rPr>
        <w:t xml:space="preserve">  </w:t>
      </w:r>
      <w:r w:rsidRPr="00417012">
        <w:rPr>
          <w:rFonts w:ascii="Times New Roman" w:eastAsia="Times New Roman" w:hAnsi="Times New Roman" w:cs="Times New Roman"/>
          <w:color w:val="000000"/>
          <w:sz w:val="28"/>
          <w:szCs w:val="28"/>
          <w:lang w:eastAsia="ru-RU"/>
        </w:rPr>
        <w:t>обеспечение мероприятий по благоустройству,  из них: - 454,4</w:t>
      </w:r>
      <w:r>
        <w:rPr>
          <w:rFonts w:ascii="Times New Roman" w:eastAsia="Times New Roman" w:hAnsi="Times New Roman" w:cs="Times New Roman"/>
          <w:sz w:val="28"/>
          <w:szCs w:val="28"/>
          <w:lang w:eastAsia="ru-RU"/>
        </w:rPr>
        <w:t xml:space="preserve"> тыс. рублей</w:t>
      </w:r>
      <w:r w:rsidRPr="00417012">
        <w:rPr>
          <w:rFonts w:ascii="Times New Roman" w:eastAsia="Times New Roman" w:hAnsi="Times New Roman" w:cs="Times New Roman"/>
          <w:sz w:val="28"/>
          <w:szCs w:val="28"/>
          <w:lang w:eastAsia="ru-RU"/>
        </w:rPr>
        <w:t xml:space="preserve"> расходы на содержание, обслуживание уличного освещения, в т</w:t>
      </w:r>
      <w:r>
        <w:rPr>
          <w:rFonts w:ascii="Times New Roman" w:eastAsia="Times New Roman" w:hAnsi="Times New Roman" w:cs="Times New Roman"/>
          <w:sz w:val="28"/>
          <w:szCs w:val="28"/>
          <w:lang w:eastAsia="ru-RU"/>
        </w:rPr>
        <w:t>ом числе - 295,0 тыс. рублей</w:t>
      </w:r>
      <w:r w:rsidRPr="00417012">
        <w:rPr>
          <w:rFonts w:ascii="Times New Roman" w:eastAsia="Times New Roman" w:hAnsi="Times New Roman" w:cs="Times New Roman"/>
          <w:sz w:val="28"/>
          <w:szCs w:val="28"/>
          <w:lang w:eastAsia="ru-RU"/>
        </w:rPr>
        <w:t xml:space="preserve">  уличное освещение; - </w:t>
      </w:r>
      <w:r w:rsidRPr="00417012">
        <w:rPr>
          <w:rFonts w:ascii="Times New Roman" w:eastAsia="Times New Roman" w:hAnsi="Times New Roman" w:cs="Times New Roman"/>
          <w:color w:val="000000"/>
          <w:sz w:val="28"/>
          <w:szCs w:val="28"/>
          <w:lang w:eastAsia="ru-RU"/>
        </w:rPr>
        <w:t>624,5</w:t>
      </w:r>
      <w:r>
        <w:rPr>
          <w:rFonts w:ascii="Times New Roman" w:eastAsia="Times New Roman" w:hAnsi="Times New Roman" w:cs="Times New Roman"/>
          <w:sz w:val="28"/>
          <w:szCs w:val="28"/>
          <w:lang w:eastAsia="ru-RU"/>
        </w:rPr>
        <w:t xml:space="preserve"> тыс. рублей</w:t>
      </w:r>
      <w:r w:rsidRPr="00417012">
        <w:rPr>
          <w:rFonts w:ascii="Times New Roman" w:eastAsia="Times New Roman" w:hAnsi="Times New Roman" w:cs="Times New Roman"/>
          <w:sz w:val="28"/>
          <w:szCs w:val="28"/>
          <w:lang w:eastAsia="ru-RU"/>
        </w:rPr>
        <w:t xml:space="preserve">  расходы на организацию и содержание мест захоронения; -</w:t>
      </w:r>
      <w:r>
        <w:rPr>
          <w:rFonts w:ascii="Times New Roman" w:eastAsia="Times New Roman" w:hAnsi="Times New Roman" w:cs="Times New Roman"/>
          <w:sz w:val="28"/>
          <w:szCs w:val="28"/>
          <w:lang w:eastAsia="ru-RU"/>
        </w:rPr>
        <w:t xml:space="preserve"> </w:t>
      </w:r>
      <w:r w:rsidRPr="00417012">
        <w:rPr>
          <w:rFonts w:ascii="Times New Roman" w:eastAsia="Times New Roman" w:hAnsi="Times New Roman" w:cs="Times New Roman"/>
          <w:color w:val="000000"/>
          <w:sz w:val="28"/>
          <w:szCs w:val="28"/>
          <w:lang w:eastAsia="ru-RU"/>
        </w:rPr>
        <w:t>450,5</w:t>
      </w:r>
      <w:r>
        <w:rPr>
          <w:rFonts w:ascii="Times New Roman" w:eastAsia="Times New Roman" w:hAnsi="Times New Roman" w:cs="Times New Roman"/>
          <w:sz w:val="28"/>
          <w:szCs w:val="28"/>
          <w:lang w:eastAsia="ru-RU"/>
        </w:rPr>
        <w:t xml:space="preserve"> тыс. рублей</w:t>
      </w:r>
      <w:r w:rsidRPr="00417012">
        <w:rPr>
          <w:rFonts w:ascii="Times New Roman" w:eastAsia="Times New Roman" w:hAnsi="Times New Roman" w:cs="Times New Roman"/>
          <w:sz w:val="28"/>
          <w:szCs w:val="28"/>
          <w:lang w:eastAsia="ru-RU"/>
        </w:rPr>
        <w:t xml:space="preserve"> расходы на прочие мероприятия по благоустройству (приобретение элементов детской игровой площадки, покос травы, уборка мусора).</w:t>
      </w:r>
      <w:proofErr w:type="gramEnd"/>
    </w:p>
    <w:p w:rsidR="00417012" w:rsidRPr="00417012" w:rsidRDefault="00417012" w:rsidP="00417012">
      <w:pPr>
        <w:spacing w:after="0" w:line="240" w:lineRule="auto"/>
        <w:jc w:val="both"/>
        <w:rPr>
          <w:rFonts w:ascii="Times New Roman" w:eastAsia="Times New Roman" w:hAnsi="Times New Roman" w:cs="Times New Roman"/>
          <w:sz w:val="28"/>
          <w:szCs w:val="24"/>
          <w:lang w:eastAsia="x-none"/>
        </w:rPr>
      </w:pPr>
    </w:p>
    <w:p w:rsidR="000753AA" w:rsidRPr="000753AA" w:rsidRDefault="000753AA" w:rsidP="000753AA">
      <w:pPr>
        <w:spacing w:after="0" w:line="240" w:lineRule="auto"/>
        <w:ind w:firstLine="709"/>
        <w:jc w:val="both"/>
        <w:rPr>
          <w:rFonts w:ascii="Times New Roman" w:hAnsi="Times New Roman" w:cs="Times New Roman"/>
          <w:b/>
          <w:sz w:val="28"/>
          <w:szCs w:val="28"/>
        </w:rPr>
      </w:pPr>
      <w:r w:rsidRPr="000753AA">
        <w:rPr>
          <w:rFonts w:ascii="Times New Roman" w:hAnsi="Times New Roman" w:cs="Times New Roman"/>
          <w:b/>
          <w:sz w:val="28"/>
          <w:szCs w:val="28"/>
        </w:rPr>
        <w:t>6.</w:t>
      </w:r>
      <w:r w:rsidRPr="000753AA">
        <w:rPr>
          <w:rFonts w:ascii="Times New Roman" w:hAnsi="Times New Roman" w:cs="Times New Roman"/>
          <w:b/>
          <w:sz w:val="28"/>
          <w:szCs w:val="28"/>
        </w:rPr>
        <w:tab/>
        <w:t>Результаты проверки и анализа исполнения  резервного фонда</w:t>
      </w:r>
    </w:p>
    <w:p w:rsidR="000753AA" w:rsidRPr="000753AA" w:rsidRDefault="000753AA" w:rsidP="000753AA">
      <w:pPr>
        <w:spacing w:after="0" w:line="240" w:lineRule="auto"/>
        <w:ind w:firstLine="709"/>
        <w:jc w:val="both"/>
        <w:rPr>
          <w:rFonts w:ascii="Times New Roman" w:hAnsi="Times New Roman" w:cs="Times New Roman"/>
          <w:sz w:val="28"/>
          <w:szCs w:val="28"/>
        </w:rPr>
      </w:pPr>
    </w:p>
    <w:p w:rsidR="000753AA" w:rsidRPr="000753AA" w:rsidRDefault="000753AA" w:rsidP="000753AA">
      <w:pPr>
        <w:spacing w:after="0" w:line="240" w:lineRule="auto"/>
        <w:ind w:firstLine="709"/>
        <w:jc w:val="both"/>
        <w:rPr>
          <w:rFonts w:ascii="Times New Roman" w:hAnsi="Times New Roman" w:cs="Times New Roman"/>
          <w:sz w:val="28"/>
          <w:szCs w:val="28"/>
        </w:rPr>
      </w:pPr>
      <w:r w:rsidRPr="000753AA">
        <w:rPr>
          <w:rFonts w:ascii="Times New Roman" w:hAnsi="Times New Roman" w:cs="Times New Roman"/>
          <w:sz w:val="28"/>
          <w:szCs w:val="28"/>
        </w:rPr>
        <w:t>В соответствии с пунктом 1 статьи 81 БК РФ в расходной части бюджетов бюджетной системы Российской Федерации предусматривается создание резервных фондов исполнительных органов государственной власти (местных администраций).</w:t>
      </w:r>
    </w:p>
    <w:p w:rsidR="00EB42D2" w:rsidRDefault="00494FF5" w:rsidP="000753A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Решением Починковского окружного Со</w:t>
      </w:r>
      <w:r w:rsidR="00EB42D2">
        <w:rPr>
          <w:rFonts w:ascii="Times New Roman" w:hAnsi="Times New Roman" w:cs="Times New Roman"/>
          <w:sz w:val="28"/>
          <w:szCs w:val="28"/>
        </w:rPr>
        <w:t>вета депутатов от 27.11.2024 №42</w:t>
      </w:r>
      <w:r w:rsidRPr="00D10D94">
        <w:rPr>
          <w:rFonts w:ascii="Times New Roman" w:hAnsi="Times New Roman" w:cs="Times New Roman"/>
          <w:sz w:val="28"/>
          <w:szCs w:val="28"/>
        </w:rPr>
        <w:t xml:space="preserve"> «О внесении изменений в решение Совета де</w:t>
      </w:r>
      <w:r>
        <w:rPr>
          <w:rFonts w:ascii="Times New Roman" w:hAnsi="Times New Roman" w:cs="Times New Roman"/>
          <w:sz w:val="28"/>
          <w:szCs w:val="28"/>
        </w:rPr>
        <w:t>путатов</w:t>
      </w:r>
      <w:r w:rsidR="00EB42D2">
        <w:rPr>
          <w:rFonts w:ascii="Times New Roman" w:hAnsi="Times New Roman" w:cs="Times New Roman"/>
          <w:sz w:val="28"/>
          <w:szCs w:val="28"/>
        </w:rPr>
        <w:t xml:space="preserve"> Прудковского сельского поселения Починковского района Смоленской области от 07.12.2023 №45 </w:t>
      </w:r>
      <w:r w:rsidRPr="00D10D94">
        <w:rPr>
          <w:rFonts w:ascii="Times New Roman" w:hAnsi="Times New Roman" w:cs="Times New Roman"/>
          <w:sz w:val="28"/>
          <w:szCs w:val="28"/>
        </w:rPr>
        <w:t>«О бюджете муниципального образования</w:t>
      </w:r>
      <w:r>
        <w:rPr>
          <w:rFonts w:ascii="Times New Roman" w:hAnsi="Times New Roman" w:cs="Times New Roman"/>
          <w:sz w:val="28"/>
          <w:szCs w:val="28"/>
        </w:rPr>
        <w:t xml:space="preserve"> </w:t>
      </w:r>
      <w:r w:rsidR="00EB42D2" w:rsidRPr="00EB42D2">
        <w:rPr>
          <w:rFonts w:ascii="Times New Roman" w:hAnsi="Times New Roman" w:cs="Times New Roman"/>
          <w:sz w:val="28"/>
          <w:szCs w:val="28"/>
        </w:rPr>
        <w:t>Прудковского сельского поселения Починковского района Смоленской области</w:t>
      </w:r>
      <w:r>
        <w:rPr>
          <w:rFonts w:ascii="Times New Roman" w:hAnsi="Times New Roman" w:cs="Times New Roman"/>
          <w:sz w:val="28"/>
          <w:szCs w:val="28"/>
        </w:rPr>
        <w:t xml:space="preserve"> на 2024 год и на плановый период 2025 и 2026</w:t>
      </w:r>
      <w:r w:rsidRPr="00D10D94">
        <w:rPr>
          <w:rFonts w:ascii="Times New Roman" w:hAnsi="Times New Roman" w:cs="Times New Roman"/>
          <w:sz w:val="28"/>
          <w:szCs w:val="28"/>
        </w:rPr>
        <w:t xml:space="preserve"> годов»</w:t>
      </w:r>
      <w:r>
        <w:rPr>
          <w:rFonts w:ascii="Times New Roman" w:hAnsi="Times New Roman" w:cs="Times New Roman"/>
          <w:sz w:val="28"/>
          <w:szCs w:val="28"/>
        </w:rPr>
        <w:t xml:space="preserve"> резервный фонд на 2024</w:t>
      </w:r>
      <w:r w:rsidR="00EB42D2">
        <w:rPr>
          <w:rFonts w:ascii="Times New Roman" w:hAnsi="Times New Roman" w:cs="Times New Roman"/>
          <w:sz w:val="28"/>
          <w:szCs w:val="28"/>
        </w:rPr>
        <w:t xml:space="preserve"> год утвержден в размере 0,0</w:t>
      </w:r>
      <w:r w:rsidR="000753AA" w:rsidRPr="000753AA">
        <w:rPr>
          <w:rFonts w:ascii="Times New Roman" w:hAnsi="Times New Roman" w:cs="Times New Roman"/>
          <w:sz w:val="28"/>
          <w:szCs w:val="28"/>
        </w:rPr>
        <w:t xml:space="preserve"> тыс. рублей.</w:t>
      </w:r>
      <w:proofErr w:type="gramEnd"/>
    </w:p>
    <w:p w:rsidR="000753AA" w:rsidRPr="000753AA" w:rsidRDefault="000753AA" w:rsidP="000753AA">
      <w:pPr>
        <w:spacing w:after="0" w:line="240" w:lineRule="auto"/>
        <w:ind w:firstLine="709"/>
        <w:jc w:val="both"/>
        <w:rPr>
          <w:rFonts w:ascii="Times New Roman" w:hAnsi="Times New Roman" w:cs="Times New Roman"/>
          <w:sz w:val="28"/>
          <w:szCs w:val="28"/>
        </w:rPr>
      </w:pPr>
      <w:r w:rsidRPr="000753AA">
        <w:rPr>
          <w:rFonts w:ascii="Times New Roman" w:hAnsi="Times New Roman" w:cs="Times New Roman"/>
          <w:sz w:val="28"/>
          <w:szCs w:val="28"/>
        </w:rPr>
        <w:t xml:space="preserve"> Отчет об использовании бюджетных ассигнований резервного фонда муниципального образования </w:t>
      </w:r>
      <w:r w:rsidR="00EB42D2" w:rsidRPr="00EB42D2">
        <w:rPr>
          <w:rFonts w:ascii="Times New Roman" w:hAnsi="Times New Roman" w:cs="Times New Roman"/>
          <w:sz w:val="28"/>
          <w:szCs w:val="28"/>
        </w:rPr>
        <w:t>Прудковского сельского поселения Починковского района Смоленской области</w:t>
      </w:r>
      <w:r w:rsidR="00494FF5">
        <w:rPr>
          <w:rFonts w:ascii="Times New Roman" w:hAnsi="Times New Roman" w:cs="Times New Roman"/>
          <w:sz w:val="28"/>
          <w:szCs w:val="28"/>
        </w:rPr>
        <w:t xml:space="preserve"> за 2024</w:t>
      </w:r>
      <w:r w:rsidRPr="000753AA">
        <w:rPr>
          <w:rFonts w:ascii="Times New Roman" w:hAnsi="Times New Roman" w:cs="Times New Roman"/>
          <w:sz w:val="28"/>
          <w:szCs w:val="28"/>
        </w:rPr>
        <w:t xml:space="preserve"> год представлен одновременно с отчетом об исполнении бюдже</w:t>
      </w:r>
      <w:r w:rsidR="00EB42D2">
        <w:rPr>
          <w:rFonts w:ascii="Times New Roman" w:hAnsi="Times New Roman" w:cs="Times New Roman"/>
          <w:sz w:val="28"/>
          <w:szCs w:val="28"/>
        </w:rPr>
        <w:t>та Прудковского сельского поселения</w:t>
      </w:r>
      <w:r w:rsidR="00494FF5">
        <w:rPr>
          <w:rFonts w:ascii="Times New Roman" w:hAnsi="Times New Roman" w:cs="Times New Roman"/>
          <w:sz w:val="28"/>
          <w:szCs w:val="28"/>
        </w:rPr>
        <w:t xml:space="preserve"> за 2024</w:t>
      </w:r>
      <w:r w:rsidRPr="000753AA">
        <w:rPr>
          <w:rFonts w:ascii="Times New Roman" w:hAnsi="Times New Roman" w:cs="Times New Roman"/>
          <w:sz w:val="28"/>
          <w:szCs w:val="28"/>
        </w:rPr>
        <w:t xml:space="preserve"> год, что соответствует требованиям части 7 статьи 81 Бюджетного кодекса РФ.</w:t>
      </w:r>
    </w:p>
    <w:p w:rsidR="000753AA" w:rsidRPr="00D1625F" w:rsidRDefault="00494FF5" w:rsidP="00EB42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о</w:t>
      </w:r>
      <w:r w:rsidR="000753AA" w:rsidRPr="000753AA">
        <w:rPr>
          <w:rFonts w:ascii="Times New Roman" w:hAnsi="Times New Roman" w:cs="Times New Roman"/>
          <w:sz w:val="28"/>
          <w:szCs w:val="28"/>
        </w:rPr>
        <w:t>тчета</w:t>
      </w:r>
      <w:proofErr w:type="gramEnd"/>
      <w:r w:rsidR="000753AA" w:rsidRPr="000753AA">
        <w:rPr>
          <w:rFonts w:ascii="Times New Roman" w:hAnsi="Times New Roman" w:cs="Times New Roman"/>
          <w:sz w:val="28"/>
          <w:szCs w:val="28"/>
        </w:rPr>
        <w:t xml:space="preserve"> об использовании ассиг</w:t>
      </w:r>
      <w:r>
        <w:rPr>
          <w:rFonts w:ascii="Times New Roman" w:hAnsi="Times New Roman" w:cs="Times New Roman"/>
          <w:sz w:val="28"/>
          <w:szCs w:val="28"/>
        </w:rPr>
        <w:t>нований резервного фонда за 2024</w:t>
      </w:r>
      <w:r w:rsidR="000753AA" w:rsidRPr="000753AA">
        <w:rPr>
          <w:rFonts w:ascii="Times New Roman" w:hAnsi="Times New Roman" w:cs="Times New Roman"/>
          <w:sz w:val="28"/>
          <w:szCs w:val="28"/>
        </w:rPr>
        <w:t xml:space="preserve"> год из резервного фонда Администрации </w:t>
      </w:r>
      <w:r w:rsidR="00EB42D2">
        <w:rPr>
          <w:rFonts w:ascii="Times New Roman" w:hAnsi="Times New Roman" w:cs="Times New Roman"/>
          <w:sz w:val="28"/>
          <w:szCs w:val="28"/>
        </w:rPr>
        <w:t>Прудковского сельского поселения Починковского района</w:t>
      </w:r>
      <w:r w:rsidR="000753AA" w:rsidRPr="000753AA">
        <w:rPr>
          <w:rFonts w:ascii="Times New Roman" w:hAnsi="Times New Roman" w:cs="Times New Roman"/>
          <w:sz w:val="28"/>
          <w:szCs w:val="28"/>
        </w:rPr>
        <w:t xml:space="preserve"> Смо</w:t>
      </w:r>
      <w:r w:rsidR="00EB42D2">
        <w:rPr>
          <w:rFonts w:ascii="Times New Roman" w:hAnsi="Times New Roman" w:cs="Times New Roman"/>
          <w:sz w:val="28"/>
          <w:szCs w:val="28"/>
        </w:rPr>
        <w:t>ленской области исполнено 0,0</w:t>
      </w:r>
      <w:r w:rsidR="000753AA" w:rsidRPr="000753AA">
        <w:rPr>
          <w:rFonts w:ascii="Times New Roman" w:hAnsi="Times New Roman" w:cs="Times New Roman"/>
          <w:sz w:val="28"/>
          <w:szCs w:val="28"/>
        </w:rPr>
        <w:t xml:space="preserve"> тыс. рублей.  </w:t>
      </w:r>
    </w:p>
    <w:p w:rsidR="00757E73" w:rsidRDefault="00757E73" w:rsidP="00D23AB4">
      <w:pPr>
        <w:pStyle w:val="a3"/>
        <w:shd w:val="clear" w:color="auto" w:fill="FFFFFF" w:themeFill="background1"/>
        <w:spacing w:line="240" w:lineRule="auto"/>
        <w:ind w:left="1430"/>
        <w:rPr>
          <w:rFonts w:ascii="Times New Roman" w:hAnsi="Times New Roman" w:cs="Times New Roman"/>
          <w:b/>
          <w:sz w:val="28"/>
          <w:szCs w:val="28"/>
        </w:rPr>
      </w:pPr>
    </w:p>
    <w:p w:rsidR="00F24A3A" w:rsidRPr="00494FF5" w:rsidRDefault="00F24A3A" w:rsidP="00494FF5">
      <w:pPr>
        <w:pStyle w:val="a3"/>
        <w:numPr>
          <w:ilvl w:val="0"/>
          <w:numId w:val="25"/>
        </w:numPr>
        <w:shd w:val="clear" w:color="auto" w:fill="FFFFFF" w:themeFill="background1"/>
        <w:spacing w:line="240" w:lineRule="auto"/>
        <w:jc w:val="center"/>
        <w:rPr>
          <w:rFonts w:ascii="Times New Roman" w:hAnsi="Times New Roman" w:cs="Times New Roman"/>
          <w:b/>
          <w:sz w:val="28"/>
          <w:szCs w:val="28"/>
        </w:rPr>
      </w:pPr>
      <w:r w:rsidRPr="00494FF5">
        <w:rPr>
          <w:rFonts w:ascii="Times New Roman" w:hAnsi="Times New Roman" w:cs="Times New Roman"/>
          <w:b/>
          <w:sz w:val="28"/>
          <w:szCs w:val="28"/>
        </w:rPr>
        <w:t>Результаты провер</w:t>
      </w:r>
      <w:r w:rsidR="00494FF5">
        <w:rPr>
          <w:rFonts w:ascii="Times New Roman" w:hAnsi="Times New Roman" w:cs="Times New Roman"/>
          <w:b/>
          <w:sz w:val="28"/>
          <w:szCs w:val="28"/>
        </w:rPr>
        <w:t>ки и анализа исполнения расходов</w:t>
      </w:r>
      <w:r w:rsidRPr="00494FF5">
        <w:rPr>
          <w:rFonts w:ascii="Times New Roman" w:hAnsi="Times New Roman" w:cs="Times New Roman"/>
          <w:b/>
          <w:sz w:val="28"/>
          <w:szCs w:val="28"/>
        </w:rPr>
        <w:t xml:space="preserve"> бюджета по расходам, предусмотренным в форме межбюджетных трансфертов</w:t>
      </w:r>
    </w:p>
    <w:p w:rsidR="006D2C94" w:rsidRDefault="006D2C94" w:rsidP="00F976B9">
      <w:pPr>
        <w:shd w:val="clear" w:color="auto" w:fill="FFFFFF" w:themeFill="background1"/>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6D2C94">
        <w:rPr>
          <w:rFonts w:ascii="Times New Roman" w:hAnsi="Times New Roman" w:cs="Times New Roman"/>
          <w:sz w:val="28"/>
          <w:szCs w:val="28"/>
        </w:rPr>
        <w:t>ешение</w:t>
      </w:r>
      <w:r>
        <w:rPr>
          <w:rFonts w:ascii="Times New Roman" w:hAnsi="Times New Roman" w:cs="Times New Roman"/>
          <w:sz w:val="28"/>
          <w:szCs w:val="28"/>
        </w:rPr>
        <w:t>м</w:t>
      </w:r>
      <w:r w:rsidRPr="006D2C94">
        <w:rPr>
          <w:rFonts w:ascii="Times New Roman" w:hAnsi="Times New Roman" w:cs="Times New Roman"/>
          <w:sz w:val="28"/>
          <w:szCs w:val="28"/>
        </w:rPr>
        <w:t xml:space="preserve"> Совета депутатов Прудковского сельского поселения Починковского района Смоленской области от 07.12.2023 №45 «О бюджете муниципального образования Прудковского сельского поселения Починковского района Смоленской области  на 2024 год и на плановый период 2025  и 2026 годов»</w:t>
      </w:r>
      <w:r>
        <w:rPr>
          <w:rFonts w:ascii="Times New Roman" w:hAnsi="Times New Roman" w:cs="Times New Roman"/>
          <w:sz w:val="28"/>
          <w:szCs w:val="28"/>
        </w:rPr>
        <w:t xml:space="preserve"> утвержден</w:t>
      </w:r>
      <w:r w:rsidRPr="006D2C94">
        <w:rPr>
          <w:rFonts w:ascii="Times New Roman" w:hAnsi="Times New Roman" w:cs="Times New Roman"/>
          <w:sz w:val="28"/>
          <w:szCs w:val="28"/>
        </w:rPr>
        <w:t xml:space="preserve"> общий объем межбюджетных трансфертов, предоставляемых </w:t>
      </w:r>
      <w:r w:rsidRPr="006D2C94">
        <w:rPr>
          <w:rFonts w:ascii="Times New Roman" w:hAnsi="Times New Roman" w:cs="Times New Roman"/>
          <w:sz w:val="28"/>
          <w:szCs w:val="28"/>
        </w:rPr>
        <w:lastRenderedPageBreak/>
        <w:t>бюджету муниципального образования «Починковский район» Смоленской области  в 2024 году из бюджета муниципального образования Прудковского сельского поселения Починковского района</w:t>
      </w:r>
      <w:proofErr w:type="gramEnd"/>
      <w:r w:rsidRPr="006D2C94">
        <w:rPr>
          <w:rFonts w:ascii="Times New Roman" w:hAnsi="Times New Roman" w:cs="Times New Roman"/>
          <w:sz w:val="28"/>
          <w:szCs w:val="28"/>
        </w:rPr>
        <w:t xml:space="preserve"> Смоленской области, в сумме 27,0 тыс. рублей.</w:t>
      </w:r>
      <w:r>
        <w:rPr>
          <w:rFonts w:ascii="Times New Roman" w:hAnsi="Times New Roman" w:cs="Times New Roman"/>
          <w:sz w:val="28"/>
          <w:szCs w:val="28"/>
        </w:rPr>
        <w:t xml:space="preserve"> Исполнение составило 27,0  тыс. рублей или 100,0% в запланированном объеме. </w:t>
      </w:r>
    </w:p>
    <w:p w:rsidR="006D2C94" w:rsidRDefault="006D2C94" w:rsidP="00F976B9">
      <w:pPr>
        <w:shd w:val="clear" w:color="auto" w:fill="FFFFFF" w:themeFill="background1"/>
        <w:spacing w:after="0" w:line="240" w:lineRule="auto"/>
        <w:ind w:firstLine="709"/>
        <w:jc w:val="both"/>
        <w:rPr>
          <w:rFonts w:ascii="Times New Roman" w:hAnsi="Times New Roman" w:cs="Times New Roman"/>
          <w:sz w:val="28"/>
          <w:szCs w:val="28"/>
        </w:rPr>
      </w:pPr>
    </w:p>
    <w:p w:rsidR="00494FF5" w:rsidRPr="00494FF5" w:rsidRDefault="00494FF5" w:rsidP="00494FF5">
      <w:pPr>
        <w:pStyle w:val="a3"/>
        <w:numPr>
          <w:ilvl w:val="0"/>
          <w:numId w:val="25"/>
        </w:numPr>
        <w:shd w:val="clear" w:color="auto" w:fill="FFFFFF" w:themeFill="background1"/>
        <w:spacing w:line="240" w:lineRule="auto"/>
        <w:jc w:val="center"/>
        <w:rPr>
          <w:rFonts w:ascii="Times New Roman" w:hAnsi="Times New Roman" w:cs="Times New Roman"/>
          <w:sz w:val="28"/>
          <w:szCs w:val="28"/>
        </w:rPr>
      </w:pPr>
      <w:r w:rsidRPr="00494FF5">
        <w:rPr>
          <w:rFonts w:ascii="Times New Roman" w:hAnsi="Times New Roman" w:cs="Times New Roman"/>
          <w:b/>
          <w:sz w:val="28"/>
          <w:szCs w:val="28"/>
        </w:rPr>
        <w:t>Результаты проверк</w:t>
      </w:r>
      <w:r>
        <w:rPr>
          <w:rFonts w:ascii="Times New Roman" w:hAnsi="Times New Roman" w:cs="Times New Roman"/>
          <w:b/>
          <w:sz w:val="28"/>
          <w:szCs w:val="28"/>
        </w:rPr>
        <w:t xml:space="preserve">и и анализа </w:t>
      </w:r>
      <w:proofErr w:type="gramStart"/>
      <w:r>
        <w:rPr>
          <w:rFonts w:ascii="Times New Roman" w:hAnsi="Times New Roman" w:cs="Times New Roman"/>
          <w:b/>
          <w:sz w:val="28"/>
          <w:szCs w:val="28"/>
        </w:rPr>
        <w:t>исполнения  источников</w:t>
      </w:r>
      <w:r w:rsidRPr="00494FF5">
        <w:rPr>
          <w:rFonts w:ascii="Times New Roman" w:hAnsi="Times New Roman" w:cs="Times New Roman"/>
          <w:b/>
          <w:sz w:val="28"/>
          <w:szCs w:val="28"/>
        </w:rPr>
        <w:t xml:space="preserve"> </w:t>
      </w:r>
      <w:r>
        <w:rPr>
          <w:rFonts w:ascii="Times New Roman" w:hAnsi="Times New Roman" w:cs="Times New Roman"/>
          <w:b/>
          <w:sz w:val="28"/>
          <w:szCs w:val="28"/>
        </w:rPr>
        <w:t>финансирования дефицита бюджета</w:t>
      </w:r>
      <w:proofErr w:type="gramEnd"/>
    </w:p>
    <w:p w:rsidR="00494FF5" w:rsidRDefault="00494FF5" w:rsidP="00494FF5">
      <w:pPr>
        <w:shd w:val="clear" w:color="auto" w:fill="FFFFFF" w:themeFill="background1"/>
        <w:spacing w:after="0" w:line="240" w:lineRule="auto"/>
        <w:ind w:firstLine="709"/>
        <w:jc w:val="both"/>
        <w:rPr>
          <w:rFonts w:ascii="Times New Roman" w:hAnsi="Times New Roman" w:cs="Times New Roman"/>
          <w:sz w:val="28"/>
          <w:szCs w:val="28"/>
        </w:rPr>
      </w:pPr>
      <w:r w:rsidRPr="00875630">
        <w:rPr>
          <w:rFonts w:ascii="Times New Roman" w:hAnsi="Times New Roman" w:cs="Times New Roman"/>
          <w:sz w:val="28"/>
          <w:szCs w:val="28"/>
        </w:rPr>
        <w:t xml:space="preserve">Первоначальный дефицит (профицит) бюджета </w:t>
      </w:r>
      <w:r w:rsidR="002D2982" w:rsidRPr="002D2982">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Pr>
          <w:rFonts w:ascii="Times New Roman" w:hAnsi="Times New Roman" w:cs="Times New Roman"/>
          <w:sz w:val="28"/>
          <w:szCs w:val="28"/>
        </w:rPr>
        <w:t xml:space="preserve"> на 2024</w:t>
      </w:r>
      <w:r w:rsidRPr="00875630">
        <w:rPr>
          <w:rFonts w:ascii="Times New Roman" w:hAnsi="Times New Roman" w:cs="Times New Roman"/>
          <w:sz w:val="28"/>
          <w:szCs w:val="28"/>
        </w:rPr>
        <w:t xml:space="preserve"> год планировался в размере 0,00 тыс. рублей.</w:t>
      </w:r>
    </w:p>
    <w:p w:rsidR="00494FF5" w:rsidRPr="00875630" w:rsidRDefault="00494FF5" w:rsidP="00494FF5">
      <w:pPr>
        <w:shd w:val="clear" w:color="auto" w:fill="FFFFFF" w:themeFill="background1"/>
        <w:spacing w:after="0" w:line="240" w:lineRule="auto"/>
        <w:ind w:firstLine="709"/>
        <w:jc w:val="both"/>
        <w:rPr>
          <w:rFonts w:ascii="Times New Roman" w:hAnsi="Times New Roman" w:cs="Times New Roman"/>
          <w:sz w:val="28"/>
          <w:szCs w:val="28"/>
        </w:rPr>
      </w:pPr>
      <w:r w:rsidRPr="00875630">
        <w:rPr>
          <w:rFonts w:ascii="Times New Roman" w:hAnsi="Times New Roman" w:cs="Times New Roman"/>
          <w:sz w:val="28"/>
          <w:szCs w:val="28"/>
        </w:rPr>
        <w:t>В результате внесен</w:t>
      </w:r>
      <w:r>
        <w:rPr>
          <w:rFonts w:ascii="Times New Roman" w:hAnsi="Times New Roman" w:cs="Times New Roman"/>
          <w:sz w:val="28"/>
          <w:szCs w:val="28"/>
        </w:rPr>
        <w:t xml:space="preserve">ных изменений в бюджет </w:t>
      </w:r>
      <w:r w:rsidR="002D2982" w:rsidRPr="002D2982">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Pr>
          <w:rFonts w:ascii="Times New Roman" w:hAnsi="Times New Roman" w:cs="Times New Roman"/>
          <w:sz w:val="28"/>
          <w:szCs w:val="28"/>
        </w:rPr>
        <w:t>, по состоянию на 31.12.2024</w:t>
      </w:r>
      <w:r w:rsidRPr="00875630">
        <w:rPr>
          <w:rFonts w:ascii="Times New Roman" w:hAnsi="Times New Roman" w:cs="Times New Roman"/>
          <w:sz w:val="28"/>
          <w:szCs w:val="28"/>
        </w:rPr>
        <w:t xml:space="preserve"> года планируемый дефицит бюджета был</w:t>
      </w:r>
      <w:r w:rsidR="002D2982">
        <w:rPr>
          <w:rFonts w:ascii="Times New Roman" w:hAnsi="Times New Roman" w:cs="Times New Roman"/>
          <w:sz w:val="28"/>
          <w:szCs w:val="28"/>
        </w:rPr>
        <w:t xml:space="preserve"> увеличен и составил 799,4</w:t>
      </w:r>
      <w:r w:rsidRPr="00875630">
        <w:rPr>
          <w:rFonts w:ascii="Times New Roman" w:hAnsi="Times New Roman" w:cs="Times New Roman"/>
          <w:sz w:val="28"/>
          <w:szCs w:val="28"/>
        </w:rPr>
        <w:t xml:space="preserve"> тыс. рублей.</w:t>
      </w:r>
    </w:p>
    <w:p w:rsidR="00494FF5" w:rsidRDefault="00494FF5" w:rsidP="00B14269">
      <w:pPr>
        <w:shd w:val="clear" w:color="auto" w:fill="FFFFFF" w:themeFill="background1"/>
        <w:spacing w:after="0" w:line="240" w:lineRule="auto"/>
        <w:ind w:firstLine="709"/>
        <w:jc w:val="both"/>
        <w:rPr>
          <w:rFonts w:ascii="Times New Roman" w:hAnsi="Times New Roman" w:cs="Times New Roman"/>
          <w:sz w:val="28"/>
          <w:szCs w:val="28"/>
        </w:rPr>
      </w:pPr>
      <w:r w:rsidRPr="00875630">
        <w:rPr>
          <w:rFonts w:ascii="Times New Roman" w:hAnsi="Times New Roman" w:cs="Times New Roman"/>
          <w:sz w:val="28"/>
          <w:szCs w:val="28"/>
        </w:rPr>
        <w:t>Фактическим результа</w:t>
      </w:r>
      <w:r>
        <w:rPr>
          <w:rFonts w:ascii="Times New Roman" w:hAnsi="Times New Roman" w:cs="Times New Roman"/>
          <w:sz w:val="28"/>
          <w:szCs w:val="28"/>
        </w:rPr>
        <w:t xml:space="preserve">том исполнения бюджета </w:t>
      </w:r>
      <w:r w:rsidR="001022E3" w:rsidRPr="001022E3">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6D5178">
        <w:rPr>
          <w:rFonts w:ascii="Times New Roman" w:hAnsi="Times New Roman" w:cs="Times New Roman"/>
          <w:sz w:val="28"/>
          <w:szCs w:val="28"/>
        </w:rPr>
        <w:t xml:space="preserve"> за 2024</w:t>
      </w:r>
      <w:r w:rsidRPr="00875630">
        <w:rPr>
          <w:rFonts w:ascii="Times New Roman" w:hAnsi="Times New Roman" w:cs="Times New Roman"/>
          <w:sz w:val="28"/>
          <w:szCs w:val="28"/>
        </w:rPr>
        <w:t xml:space="preserve"> год стало образ</w:t>
      </w:r>
      <w:r>
        <w:rPr>
          <w:rFonts w:ascii="Times New Roman" w:hAnsi="Times New Roman" w:cs="Times New Roman"/>
          <w:sz w:val="28"/>
          <w:szCs w:val="28"/>
        </w:rPr>
        <w:t>о</w:t>
      </w:r>
      <w:r w:rsidR="001022E3">
        <w:rPr>
          <w:rFonts w:ascii="Times New Roman" w:hAnsi="Times New Roman" w:cs="Times New Roman"/>
          <w:sz w:val="28"/>
          <w:szCs w:val="28"/>
        </w:rPr>
        <w:t>вание дефицита в сумме 333,8</w:t>
      </w:r>
      <w:r w:rsidRPr="00875630">
        <w:rPr>
          <w:rFonts w:ascii="Times New Roman" w:hAnsi="Times New Roman" w:cs="Times New Roman"/>
          <w:sz w:val="28"/>
          <w:szCs w:val="28"/>
        </w:rPr>
        <w:t xml:space="preserve"> тыс. рублей.</w:t>
      </w:r>
      <w:r w:rsidR="00B14269">
        <w:rPr>
          <w:rFonts w:ascii="Times New Roman" w:hAnsi="Times New Roman" w:cs="Times New Roman"/>
          <w:sz w:val="28"/>
          <w:szCs w:val="28"/>
        </w:rPr>
        <w:t xml:space="preserve"> </w:t>
      </w:r>
      <w:r w:rsidRPr="00875630">
        <w:rPr>
          <w:rFonts w:ascii="Times New Roman" w:hAnsi="Times New Roman" w:cs="Times New Roman"/>
          <w:sz w:val="28"/>
          <w:szCs w:val="28"/>
        </w:rPr>
        <w:t>Размер планового дефицита бюджета и источник его финансирования не противоречат положениям статьи 96 Бюджетного кодекса Российской Федерации.</w:t>
      </w:r>
    </w:p>
    <w:p w:rsidR="0017346C" w:rsidRDefault="0017346C" w:rsidP="00B14269">
      <w:pPr>
        <w:shd w:val="clear" w:color="auto" w:fill="FFFFFF" w:themeFill="background1"/>
        <w:spacing w:after="0" w:line="240" w:lineRule="auto"/>
        <w:ind w:firstLine="709"/>
        <w:jc w:val="both"/>
        <w:rPr>
          <w:rFonts w:ascii="Times New Roman" w:hAnsi="Times New Roman" w:cs="Times New Roman"/>
          <w:sz w:val="28"/>
          <w:szCs w:val="28"/>
        </w:rPr>
      </w:pPr>
    </w:p>
    <w:p w:rsidR="00515E96" w:rsidRPr="0017346C" w:rsidRDefault="0017346C" w:rsidP="0017346C">
      <w:pPr>
        <w:pStyle w:val="a3"/>
        <w:numPr>
          <w:ilvl w:val="0"/>
          <w:numId w:val="25"/>
        </w:numPr>
        <w:shd w:val="clear" w:color="auto" w:fill="FFFFFF" w:themeFill="background1"/>
        <w:spacing w:after="0" w:line="240" w:lineRule="auto"/>
        <w:jc w:val="center"/>
        <w:rPr>
          <w:rFonts w:ascii="Times New Roman" w:hAnsi="Times New Roman" w:cs="Times New Roman"/>
          <w:b/>
          <w:sz w:val="28"/>
          <w:szCs w:val="28"/>
        </w:rPr>
      </w:pPr>
      <w:r w:rsidRPr="0017346C">
        <w:rPr>
          <w:rFonts w:ascii="Times New Roman" w:hAnsi="Times New Roman" w:cs="Times New Roman"/>
          <w:b/>
          <w:sz w:val="28"/>
          <w:szCs w:val="28"/>
        </w:rPr>
        <w:t>Результаты проверки и анализа состояния муниципального долга</w:t>
      </w:r>
    </w:p>
    <w:p w:rsidR="0017346C" w:rsidRPr="0017346C" w:rsidRDefault="0017346C" w:rsidP="0017346C">
      <w:pPr>
        <w:shd w:val="clear" w:color="auto" w:fill="FFFFFF" w:themeFill="background1"/>
        <w:spacing w:after="0" w:line="240" w:lineRule="auto"/>
        <w:jc w:val="center"/>
        <w:rPr>
          <w:rFonts w:ascii="Times New Roman" w:hAnsi="Times New Roman" w:cs="Times New Roman"/>
          <w:sz w:val="28"/>
          <w:szCs w:val="28"/>
        </w:rPr>
      </w:pPr>
    </w:p>
    <w:p w:rsidR="006A7220" w:rsidRDefault="006A7220" w:rsidP="006A7220">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r w:rsidRPr="006A7220">
        <w:rPr>
          <w:rFonts w:ascii="Times New Roman" w:hAnsi="Times New Roman" w:cs="Times New Roman"/>
          <w:sz w:val="28"/>
          <w:szCs w:val="28"/>
        </w:rPr>
        <w:t xml:space="preserve"> Прудковского сельского поселения Починковского района Смоленской области</w:t>
      </w:r>
      <w:r>
        <w:rPr>
          <w:rFonts w:ascii="Times New Roman" w:hAnsi="Times New Roman" w:cs="Times New Roman"/>
          <w:sz w:val="28"/>
          <w:szCs w:val="28"/>
        </w:rPr>
        <w:t xml:space="preserve"> отсутствуют полномочию по управлению муниципальным долгом.</w:t>
      </w:r>
    </w:p>
    <w:p w:rsidR="006A7220" w:rsidRDefault="006A7220" w:rsidP="006A7220">
      <w:pPr>
        <w:pStyle w:val="a3"/>
        <w:spacing w:line="240" w:lineRule="auto"/>
        <w:ind w:left="0" w:firstLine="709"/>
        <w:jc w:val="both"/>
        <w:rPr>
          <w:rFonts w:ascii="Times New Roman" w:hAnsi="Times New Roman" w:cs="Times New Roman"/>
          <w:sz w:val="28"/>
          <w:szCs w:val="28"/>
        </w:rPr>
      </w:pPr>
      <w:r w:rsidRPr="00C86B28">
        <w:rPr>
          <w:rFonts w:ascii="Times New Roman" w:hAnsi="Times New Roman" w:cs="Times New Roman"/>
          <w:sz w:val="28"/>
          <w:szCs w:val="28"/>
        </w:rPr>
        <w:t xml:space="preserve"> </w:t>
      </w:r>
    </w:p>
    <w:p w:rsidR="0052320B" w:rsidRPr="00C80EE4" w:rsidRDefault="00B42C2E" w:rsidP="00B42C2E">
      <w:pPr>
        <w:pStyle w:val="a3"/>
        <w:numPr>
          <w:ilvl w:val="0"/>
          <w:numId w:val="25"/>
        </w:numPr>
        <w:shd w:val="clear" w:color="auto" w:fill="FFFFFF" w:themeFill="background1"/>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80EE4" w:rsidRPr="00C80EE4">
        <w:rPr>
          <w:rFonts w:ascii="Times New Roman" w:hAnsi="Times New Roman" w:cs="Times New Roman"/>
          <w:b/>
          <w:sz w:val="28"/>
          <w:szCs w:val="28"/>
        </w:rPr>
        <w:t>Результаты</w:t>
      </w:r>
      <w:r>
        <w:rPr>
          <w:rFonts w:ascii="Times New Roman" w:hAnsi="Times New Roman" w:cs="Times New Roman"/>
          <w:b/>
          <w:sz w:val="28"/>
          <w:szCs w:val="28"/>
        </w:rPr>
        <w:t xml:space="preserve"> оценки, динамики и состояния</w:t>
      </w:r>
      <w:r w:rsidR="00C80EE4" w:rsidRPr="00C80EE4">
        <w:rPr>
          <w:rFonts w:ascii="Times New Roman" w:hAnsi="Times New Roman" w:cs="Times New Roman"/>
          <w:b/>
          <w:sz w:val="28"/>
          <w:szCs w:val="28"/>
        </w:rPr>
        <w:t xml:space="preserve"> дебиторской и кредиторской задолженности</w:t>
      </w:r>
    </w:p>
    <w:p w:rsidR="002E2AEE" w:rsidRPr="002E2AEE" w:rsidRDefault="002E2AEE" w:rsidP="00D23AB4">
      <w:pPr>
        <w:pStyle w:val="a3"/>
        <w:shd w:val="clear" w:color="auto" w:fill="FFFFFF" w:themeFill="background1"/>
        <w:spacing w:after="0" w:line="240" w:lineRule="auto"/>
        <w:ind w:left="1430"/>
        <w:jc w:val="both"/>
        <w:rPr>
          <w:rFonts w:ascii="Times New Roman" w:hAnsi="Times New Roman" w:cs="Times New Roman"/>
          <w:sz w:val="28"/>
          <w:szCs w:val="28"/>
        </w:rPr>
      </w:pPr>
    </w:p>
    <w:p w:rsidR="005778ED" w:rsidRDefault="002279C7" w:rsidP="00D23AB4">
      <w:pPr>
        <w:shd w:val="clear" w:color="auto" w:fill="FFFFFF" w:themeFill="background1"/>
        <w:spacing w:after="0" w:line="240" w:lineRule="auto"/>
        <w:ind w:firstLine="709"/>
        <w:jc w:val="both"/>
        <w:rPr>
          <w:rFonts w:ascii="Times New Roman" w:hAnsi="Times New Roman" w:cs="Times New Roman"/>
          <w:sz w:val="28"/>
          <w:szCs w:val="28"/>
        </w:rPr>
      </w:pPr>
      <w:r w:rsidRPr="00233A45">
        <w:rPr>
          <w:rFonts w:ascii="Times New Roman" w:hAnsi="Times New Roman" w:cs="Times New Roman"/>
          <w:sz w:val="28"/>
          <w:szCs w:val="28"/>
        </w:rPr>
        <w:t>По  состоянию  на  01.01.20</w:t>
      </w:r>
      <w:r w:rsidR="008F271C">
        <w:rPr>
          <w:rFonts w:ascii="Times New Roman" w:hAnsi="Times New Roman" w:cs="Times New Roman"/>
          <w:sz w:val="28"/>
          <w:szCs w:val="28"/>
        </w:rPr>
        <w:t>24</w:t>
      </w:r>
      <w:r w:rsidRPr="00233A45">
        <w:rPr>
          <w:rFonts w:ascii="Times New Roman" w:hAnsi="Times New Roman" w:cs="Times New Roman"/>
          <w:sz w:val="28"/>
          <w:szCs w:val="28"/>
        </w:rPr>
        <w:t xml:space="preserve">   года   </w:t>
      </w:r>
      <w:r w:rsidRPr="00547B10">
        <w:rPr>
          <w:rFonts w:ascii="Times New Roman" w:hAnsi="Times New Roman" w:cs="Times New Roman"/>
          <w:b/>
          <w:sz w:val="28"/>
          <w:szCs w:val="28"/>
        </w:rPr>
        <w:t>дебиторская   задолженность</w:t>
      </w:r>
      <w:r w:rsidRPr="00233A45">
        <w:rPr>
          <w:rFonts w:ascii="Times New Roman" w:hAnsi="Times New Roman" w:cs="Times New Roman"/>
          <w:sz w:val="28"/>
          <w:szCs w:val="28"/>
        </w:rPr>
        <w:t xml:space="preserve"> составляла  </w:t>
      </w:r>
      <w:r w:rsidR="00393C92">
        <w:rPr>
          <w:rFonts w:ascii="Times New Roman" w:hAnsi="Times New Roman" w:cs="Times New Roman"/>
          <w:sz w:val="28"/>
          <w:szCs w:val="28"/>
        </w:rPr>
        <w:t>19 177,2</w:t>
      </w:r>
      <w:r w:rsidRPr="00233A45">
        <w:rPr>
          <w:rFonts w:ascii="Times New Roman" w:hAnsi="Times New Roman" w:cs="Times New Roman"/>
          <w:sz w:val="28"/>
          <w:szCs w:val="28"/>
        </w:rPr>
        <w:t xml:space="preserve"> тыс. рублей. Динамика изменения дебиторской задолженности приведена в таблице:</w:t>
      </w:r>
    </w:p>
    <w:p w:rsidR="002279C7" w:rsidRPr="002279C7" w:rsidRDefault="00422AAB" w:rsidP="00D23AB4">
      <w:pPr>
        <w:shd w:val="clear" w:color="auto" w:fill="FFFFFF" w:themeFill="background1"/>
        <w:spacing w:after="0" w:line="240" w:lineRule="auto"/>
        <w:ind w:firstLine="709"/>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Таблица №7</w:t>
      </w:r>
    </w:p>
    <w:tbl>
      <w:tblPr>
        <w:tblStyle w:val="ad"/>
        <w:tblW w:w="10031" w:type="dxa"/>
        <w:tblLook w:val="04A0" w:firstRow="1" w:lastRow="0" w:firstColumn="1" w:lastColumn="0" w:noHBand="0" w:noVBand="1"/>
      </w:tblPr>
      <w:tblGrid>
        <w:gridCol w:w="4644"/>
        <w:gridCol w:w="1843"/>
        <w:gridCol w:w="1559"/>
        <w:gridCol w:w="1985"/>
      </w:tblGrid>
      <w:tr w:rsidR="002279C7" w:rsidRPr="00047CCC" w:rsidTr="00B13674">
        <w:trPr>
          <w:trHeight w:val="421"/>
        </w:trPr>
        <w:tc>
          <w:tcPr>
            <w:tcW w:w="4644" w:type="dxa"/>
            <w:vMerge w:val="restart"/>
          </w:tcPr>
          <w:p w:rsidR="002279C7" w:rsidRPr="00047CCC" w:rsidRDefault="002279C7" w:rsidP="00D23AB4">
            <w:pPr>
              <w:shd w:val="clear" w:color="auto" w:fill="FFFFFF" w:themeFill="background1"/>
              <w:jc w:val="center"/>
              <w:rPr>
                <w:rFonts w:ascii="Times New Roman" w:hAnsi="Times New Roman" w:cs="Times New Roman"/>
                <w:sz w:val="20"/>
                <w:szCs w:val="20"/>
              </w:rPr>
            </w:pPr>
            <w:r w:rsidRPr="00047CCC">
              <w:rPr>
                <w:rFonts w:ascii="Times New Roman" w:eastAsia="Times New Roman" w:hAnsi="Times New Roman" w:cs="Times New Roman"/>
                <w:color w:val="000000"/>
                <w:sz w:val="20"/>
                <w:szCs w:val="20"/>
              </w:rPr>
              <w:t>Номер (код) счета бюджетного учета</w:t>
            </w:r>
          </w:p>
        </w:tc>
        <w:tc>
          <w:tcPr>
            <w:tcW w:w="3402" w:type="dxa"/>
            <w:gridSpan w:val="2"/>
            <w:tcBorders>
              <w:bottom w:val="single" w:sz="4" w:space="0" w:color="auto"/>
            </w:tcBorders>
          </w:tcPr>
          <w:p w:rsidR="002279C7" w:rsidRPr="00047CCC"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047CCC">
              <w:rPr>
                <w:rFonts w:ascii="Times New Roman" w:eastAsia="Times New Roman" w:hAnsi="Times New Roman" w:cs="Times New Roman"/>
                <w:color w:val="000000"/>
                <w:sz w:val="20"/>
                <w:szCs w:val="20"/>
              </w:rPr>
              <w:t>Сумма</w:t>
            </w:r>
          </w:p>
          <w:p w:rsidR="002279C7" w:rsidRPr="00047CCC" w:rsidRDefault="002279C7" w:rsidP="00D23AB4">
            <w:pPr>
              <w:shd w:val="clear" w:color="auto" w:fill="FFFFFF" w:themeFill="background1"/>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з</w:t>
            </w:r>
            <w:r w:rsidRPr="00047CCC">
              <w:rPr>
                <w:rFonts w:ascii="Times New Roman" w:eastAsia="Times New Roman" w:hAnsi="Times New Roman" w:cs="Times New Roman"/>
                <w:color w:val="000000"/>
                <w:sz w:val="20"/>
                <w:szCs w:val="20"/>
              </w:rPr>
              <w:t>адолженности</w:t>
            </w:r>
            <w:r>
              <w:rPr>
                <w:rFonts w:ascii="Times New Roman" w:eastAsia="Times New Roman" w:hAnsi="Times New Roman" w:cs="Times New Roman"/>
                <w:color w:val="000000"/>
                <w:sz w:val="20"/>
                <w:szCs w:val="20"/>
              </w:rPr>
              <w:t>, тыс. рублей</w:t>
            </w:r>
          </w:p>
        </w:tc>
        <w:tc>
          <w:tcPr>
            <w:tcW w:w="1985" w:type="dxa"/>
            <w:vMerge w:val="restart"/>
          </w:tcPr>
          <w:p w:rsidR="002279C7" w:rsidRPr="00047CCC" w:rsidRDefault="00593F0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Увеличение</w:t>
            </w:r>
            <w:r w:rsidR="002279C7" w:rsidRPr="00047CCC">
              <w:rPr>
                <w:rFonts w:ascii="Times New Roman" w:eastAsia="Times New Roman" w:hAnsi="Times New Roman" w:cs="Times New Roman"/>
                <w:color w:val="000000"/>
                <w:sz w:val="20"/>
                <w:szCs w:val="20"/>
              </w:rPr>
              <w:t>,</w:t>
            </w:r>
          </w:p>
          <w:p w:rsidR="00593F02" w:rsidRDefault="00593F0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уменьшение</w:t>
            </w:r>
            <w:r w:rsidR="002279C7">
              <w:rPr>
                <w:rFonts w:ascii="Times New Roman" w:eastAsia="Times New Roman" w:hAnsi="Times New Roman" w:cs="Times New Roman"/>
                <w:color w:val="000000"/>
                <w:sz w:val="20"/>
                <w:szCs w:val="20"/>
              </w:rPr>
              <w:t xml:space="preserve">, </w:t>
            </w:r>
          </w:p>
          <w:p w:rsidR="002279C7" w:rsidRPr="00047CCC" w:rsidRDefault="002279C7" w:rsidP="00D23AB4">
            <w:pPr>
              <w:shd w:val="clear" w:color="auto" w:fill="FFFFFF" w:themeFill="background1"/>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тыс. рублей</w:t>
            </w:r>
          </w:p>
        </w:tc>
      </w:tr>
      <w:tr w:rsidR="008F271C" w:rsidRPr="00047CCC" w:rsidTr="00B13674">
        <w:trPr>
          <w:trHeight w:val="350"/>
        </w:trPr>
        <w:tc>
          <w:tcPr>
            <w:tcW w:w="4644" w:type="dxa"/>
            <w:vMerge/>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p>
        </w:tc>
        <w:tc>
          <w:tcPr>
            <w:tcW w:w="1843" w:type="dxa"/>
            <w:tcBorders>
              <w:top w:val="single" w:sz="4" w:space="0" w:color="auto"/>
            </w:tcBorders>
          </w:tcPr>
          <w:p w:rsidR="008F271C" w:rsidRPr="00047CCC" w:rsidRDefault="008F271C" w:rsidP="00CB47C1">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01.01.2024</w:t>
            </w:r>
            <w:r w:rsidRPr="00047CCC">
              <w:rPr>
                <w:rFonts w:ascii="Times New Roman" w:eastAsia="Times New Roman" w:hAnsi="Times New Roman" w:cs="Times New Roman"/>
                <w:color w:val="000000"/>
                <w:sz w:val="20"/>
                <w:szCs w:val="20"/>
              </w:rPr>
              <w:t xml:space="preserve"> г</w:t>
            </w:r>
            <w:r>
              <w:rPr>
                <w:rFonts w:ascii="Times New Roman" w:eastAsia="Times New Roman" w:hAnsi="Times New Roman" w:cs="Times New Roman"/>
                <w:color w:val="000000"/>
                <w:sz w:val="20"/>
                <w:szCs w:val="20"/>
              </w:rPr>
              <w:t>ода</w:t>
            </w:r>
          </w:p>
        </w:tc>
        <w:tc>
          <w:tcPr>
            <w:tcW w:w="1559" w:type="dxa"/>
            <w:tcBorders>
              <w:top w:val="single" w:sz="4" w:space="0" w:color="auto"/>
            </w:tcBorders>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01.01.2025</w:t>
            </w:r>
            <w:r w:rsidRPr="00047CCC">
              <w:rPr>
                <w:rFonts w:ascii="Times New Roman" w:eastAsia="Times New Roman" w:hAnsi="Times New Roman" w:cs="Times New Roman"/>
                <w:color w:val="000000"/>
                <w:sz w:val="20"/>
                <w:szCs w:val="20"/>
              </w:rPr>
              <w:t xml:space="preserve"> г</w:t>
            </w:r>
            <w:r>
              <w:rPr>
                <w:rFonts w:ascii="Times New Roman" w:eastAsia="Times New Roman" w:hAnsi="Times New Roman" w:cs="Times New Roman"/>
                <w:color w:val="000000"/>
                <w:sz w:val="20"/>
                <w:szCs w:val="20"/>
              </w:rPr>
              <w:t>ода</w:t>
            </w:r>
          </w:p>
        </w:tc>
        <w:tc>
          <w:tcPr>
            <w:tcW w:w="1985" w:type="dxa"/>
            <w:vMerge/>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p>
        </w:tc>
      </w:tr>
      <w:tr w:rsidR="008F271C" w:rsidRPr="00047CCC" w:rsidTr="00B13674">
        <w:trPr>
          <w:trHeight w:val="280"/>
        </w:trPr>
        <w:tc>
          <w:tcPr>
            <w:tcW w:w="4644" w:type="dxa"/>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047CCC">
              <w:rPr>
                <w:rFonts w:ascii="Times New Roman" w:eastAsia="Times New Roman" w:hAnsi="Times New Roman" w:cs="Times New Roman"/>
                <w:color w:val="000000"/>
                <w:sz w:val="20"/>
                <w:szCs w:val="20"/>
              </w:rPr>
              <w:t xml:space="preserve"> 205 00 000 «Расчеты по доходам»</w:t>
            </w:r>
          </w:p>
        </w:tc>
        <w:tc>
          <w:tcPr>
            <w:tcW w:w="1843" w:type="dxa"/>
          </w:tcPr>
          <w:p w:rsidR="008F271C" w:rsidRPr="00047CCC" w:rsidRDefault="00393C92" w:rsidP="00CB47C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19 172,8</w:t>
            </w:r>
          </w:p>
        </w:tc>
        <w:tc>
          <w:tcPr>
            <w:tcW w:w="1559" w:type="dxa"/>
          </w:tcPr>
          <w:p w:rsidR="008F271C" w:rsidRPr="00047CCC" w:rsidRDefault="00393C9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275,8</w:t>
            </w:r>
          </w:p>
        </w:tc>
        <w:tc>
          <w:tcPr>
            <w:tcW w:w="1985" w:type="dxa"/>
          </w:tcPr>
          <w:p w:rsidR="008F271C" w:rsidRPr="00047CCC" w:rsidRDefault="00393C9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- 18 897,0</w:t>
            </w:r>
          </w:p>
        </w:tc>
      </w:tr>
      <w:tr w:rsidR="008F271C" w:rsidRPr="00047CCC" w:rsidTr="00B13674">
        <w:trPr>
          <w:trHeight w:val="280"/>
        </w:trPr>
        <w:tc>
          <w:tcPr>
            <w:tcW w:w="4644" w:type="dxa"/>
          </w:tcPr>
          <w:p w:rsidR="008F271C" w:rsidRPr="00047CCC" w:rsidRDefault="008F271C" w:rsidP="00D23AB4">
            <w:pPr>
              <w:shd w:val="clear" w:color="auto" w:fill="FFFFFF" w:themeFill="background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047CCC">
              <w:rPr>
                <w:rFonts w:ascii="Times New Roman" w:eastAsia="Times New Roman" w:hAnsi="Times New Roman" w:cs="Times New Roman"/>
                <w:color w:val="000000"/>
                <w:sz w:val="20"/>
                <w:szCs w:val="20"/>
              </w:rPr>
              <w:t xml:space="preserve"> 209 00 000 «Расчеты по ущербу и иным доходам»</w:t>
            </w:r>
          </w:p>
        </w:tc>
        <w:tc>
          <w:tcPr>
            <w:tcW w:w="1843" w:type="dxa"/>
          </w:tcPr>
          <w:p w:rsidR="008F271C" w:rsidRPr="00047CCC" w:rsidRDefault="00393C92" w:rsidP="00CB47C1">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1559" w:type="dxa"/>
          </w:tcPr>
          <w:p w:rsidR="008F271C" w:rsidRPr="00047CCC" w:rsidRDefault="00393C9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1985" w:type="dxa"/>
          </w:tcPr>
          <w:p w:rsidR="008F271C" w:rsidRPr="00047CCC" w:rsidRDefault="00393C92"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- 4,4</w:t>
            </w:r>
          </w:p>
        </w:tc>
      </w:tr>
      <w:tr w:rsidR="008F271C" w:rsidRPr="00412A27" w:rsidTr="00B13674">
        <w:trPr>
          <w:trHeight w:val="280"/>
        </w:trPr>
        <w:tc>
          <w:tcPr>
            <w:tcW w:w="4644" w:type="dxa"/>
          </w:tcPr>
          <w:p w:rsidR="008F271C" w:rsidRPr="00412A27" w:rsidRDefault="008F271C" w:rsidP="00D23AB4">
            <w:pPr>
              <w:shd w:val="clear" w:color="auto" w:fill="FFFFFF" w:themeFill="background1"/>
              <w:jc w:val="both"/>
              <w:rPr>
                <w:rFonts w:ascii="Times New Roman" w:eastAsia="Times New Roman" w:hAnsi="Times New Roman" w:cs="Times New Roman"/>
                <w:b/>
                <w:color w:val="000000"/>
                <w:sz w:val="20"/>
                <w:szCs w:val="20"/>
              </w:rPr>
            </w:pPr>
            <w:r w:rsidRPr="00412A27">
              <w:rPr>
                <w:rFonts w:ascii="Times New Roman" w:eastAsia="Times New Roman" w:hAnsi="Times New Roman" w:cs="Times New Roman"/>
                <w:b/>
                <w:color w:val="000000"/>
                <w:sz w:val="20"/>
                <w:szCs w:val="20"/>
              </w:rPr>
              <w:t>Итого</w:t>
            </w:r>
            <w:r>
              <w:rPr>
                <w:rFonts w:ascii="Times New Roman" w:eastAsia="Times New Roman" w:hAnsi="Times New Roman" w:cs="Times New Roman"/>
                <w:b/>
                <w:color w:val="000000"/>
                <w:sz w:val="20"/>
                <w:szCs w:val="20"/>
              </w:rPr>
              <w:t>:</w:t>
            </w:r>
          </w:p>
        </w:tc>
        <w:tc>
          <w:tcPr>
            <w:tcW w:w="1843" w:type="dxa"/>
          </w:tcPr>
          <w:p w:rsidR="008F271C" w:rsidRPr="00412A27" w:rsidRDefault="00393C92" w:rsidP="00CB47C1">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19 177,2</w:t>
            </w:r>
          </w:p>
        </w:tc>
        <w:tc>
          <w:tcPr>
            <w:tcW w:w="1559" w:type="dxa"/>
          </w:tcPr>
          <w:p w:rsidR="008F271C" w:rsidRPr="00412A27" w:rsidRDefault="00393C92"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275,8</w:t>
            </w:r>
          </w:p>
        </w:tc>
        <w:tc>
          <w:tcPr>
            <w:tcW w:w="1985" w:type="dxa"/>
          </w:tcPr>
          <w:p w:rsidR="008F271C" w:rsidRPr="00412A27" w:rsidRDefault="00393C92"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- 18 901,4</w:t>
            </w:r>
          </w:p>
        </w:tc>
      </w:tr>
    </w:tbl>
    <w:p w:rsidR="002279C7" w:rsidRDefault="002279C7" w:rsidP="00345D0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Pr="0029419E">
        <w:rPr>
          <w:rFonts w:ascii="Times New Roman" w:eastAsia="Times New Roman" w:hAnsi="Times New Roman" w:cs="Times New Roman"/>
          <w:color w:val="000000"/>
          <w:sz w:val="28"/>
          <w:szCs w:val="28"/>
        </w:rPr>
        <w:t xml:space="preserve">ебиторская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 xml:space="preserve">задолженность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01.01.202</w:t>
      </w:r>
      <w:r w:rsidR="00137A68">
        <w:rPr>
          <w:rFonts w:ascii="Times New Roman" w:eastAsia="Times New Roman" w:hAnsi="Times New Roman" w:cs="Times New Roman"/>
          <w:color w:val="000000"/>
          <w:sz w:val="28"/>
          <w:szCs w:val="28"/>
        </w:rPr>
        <w:t>5</w:t>
      </w:r>
      <w:r w:rsidRPr="0029419E">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ода</w:t>
      </w:r>
      <w:r w:rsidRPr="002941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по  </w:t>
      </w:r>
      <w:r w:rsidRPr="0029419E">
        <w:rPr>
          <w:rFonts w:ascii="Times New Roman" w:eastAsia="Times New Roman" w:hAnsi="Times New Roman" w:cs="Times New Roman"/>
          <w:color w:val="000000"/>
          <w:sz w:val="28"/>
          <w:szCs w:val="28"/>
        </w:rPr>
        <w:t xml:space="preserve"> сравнени</w:t>
      </w:r>
      <w:r>
        <w:rPr>
          <w:rFonts w:ascii="Times New Roman" w:eastAsia="Times New Roman" w:hAnsi="Times New Roman" w:cs="Times New Roman"/>
          <w:color w:val="000000"/>
          <w:sz w:val="28"/>
          <w:szCs w:val="28"/>
        </w:rPr>
        <w:t>ю</w:t>
      </w:r>
      <w:r w:rsidRPr="002941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состоянием задолженности на 01.01.20</w:t>
      </w:r>
      <w:r w:rsidR="00137A68">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ода</w:t>
      </w:r>
      <w:r w:rsidRPr="0029419E">
        <w:rPr>
          <w:rFonts w:ascii="Times New Roman" w:eastAsia="Times New Roman" w:hAnsi="Times New Roman" w:cs="Times New Roman"/>
          <w:color w:val="000000"/>
          <w:sz w:val="28"/>
          <w:szCs w:val="28"/>
        </w:rPr>
        <w:t xml:space="preserve"> у</w:t>
      </w:r>
      <w:r w:rsidR="00393C92">
        <w:rPr>
          <w:rFonts w:ascii="Times New Roman" w:eastAsia="Times New Roman" w:hAnsi="Times New Roman" w:cs="Times New Roman"/>
          <w:color w:val="000000"/>
          <w:sz w:val="28"/>
          <w:szCs w:val="28"/>
        </w:rPr>
        <w:t>меньшилась</w:t>
      </w:r>
      <w:r w:rsidRPr="0029419E">
        <w:rPr>
          <w:rFonts w:ascii="Times New Roman" w:eastAsia="Times New Roman" w:hAnsi="Times New Roman" w:cs="Times New Roman"/>
          <w:color w:val="000000"/>
          <w:sz w:val="28"/>
          <w:szCs w:val="28"/>
        </w:rPr>
        <w:t xml:space="preserve"> на </w:t>
      </w:r>
      <w:r w:rsidR="00393C92">
        <w:rPr>
          <w:rFonts w:ascii="Times New Roman" w:eastAsia="Times New Roman" w:hAnsi="Times New Roman" w:cs="Times New Roman"/>
          <w:color w:val="000000"/>
          <w:sz w:val="28"/>
          <w:szCs w:val="28"/>
        </w:rPr>
        <w:t>18 901,4</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тыс.</w:t>
      </w:r>
      <w:r>
        <w:rPr>
          <w:rFonts w:ascii="Times New Roman" w:eastAsia="Times New Roman" w:hAnsi="Times New Roman" w:cs="Times New Roman"/>
          <w:color w:val="000000"/>
          <w:sz w:val="28"/>
          <w:szCs w:val="28"/>
        </w:rPr>
        <w:t xml:space="preserve"> </w:t>
      </w:r>
      <w:r w:rsidRPr="0029419E">
        <w:rPr>
          <w:rFonts w:ascii="Times New Roman" w:eastAsia="Times New Roman" w:hAnsi="Times New Roman" w:cs="Times New Roman"/>
          <w:color w:val="000000"/>
          <w:sz w:val="28"/>
          <w:szCs w:val="28"/>
        </w:rPr>
        <w:t>руб</w:t>
      </w:r>
      <w:r w:rsidR="00BF10D1">
        <w:rPr>
          <w:rFonts w:ascii="Times New Roman" w:eastAsia="Times New Roman" w:hAnsi="Times New Roman" w:cs="Times New Roman"/>
          <w:color w:val="000000"/>
          <w:sz w:val="28"/>
          <w:szCs w:val="28"/>
        </w:rPr>
        <w:t>лей</w:t>
      </w:r>
      <w:r w:rsidR="00393C92">
        <w:rPr>
          <w:rFonts w:ascii="Times New Roman" w:eastAsia="Times New Roman" w:hAnsi="Times New Roman" w:cs="Times New Roman"/>
          <w:color w:val="000000"/>
          <w:sz w:val="28"/>
          <w:szCs w:val="28"/>
        </w:rPr>
        <w:t xml:space="preserve"> и составила 275,8 тыс. рублей, в том числе просроченная 268,4 тыс. рублей.</w:t>
      </w:r>
    </w:p>
    <w:p w:rsidR="00393C92" w:rsidRDefault="00393C92" w:rsidP="00393C92">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У</w:t>
      </w:r>
      <w:r w:rsidRPr="00393C92">
        <w:rPr>
          <w:rFonts w:ascii="Times New Roman" w:eastAsia="Times New Roman" w:hAnsi="Times New Roman" w:cs="Times New Roman"/>
          <w:color w:val="000000"/>
          <w:sz w:val="28"/>
          <w:szCs w:val="20"/>
          <w:lang w:eastAsia="ru-RU"/>
        </w:rPr>
        <w:t>казанная задолженность отражена  в отчетности главного администратора доходов бюджета – УФНС России по Смоленской области. Увеличение суммы просроченной дебиторской задолженности по КБК 106 06033</w:t>
      </w:r>
      <w:r>
        <w:rPr>
          <w:rFonts w:ascii="Times New Roman" w:eastAsia="Times New Roman" w:hAnsi="Times New Roman" w:cs="Times New Roman"/>
          <w:color w:val="000000"/>
          <w:sz w:val="28"/>
          <w:szCs w:val="20"/>
          <w:lang w:eastAsia="ru-RU"/>
        </w:rPr>
        <w:t xml:space="preserve"> 10 1000 110 составило 38,5 тыс. рублей</w:t>
      </w:r>
      <w:r w:rsidRPr="00393C92">
        <w:rPr>
          <w:rFonts w:ascii="Times New Roman" w:eastAsia="Times New Roman" w:hAnsi="Times New Roman" w:cs="Times New Roman"/>
          <w:color w:val="000000"/>
          <w:sz w:val="28"/>
          <w:szCs w:val="20"/>
          <w:lang w:eastAsia="ru-RU"/>
        </w:rPr>
        <w:t xml:space="preserve"> по причине неуплаты плательщиками текущих платеже. Этим же администратором было произведено списание кредиторской задолжен</w:t>
      </w:r>
      <w:r>
        <w:rPr>
          <w:rFonts w:ascii="Times New Roman" w:eastAsia="Times New Roman" w:hAnsi="Times New Roman" w:cs="Times New Roman"/>
          <w:color w:val="000000"/>
          <w:sz w:val="28"/>
          <w:szCs w:val="20"/>
          <w:lang w:eastAsia="ru-RU"/>
        </w:rPr>
        <w:t xml:space="preserve">ности по доходам в сумме 2,0 тыс. рублей и дебиторской – 0,2 тыс. </w:t>
      </w:r>
      <w:r w:rsidRPr="00393C92">
        <w:rPr>
          <w:rFonts w:ascii="Times New Roman" w:eastAsia="Times New Roman" w:hAnsi="Times New Roman" w:cs="Times New Roman"/>
          <w:color w:val="000000"/>
          <w:sz w:val="28"/>
          <w:szCs w:val="20"/>
          <w:lang w:eastAsia="ru-RU"/>
        </w:rPr>
        <w:t>руб</w:t>
      </w:r>
      <w:r>
        <w:rPr>
          <w:rFonts w:ascii="Times New Roman" w:eastAsia="Times New Roman" w:hAnsi="Times New Roman" w:cs="Times New Roman"/>
          <w:color w:val="000000"/>
          <w:sz w:val="28"/>
          <w:szCs w:val="20"/>
          <w:lang w:eastAsia="ru-RU"/>
        </w:rPr>
        <w:t>лей</w:t>
      </w:r>
      <w:r w:rsidRPr="00393C92">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 xml:space="preserve"> </w:t>
      </w:r>
      <w:r w:rsidRPr="00393C92">
        <w:rPr>
          <w:rFonts w:ascii="Times New Roman" w:eastAsia="Times New Roman" w:hAnsi="Times New Roman" w:cs="Times New Roman"/>
          <w:color w:val="000000"/>
          <w:sz w:val="28"/>
          <w:szCs w:val="20"/>
          <w:lang w:eastAsia="ru-RU"/>
        </w:rPr>
        <w:t>В отчетности этого же ГАДБ отражена сомнительная задолженность по забалансовому счету 04 в с</w:t>
      </w:r>
      <w:r>
        <w:rPr>
          <w:rFonts w:ascii="Times New Roman" w:eastAsia="Times New Roman" w:hAnsi="Times New Roman" w:cs="Times New Roman"/>
          <w:color w:val="000000"/>
          <w:sz w:val="28"/>
          <w:szCs w:val="20"/>
          <w:lang w:eastAsia="ru-RU"/>
        </w:rPr>
        <w:t xml:space="preserve">умме 0,6 тыс. </w:t>
      </w:r>
      <w:r w:rsidRPr="00393C92">
        <w:rPr>
          <w:rFonts w:ascii="Times New Roman" w:eastAsia="Times New Roman" w:hAnsi="Times New Roman" w:cs="Times New Roman"/>
          <w:color w:val="000000"/>
          <w:sz w:val="28"/>
          <w:szCs w:val="20"/>
          <w:lang w:eastAsia="ru-RU"/>
        </w:rPr>
        <w:t xml:space="preserve"> руб</w:t>
      </w:r>
      <w:r>
        <w:rPr>
          <w:rFonts w:ascii="Times New Roman" w:eastAsia="Times New Roman" w:hAnsi="Times New Roman" w:cs="Times New Roman"/>
          <w:color w:val="000000"/>
          <w:sz w:val="28"/>
          <w:szCs w:val="20"/>
          <w:lang w:eastAsia="ru-RU"/>
        </w:rPr>
        <w:t>лей</w:t>
      </w:r>
      <w:r w:rsidRPr="00393C92">
        <w:rPr>
          <w:rFonts w:ascii="Times New Roman" w:eastAsia="Times New Roman" w:hAnsi="Times New Roman" w:cs="Times New Roman"/>
          <w:color w:val="000000"/>
          <w:sz w:val="28"/>
          <w:szCs w:val="20"/>
          <w:lang w:eastAsia="ru-RU"/>
        </w:rPr>
        <w:t>.</w:t>
      </w:r>
    </w:p>
    <w:p w:rsidR="00393C92" w:rsidRDefault="00393C92" w:rsidP="00393C92">
      <w:pPr>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sidRPr="00393C92">
        <w:rPr>
          <w:rFonts w:ascii="Times New Roman" w:eastAsia="Times New Roman" w:hAnsi="Times New Roman" w:cs="Times New Roman"/>
          <w:color w:val="000000"/>
          <w:sz w:val="28"/>
          <w:szCs w:val="20"/>
          <w:lang w:eastAsia="ru-RU"/>
        </w:rPr>
        <w:t>Дебиторская задолженность по счету 1 205 21,</w:t>
      </w:r>
      <w:r>
        <w:rPr>
          <w:rFonts w:ascii="Times New Roman" w:eastAsia="Times New Roman" w:hAnsi="Times New Roman" w:cs="Times New Roman"/>
          <w:color w:val="000000"/>
          <w:sz w:val="28"/>
          <w:szCs w:val="20"/>
          <w:lang w:eastAsia="ru-RU"/>
        </w:rPr>
        <w:t xml:space="preserve"> </w:t>
      </w:r>
      <w:r w:rsidRPr="00393C92">
        <w:rPr>
          <w:rFonts w:ascii="Times New Roman" w:eastAsia="Times New Roman" w:hAnsi="Times New Roman" w:cs="Times New Roman"/>
          <w:color w:val="000000"/>
          <w:sz w:val="28"/>
          <w:szCs w:val="20"/>
          <w:lang w:eastAsia="ru-RU"/>
        </w:rPr>
        <w:t>сложившаяся на конец отчет</w:t>
      </w:r>
      <w:r>
        <w:rPr>
          <w:rFonts w:ascii="Times New Roman" w:eastAsia="Times New Roman" w:hAnsi="Times New Roman" w:cs="Times New Roman"/>
          <w:color w:val="000000"/>
          <w:sz w:val="28"/>
          <w:szCs w:val="20"/>
          <w:lang w:eastAsia="ru-RU"/>
        </w:rPr>
        <w:t>ного периода, в сумме 685,2 тыс.</w:t>
      </w:r>
      <w:r w:rsidRPr="00393C92">
        <w:rPr>
          <w:rFonts w:ascii="Times New Roman" w:eastAsia="Times New Roman" w:hAnsi="Times New Roman" w:cs="Times New Roman"/>
          <w:color w:val="000000"/>
          <w:sz w:val="28"/>
          <w:szCs w:val="20"/>
          <w:lang w:eastAsia="ru-RU"/>
        </w:rPr>
        <w:t xml:space="preserve"> руб</w:t>
      </w:r>
      <w:r>
        <w:rPr>
          <w:rFonts w:ascii="Times New Roman" w:eastAsia="Times New Roman" w:hAnsi="Times New Roman" w:cs="Times New Roman"/>
          <w:color w:val="000000"/>
          <w:sz w:val="28"/>
          <w:szCs w:val="20"/>
          <w:lang w:eastAsia="ru-RU"/>
        </w:rPr>
        <w:t>лей</w:t>
      </w:r>
      <w:r w:rsidRPr="00393C92">
        <w:rPr>
          <w:rFonts w:ascii="Times New Roman" w:eastAsia="Times New Roman" w:hAnsi="Times New Roman" w:cs="Times New Roman"/>
          <w:color w:val="000000"/>
          <w:sz w:val="28"/>
          <w:szCs w:val="20"/>
          <w:lang w:eastAsia="ru-RU"/>
        </w:rPr>
        <w:t xml:space="preserve"> была передана в Отдел экономики, управления муниципальным и</w:t>
      </w:r>
      <w:r>
        <w:rPr>
          <w:rFonts w:ascii="Times New Roman" w:eastAsia="Times New Roman" w:hAnsi="Times New Roman" w:cs="Times New Roman"/>
          <w:color w:val="000000"/>
          <w:sz w:val="28"/>
          <w:szCs w:val="20"/>
          <w:lang w:eastAsia="ru-RU"/>
        </w:rPr>
        <w:t>муществом и сельского хозяйства</w:t>
      </w:r>
      <w:r w:rsidRPr="00393C92">
        <w:rPr>
          <w:rFonts w:ascii="Times New Roman" w:eastAsia="Times New Roman" w:hAnsi="Times New Roman" w:cs="Times New Roman"/>
          <w:color w:val="000000"/>
          <w:sz w:val="28"/>
          <w:szCs w:val="20"/>
          <w:lang w:eastAsia="ru-RU"/>
        </w:rPr>
        <w:t>.</w:t>
      </w:r>
    </w:p>
    <w:p w:rsidR="00C14F2F" w:rsidRDefault="002279C7" w:rsidP="00393C92">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rPr>
      </w:pPr>
      <w:r w:rsidRPr="00F23085">
        <w:rPr>
          <w:rFonts w:ascii="Times New Roman" w:eastAsia="Times New Roman" w:hAnsi="Times New Roman" w:cs="Times New Roman"/>
          <w:sz w:val="28"/>
          <w:szCs w:val="28"/>
        </w:rPr>
        <w:t>Сумма </w:t>
      </w:r>
      <w:r w:rsidRPr="00F23085">
        <w:rPr>
          <w:rFonts w:ascii="Times New Roman" w:eastAsia="Times New Roman" w:hAnsi="Times New Roman" w:cs="Times New Roman"/>
          <w:b/>
          <w:bCs/>
          <w:sz w:val="28"/>
          <w:szCs w:val="28"/>
          <w:bdr w:val="none" w:sz="0" w:space="0" w:color="auto" w:frame="1"/>
        </w:rPr>
        <w:t>кредиторской</w:t>
      </w:r>
      <w:r w:rsidRPr="00F23085">
        <w:rPr>
          <w:rFonts w:ascii="Times New Roman" w:eastAsia="Times New Roman" w:hAnsi="Times New Roman" w:cs="Times New Roman"/>
          <w:b/>
          <w:sz w:val="28"/>
          <w:szCs w:val="28"/>
        </w:rPr>
        <w:t> задолженности</w:t>
      </w:r>
      <w:r w:rsidRPr="003F063F">
        <w:rPr>
          <w:rFonts w:ascii="Times New Roman" w:eastAsia="Times New Roman" w:hAnsi="Times New Roman" w:cs="Times New Roman"/>
          <w:sz w:val="28"/>
          <w:szCs w:val="28"/>
        </w:rPr>
        <w:t xml:space="preserve"> по отчету на 01.01.20</w:t>
      </w:r>
      <w:r w:rsidR="00F23085">
        <w:rPr>
          <w:rFonts w:ascii="Times New Roman" w:eastAsia="Times New Roman" w:hAnsi="Times New Roman" w:cs="Times New Roman"/>
          <w:sz w:val="28"/>
          <w:szCs w:val="28"/>
        </w:rPr>
        <w:t>24</w:t>
      </w:r>
      <w:r w:rsidRPr="003F063F">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ода</w:t>
      </w:r>
      <w:r w:rsidRPr="003F063F">
        <w:rPr>
          <w:rFonts w:ascii="Times New Roman" w:eastAsia="Times New Roman" w:hAnsi="Times New Roman" w:cs="Times New Roman"/>
          <w:sz w:val="28"/>
          <w:szCs w:val="28"/>
        </w:rPr>
        <w:t xml:space="preserve"> составл</w:t>
      </w:r>
      <w:r>
        <w:rPr>
          <w:rFonts w:ascii="Times New Roman" w:eastAsia="Times New Roman" w:hAnsi="Times New Roman" w:cs="Times New Roman"/>
          <w:sz w:val="28"/>
          <w:szCs w:val="28"/>
        </w:rPr>
        <w:t>яла</w:t>
      </w:r>
      <w:r w:rsidRPr="003F063F">
        <w:rPr>
          <w:rFonts w:ascii="Times New Roman" w:eastAsia="Times New Roman" w:hAnsi="Times New Roman" w:cs="Times New Roman"/>
          <w:sz w:val="28"/>
          <w:szCs w:val="28"/>
        </w:rPr>
        <w:t xml:space="preserve">  </w:t>
      </w:r>
      <w:r w:rsidR="00060FC9">
        <w:rPr>
          <w:rFonts w:ascii="Times New Roman" w:eastAsia="Times New Roman" w:hAnsi="Times New Roman" w:cs="Times New Roman"/>
          <w:sz w:val="28"/>
          <w:szCs w:val="28"/>
        </w:rPr>
        <w:t>2 565,5</w:t>
      </w:r>
      <w:r w:rsidRPr="003F063F">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 xml:space="preserve">лей. </w:t>
      </w:r>
      <w:r w:rsidR="00BA7534">
        <w:rPr>
          <w:rFonts w:ascii="Times New Roman" w:eastAsia="Times New Roman" w:hAnsi="Times New Roman" w:cs="Times New Roman"/>
          <w:color w:val="000000"/>
          <w:sz w:val="28"/>
          <w:szCs w:val="28"/>
        </w:rPr>
        <w:t>Динамика изменения кредиторской</w:t>
      </w:r>
      <w:r w:rsidRPr="00263B17">
        <w:rPr>
          <w:rFonts w:ascii="Times New Roman" w:eastAsia="Times New Roman" w:hAnsi="Times New Roman" w:cs="Times New Roman"/>
          <w:color w:val="000000"/>
          <w:sz w:val="28"/>
          <w:szCs w:val="28"/>
        </w:rPr>
        <w:t xml:space="preserve"> задолженности приведена в </w:t>
      </w:r>
      <w:r>
        <w:rPr>
          <w:rFonts w:ascii="Times New Roman" w:eastAsia="Times New Roman" w:hAnsi="Times New Roman" w:cs="Times New Roman"/>
          <w:color w:val="000000"/>
          <w:sz w:val="28"/>
          <w:szCs w:val="28"/>
        </w:rPr>
        <w:t>т</w:t>
      </w:r>
      <w:r w:rsidRPr="00263B17">
        <w:rPr>
          <w:rFonts w:ascii="Times New Roman" w:eastAsia="Times New Roman" w:hAnsi="Times New Roman" w:cs="Times New Roman"/>
          <w:color w:val="000000"/>
          <w:sz w:val="28"/>
          <w:szCs w:val="28"/>
        </w:rPr>
        <w:t>аблице</w:t>
      </w:r>
      <w:r>
        <w:rPr>
          <w:rFonts w:ascii="Times New Roman" w:eastAsia="Times New Roman" w:hAnsi="Times New Roman" w:cs="Times New Roman"/>
          <w:color w:val="000000"/>
          <w:sz w:val="28"/>
          <w:szCs w:val="28"/>
        </w:rPr>
        <w:t>:</w:t>
      </w:r>
    </w:p>
    <w:p w:rsidR="00BA7534" w:rsidRPr="00263B17" w:rsidRDefault="005778ED" w:rsidP="00D23AB4">
      <w:pPr>
        <w:shd w:val="clear" w:color="auto" w:fill="FFFFFF" w:themeFill="background1"/>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7C14">
        <w:rPr>
          <w:rFonts w:ascii="Times New Roman" w:eastAsia="Times New Roman" w:hAnsi="Times New Roman" w:cs="Times New Roman"/>
          <w:color w:val="000000"/>
          <w:sz w:val="20"/>
          <w:szCs w:val="20"/>
        </w:rPr>
        <w:t>Таблица №8</w:t>
      </w:r>
    </w:p>
    <w:tbl>
      <w:tblPr>
        <w:tblStyle w:val="ad"/>
        <w:tblW w:w="10031" w:type="dxa"/>
        <w:tblLook w:val="04A0" w:firstRow="1" w:lastRow="0" w:firstColumn="1" w:lastColumn="0" w:noHBand="0" w:noVBand="1"/>
      </w:tblPr>
      <w:tblGrid>
        <w:gridCol w:w="3369"/>
        <w:gridCol w:w="2268"/>
        <w:gridCol w:w="2268"/>
        <w:gridCol w:w="2126"/>
      </w:tblGrid>
      <w:tr w:rsidR="002279C7" w:rsidTr="00B13674">
        <w:trPr>
          <w:trHeight w:val="748"/>
        </w:trPr>
        <w:tc>
          <w:tcPr>
            <w:tcW w:w="3369" w:type="dxa"/>
          </w:tcPr>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Номер (код) счета бюджетного учета</w:t>
            </w:r>
          </w:p>
        </w:tc>
        <w:tc>
          <w:tcPr>
            <w:tcW w:w="2268" w:type="dxa"/>
          </w:tcPr>
          <w:p w:rsidR="002279C7"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Сумма</w:t>
            </w:r>
          </w:p>
          <w:p w:rsidR="00D40AF6"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задолженности</w:t>
            </w:r>
            <w:r w:rsidR="00F23085">
              <w:rPr>
                <w:rFonts w:ascii="Times New Roman" w:eastAsia="Times New Roman" w:hAnsi="Times New Roman" w:cs="Times New Roman"/>
                <w:color w:val="000000"/>
                <w:sz w:val="20"/>
                <w:szCs w:val="20"/>
              </w:rPr>
              <w:t xml:space="preserve"> на 01.01.2024</w:t>
            </w:r>
            <w:r w:rsidRPr="001E01A2">
              <w:rPr>
                <w:rFonts w:ascii="Times New Roman" w:eastAsia="Times New Roman" w:hAnsi="Times New Roman" w:cs="Times New Roman"/>
                <w:color w:val="000000"/>
                <w:sz w:val="20"/>
                <w:szCs w:val="20"/>
              </w:rPr>
              <w:t xml:space="preserve"> года,  </w:t>
            </w:r>
          </w:p>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 xml:space="preserve">  тыс.  рублей</w:t>
            </w:r>
          </w:p>
        </w:tc>
        <w:tc>
          <w:tcPr>
            <w:tcW w:w="2268" w:type="dxa"/>
          </w:tcPr>
          <w:p w:rsidR="002279C7"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Сумма</w:t>
            </w:r>
          </w:p>
          <w:p w:rsidR="00D40AF6"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задолженности</w:t>
            </w:r>
            <w:r w:rsidR="00F23085">
              <w:rPr>
                <w:rFonts w:ascii="Times New Roman" w:eastAsia="Times New Roman" w:hAnsi="Times New Roman" w:cs="Times New Roman"/>
                <w:color w:val="000000"/>
                <w:sz w:val="20"/>
                <w:szCs w:val="20"/>
              </w:rPr>
              <w:t xml:space="preserve"> на 01.01.2025</w:t>
            </w:r>
            <w:r w:rsidRPr="001E01A2">
              <w:rPr>
                <w:rFonts w:ascii="Times New Roman" w:eastAsia="Times New Roman" w:hAnsi="Times New Roman" w:cs="Times New Roman"/>
                <w:color w:val="000000"/>
                <w:sz w:val="20"/>
                <w:szCs w:val="20"/>
              </w:rPr>
              <w:t xml:space="preserve"> года, </w:t>
            </w:r>
          </w:p>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тыс. рублей</w:t>
            </w:r>
          </w:p>
        </w:tc>
        <w:tc>
          <w:tcPr>
            <w:tcW w:w="2126" w:type="dxa"/>
          </w:tcPr>
          <w:p w:rsidR="002279C7"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Увел</w:t>
            </w:r>
            <w:r w:rsidR="00D40AF6" w:rsidRPr="001E01A2">
              <w:rPr>
                <w:rFonts w:ascii="Times New Roman" w:eastAsia="Times New Roman" w:hAnsi="Times New Roman" w:cs="Times New Roman"/>
                <w:color w:val="000000"/>
                <w:sz w:val="20"/>
                <w:szCs w:val="20"/>
              </w:rPr>
              <w:t>ичение</w:t>
            </w:r>
            <w:r w:rsidRPr="001E01A2">
              <w:rPr>
                <w:rFonts w:ascii="Times New Roman" w:eastAsia="Times New Roman" w:hAnsi="Times New Roman" w:cs="Times New Roman"/>
                <w:color w:val="000000"/>
                <w:sz w:val="20"/>
                <w:szCs w:val="20"/>
              </w:rPr>
              <w:t>,</w:t>
            </w:r>
          </w:p>
          <w:p w:rsidR="00D40AF6" w:rsidRPr="001E01A2" w:rsidRDefault="002279C7" w:rsidP="00D23AB4">
            <w:pPr>
              <w:shd w:val="clear" w:color="auto" w:fill="FFFFFF" w:themeFill="background1"/>
              <w:jc w:val="center"/>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умень</w:t>
            </w:r>
            <w:r w:rsidR="00D40AF6" w:rsidRPr="001E01A2">
              <w:rPr>
                <w:rFonts w:ascii="Times New Roman" w:eastAsia="Times New Roman" w:hAnsi="Times New Roman" w:cs="Times New Roman"/>
                <w:color w:val="000000"/>
                <w:sz w:val="20"/>
                <w:szCs w:val="20"/>
              </w:rPr>
              <w:t>шение</w:t>
            </w:r>
            <w:r w:rsidRPr="001E01A2">
              <w:rPr>
                <w:rFonts w:ascii="Times New Roman" w:eastAsia="Times New Roman" w:hAnsi="Times New Roman" w:cs="Times New Roman"/>
                <w:color w:val="000000"/>
                <w:sz w:val="20"/>
                <w:szCs w:val="20"/>
              </w:rPr>
              <w:t>,</w:t>
            </w:r>
          </w:p>
          <w:p w:rsidR="002279C7" w:rsidRPr="001E01A2" w:rsidRDefault="002279C7" w:rsidP="00D23AB4">
            <w:pPr>
              <w:shd w:val="clear" w:color="auto" w:fill="FFFFFF" w:themeFill="background1"/>
              <w:jc w:val="center"/>
              <w:rPr>
                <w:rFonts w:ascii="Times New Roman" w:hAnsi="Times New Roman" w:cs="Times New Roman"/>
                <w:sz w:val="20"/>
                <w:szCs w:val="20"/>
              </w:rPr>
            </w:pPr>
            <w:r w:rsidRPr="001E01A2">
              <w:rPr>
                <w:rFonts w:ascii="Times New Roman" w:eastAsia="Times New Roman" w:hAnsi="Times New Roman" w:cs="Times New Roman"/>
                <w:color w:val="000000"/>
                <w:sz w:val="20"/>
                <w:szCs w:val="20"/>
              </w:rPr>
              <w:t xml:space="preserve"> тыс. руб.</w:t>
            </w:r>
          </w:p>
        </w:tc>
      </w:tr>
      <w:tr w:rsidR="00F23085" w:rsidTr="00B13674">
        <w:trPr>
          <w:trHeight w:val="280"/>
        </w:trPr>
        <w:tc>
          <w:tcPr>
            <w:tcW w:w="3369" w:type="dxa"/>
          </w:tcPr>
          <w:p w:rsidR="00F23085" w:rsidRPr="001E01A2" w:rsidRDefault="00F23085" w:rsidP="00D23AB4">
            <w:pPr>
              <w:shd w:val="clear" w:color="auto" w:fill="FFFFFF" w:themeFill="background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1 205 00 000 </w:t>
            </w:r>
            <w:r w:rsidRPr="008B7B95">
              <w:rPr>
                <w:rFonts w:ascii="Times New Roman" w:eastAsia="Times New Roman" w:hAnsi="Times New Roman" w:cs="Times New Roman"/>
                <w:color w:val="000000"/>
                <w:sz w:val="20"/>
                <w:szCs w:val="20"/>
              </w:rPr>
              <w:t>«Расчеты по доходам»</w:t>
            </w:r>
          </w:p>
        </w:tc>
        <w:tc>
          <w:tcPr>
            <w:tcW w:w="2268" w:type="dxa"/>
          </w:tcPr>
          <w:p w:rsidR="00F23085" w:rsidRPr="001E01A2" w:rsidRDefault="00060FC9" w:rsidP="00F4663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68,0</w:t>
            </w:r>
          </w:p>
        </w:tc>
        <w:tc>
          <w:tcPr>
            <w:tcW w:w="2268" w:type="dxa"/>
          </w:tcPr>
          <w:p w:rsidR="00F23085" w:rsidRPr="001E01A2" w:rsidRDefault="00060FC9"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72,6</w:t>
            </w:r>
          </w:p>
        </w:tc>
        <w:tc>
          <w:tcPr>
            <w:tcW w:w="2126" w:type="dxa"/>
          </w:tcPr>
          <w:p w:rsidR="00F23085" w:rsidRPr="001E01A2" w:rsidRDefault="00060FC9"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+ 4,6</w:t>
            </w:r>
          </w:p>
        </w:tc>
      </w:tr>
      <w:tr w:rsidR="00F23085" w:rsidTr="00B13674">
        <w:trPr>
          <w:trHeight w:val="280"/>
        </w:trPr>
        <w:tc>
          <w:tcPr>
            <w:tcW w:w="3369" w:type="dxa"/>
          </w:tcPr>
          <w:p w:rsidR="00F23085" w:rsidRPr="001E01A2" w:rsidRDefault="00F23085" w:rsidP="00D23AB4">
            <w:pPr>
              <w:shd w:val="clear" w:color="auto" w:fill="FFFFFF" w:themeFill="background1"/>
              <w:rPr>
                <w:rFonts w:ascii="Times New Roman" w:eastAsia="Times New Roman" w:hAnsi="Times New Roman" w:cs="Times New Roman"/>
                <w:color w:val="000000"/>
                <w:sz w:val="20"/>
                <w:szCs w:val="20"/>
              </w:rPr>
            </w:pPr>
            <w:r w:rsidRPr="001E01A2">
              <w:rPr>
                <w:rFonts w:ascii="Times New Roman" w:eastAsia="Times New Roman" w:hAnsi="Times New Roman" w:cs="Times New Roman"/>
                <w:color w:val="000000"/>
                <w:sz w:val="20"/>
                <w:szCs w:val="20"/>
              </w:rPr>
              <w:t>1 302 00 000 «Расчеты по принятым обязательствам»</w:t>
            </w:r>
          </w:p>
        </w:tc>
        <w:tc>
          <w:tcPr>
            <w:tcW w:w="2268" w:type="dxa"/>
          </w:tcPr>
          <w:p w:rsidR="00F23085" w:rsidRPr="001E01A2" w:rsidRDefault="00060FC9" w:rsidP="00F4663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2 497,5</w:t>
            </w:r>
          </w:p>
        </w:tc>
        <w:tc>
          <w:tcPr>
            <w:tcW w:w="2268" w:type="dxa"/>
          </w:tcPr>
          <w:p w:rsidR="00F23085" w:rsidRPr="001E01A2" w:rsidRDefault="00060FC9"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2126" w:type="dxa"/>
          </w:tcPr>
          <w:p w:rsidR="00F23085" w:rsidRPr="001E01A2" w:rsidRDefault="00060FC9" w:rsidP="00D23AB4">
            <w:pPr>
              <w:shd w:val="clear" w:color="auto" w:fill="FFFFFF" w:themeFill="background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- 2 497,5</w:t>
            </w:r>
          </w:p>
        </w:tc>
      </w:tr>
      <w:tr w:rsidR="00F23085" w:rsidTr="00B13674">
        <w:trPr>
          <w:trHeight w:val="280"/>
        </w:trPr>
        <w:tc>
          <w:tcPr>
            <w:tcW w:w="3369" w:type="dxa"/>
          </w:tcPr>
          <w:p w:rsidR="00F23085" w:rsidRPr="001E01A2" w:rsidRDefault="00F23085" w:rsidP="00D23AB4">
            <w:pPr>
              <w:shd w:val="clear" w:color="auto" w:fill="FFFFFF" w:themeFill="background1"/>
              <w:jc w:val="both"/>
              <w:rPr>
                <w:rFonts w:ascii="Times New Roman" w:eastAsia="Times New Roman" w:hAnsi="Times New Roman" w:cs="Times New Roman"/>
                <w:b/>
                <w:color w:val="000000"/>
                <w:sz w:val="20"/>
                <w:szCs w:val="20"/>
              </w:rPr>
            </w:pPr>
            <w:r w:rsidRPr="001E01A2">
              <w:rPr>
                <w:rFonts w:ascii="Times New Roman" w:eastAsia="Times New Roman" w:hAnsi="Times New Roman" w:cs="Times New Roman"/>
                <w:b/>
                <w:color w:val="000000"/>
                <w:sz w:val="20"/>
                <w:szCs w:val="20"/>
              </w:rPr>
              <w:t>Итого:</w:t>
            </w:r>
          </w:p>
        </w:tc>
        <w:tc>
          <w:tcPr>
            <w:tcW w:w="2268" w:type="dxa"/>
          </w:tcPr>
          <w:p w:rsidR="00F23085" w:rsidRPr="001E01A2" w:rsidRDefault="00060FC9" w:rsidP="00F4663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2 565,5</w:t>
            </w:r>
          </w:p>
        </w:tc>
        <w:tc>
          <w:tcPr>
            <w:tcW w:w="2268" w:type="dxa"/>
          </w:tcPr>
          <w:p w:rsidR="00F23085" w:rsidRPr="001E01A2" w:rsidRDefault="00060FC9"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72,6</w:t>
            </w:r>
          </w:p>
        </w:tc>
        <w:tc>
          <w:tcPr>
            <w:tcW w:w="2126" w:type="dxa"/>
          </w:tcPr>
          <w:p w:rsidR="00F23085" w:rsidRPr="001E01A2" w:rsidRDefault="00060FC9" w:rsidP="00D23AB4">
            <w:pPr>
              <w:shd w:val="clear" w:color="auto" w:fill="FFFFFF" w:themeFill="background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- 2 492,9</w:t>
            </w:r>
          </w:p>
        </w:tc>
      </w:tr>
    </w:tbl>
    <w:p w:rsidR="00D93931" w:rsidRDefault="002279C7" w:rsidP="004E24F2">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w:t>
      </w:r>
      <w:r w:rsidRPr="001904BF">
        <w:rPr>
          <w:rFonts w:ascii="Times New Roman" w:eastAsia="Times New Roman" w:hAnsi="Times New Roman" w:cs="Times New Roman"/>
          <w:color w:val="000000"/>
          <w:sz w:val="28"/>
          <w:szCs w:val="28"/>
        </w:rPr>
        <w:t>редитор</w:t>
      </w:r>
      <w:r w:rsidR="00F23085">
        <w:rPr>
          <w:rFonts w:ascii="Times New Roman" w:eastAsia="Times New Roman" w:hAnsi="Times New Roman" w:cs="Times New Roman"/>
          <w:color w:val="000000"/>
          <w:sz w:val="28"/>
          <w:szCs w:val="28"/>
        </w:rPr>
        <w:t>ская задолженность на 01.01.2025</w:t>
      </w:r>
      <w:r w:rsidRPr="001904BF">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ода</w:t>
      </w:r>
      <w:r w:rsidRPr="001904BF">
        <w:rPr>
          <w:rFonts w:ascii="Times New Roman" w:eastAsia="Times New Roman" w:hAnsi="Times New Roman" w:cs="Times New Roman"/>
          <w:color w:val="000000"/>
          <w:sz w:val="28"/>
          <w:szCs w:val="28"/>
        </w:rPr>
        <w:t xml:space="preserve"> в сравнении</w:t>
      </w:r>
      <w:r>
        <w:rPr>
          <w:rFonts w:ascii="Times New Roman" w:eastAsia="Times New Roman" w:hAnsi="Times New Roman" w:cs="Times New Roman"/>
          <w:color w:val="000000"/>
          <w:sz w:val="28"/>
          <w:szCs w:val="28"/>
        </w:rPr>
        <w:t xml:space="preserve"> </w:t>
      </w:r>
      <w:r w:rsidRPr="001904BF">
        <w:rPr>
          <w:rFonts w:ascii="Times New Roman" w:eastAsia="Times New Roman" w:hAnsi="Times New Roman" w:cs="Times New Roman"/>
          <w:color w:val="000000"/>
          <w:sz w:val="28"/>
          <w:szCs w:val="28"/>
        </w:rPr>
        <w:t>с показателем задолженности на 01.01.20</w:t>
      </w:r>
      <w:r>
        <w:rPr>
          <w:rFonts w:ascii="Times New Roman" w:eastAsia="Times New Roman" w:hAnsi="Times New Roman" w:cs="Times New Roman"/>
          <w:color w:val="000000"/>
          <w:sz w:val="28"/>
          <w:szCs w:val="28"/>
        </w:rPr>
        <w:t>2</w:t>
      </w:r>
      <w:r w:rsidR="00F23085">
        <w:rPr>
          <w:rFonts w:ascii="Times New Roman" w:eastAsia="Times New Roman" w:hAnsi="Times New Roman" w:cs="Times New Roman"/>
          <w:color w:val="000000"/>
          <w:sz w:val="28"/>
          <w:szCs w:val="28"/>
        </w:rPr>
        <w:t>4</w:t>
      </w:r>
      <w:r w:rsidRPr="001904BF">
        <w:rPr>
          <w:rFonts w:ascii="Times New Roman" w:eastAsia="Times New Roman" w:hAnsi="Times New Roman" w:cs="Times New Roman"/>
          <w:color w:val="000000"/>
          <w:sz w:val="28"/>
          <w:szCs w:val="28"/>
        </w:rPr>
        <w:t xml:space="preserve"> г</w:t>
      </w:r>
      <w:r w:rsidR="00060FC9">
        <w:rPr>
          <w:rFonts w:ascii="Times New Roman" w:eastAsia="Times New Roman" w:hAnsi="Times New Roman" w:cs="Times New Roman"/>
          <w:color w:val="000000"/>
          <w:sz w:val="28"/>
          <w:szCs w:val="28"/>
        </w:rPr>
        <w:t>ода уменьшилась</w:t>
      </w:r>
      <w:r w:rsidRPr="001904BF">
        <w:rPr>
          <w:rFonts w:ascii="Times New Roman" w:eastAsia="Times New Roman" w:hAnsi="Times New Roman" w:cs="Times New Roman"/>
          <w:color w:val="000000"/>
          <w:sz w:val="28"/>
          <w:szCs w:val="28"/>
        </w:rPr>
        <w:t xml:space="preserve">  на </w:t>
      </w:r>
      <w:r w:rsidR="00060FC9">
        <w:rPr>
          <w:rFonts w:ascii="Times New Roman" w:eastAsia="Times New Roman" w:hAnsi="Times New Roman" w:cs="Times New Roman"/>
          <w:color w:val="000000"/>
          <w:sz w:val="28"/>
          <w:szCs w:val="28"/>
        </w:rPr>
        <w:t>2 492,9 тыс. рублей и составила 72,6</w:t>
      </w:r>
      <w:r w:rsidRPr="001904BF">
        <w:rPr>
          <w:rFonts w:ascii="Times New Roman" w:eastAsia="Times New Roman" w:hAnsi="Times New Roman" w:cs="Times New Roman"/>
          <w:color w:val="000000"/>
          <w:sz w:val="28"/>
          <w:szCs w:val="28"/>
        </w:rPr>
        <w:t xml:space="preserve"> тыс.</w:t>
      </w:r>
      <w:r>
        <w:rPr>
          <w:rFonts w:ascii="Times New Roman" w:eastAsia="Times New Roman" w:hAnsi="Times New Roman" w:cs="Times New Roman"/>
          <w:color w:val="000000"/>
          <w:sz w:val="28"/>
          <w:szCs w:val="28"/>
        </w:rPr>
        <w:t xml:space="preserve"> </w:t>
      </w:r>
      <w:r w:rsidRPr="001904B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лей.</w:t>
      </w:r>
      <w:r w:rsidR="002221DE">
        <w:rPr>
          <w:rFonts w:ascii="Times New Roman" w:eastAsia="Times New Roman" w:hAnsi="Times New Roman" w:cs="Times New Roman"/>
          <w:color w:val="000000"/>
          <w:sz w:val="28"/>
          <w:szCs w:val="28"/>
        </w:rPr>
        <w:t xml:space="preserve"> </w:t>
      </w:r>
    </w:p>
    <w:p w:rsidR="001060D0" w:rsidRDefault="004E24F2" w:rsidP="004E24F2">
      <w:pPr>
        <w:spacing w:after="0" w:line="240" w:lineRule="auto"/>
        <w:ind w:firstLine="709"/>
        <w:jc w:val="both"/>
        <w:rPr>
          <w:rFonts w:ascii="Times New Roman" w:eastAsia="Times New Roman" w:hAnsi="Times New Roman" w:cs="Times New Roman"/>
          <w:color w:val="000000"/>
          <w:sz w:val="28"/>
          <w:szCs w:val="28"/>
          <w:lang w:eastAsia="ru-RU"/>
        </w:rPr>
      </w:pPr>
      <w:r w:rsidRPr="004E24F2">
        <w:rPr>
          <w:rFonts w:ascii="Times New Roman" w:eastAsia="Times New Roman" w:hAnsi="Times New Roman" w:cs="Times New Roman"/>
          <w:color w:val="000000"/>
          <w:sz w:val="28"/>
          <w:szCs w:val="28"/>
          <w:lang w:eastAsia="ru-RU"/>
        </w:rPr>
        <w:t>По состоянию на 01.01.2025г. в муниципальном образовании «Починковский район» Смоленской области  просроченная кредиторская задолженность отсутствует.</w:t>
      </w:r>
    </w:p>
    <w:p w:rsidR="001060D0" w:rsidRPr="001060D0" w:rsidRDefault="001060D0" w:rsidP="001060D0">
      <w:pPr>
        <w:spacing w:after="0" w:line="240" w:lineRule="auto"/>
        <w:ind w:firstLine="709"/>
        <w:jc w:val="both"/>
        <w:rPr>
          <w:rFonts w:ascii="Times New Roman" w:eastAsia="Segoe UI" w:hAnsi="Times New Roman" w:cs="Times New Roman"/>
          <w:color w:val="000000"/>
          <w:sz w:val="28"/>
          <w:szCs w:val="28"/>
          <w:lang w:eastAsia="ru-RU"/>
        </w:rPr>
      </w:pPr>
      <w:r w:rsidRPr="001060D0">
        <w:rPr>
          <w:rFonts w:ascii="Times New Roman" w:eastAsia="Segoe UI" w:hAnsi="Times New Roman" w:cs="Times New Roman"/>
          <w:color w:val="000000"/>
          <w:sz w:val="28"/>
          <w:szCs w:val="28"/>
          <w:lang w:eastAsia="ru-RU"/>
        </w:rPr>
        <w:t xml:space="preserve">Кредиторская </w:t>
      </w:r>
      <w:r>
        <w:rPr>
          <w:rFonts w:ascii="Times New Roman" w:eastAsia="Segoe UI" w:hAnsi="Times New Roman" w:cs="Times New Roman"/>
          <w:color w:val="000000"/>
          <w:sz w:val="28"/>
          <w:szCs w:val="28"/>
          <w:lang w:eastAsia="ru-RU"/>
        </w:rPr>
        <w:t>задолженность по счетам 1 302</w:t>
      </w:r>
      <w:r w:rsidRPr="001060D0">
        <w:rPr>
          <w:rFonts w:ascii="Times New Roman" w:eastAsia="Segoe UI" w:hAnsi="Times New Roman" w:cs="Times New Roman"/>
          <w:color w:val="000000"/>
          <w:sz w:val="28"/>
          <w:szCs w:val="28"/>
          <w:lang w:eastAsia="ru-RU"/>
        </w:rPr>
        <w:t>,</w:t>
      </w:r>
      <w:r>
        <w:rPr>
          <w:rFonts w:ascii="Times New Roman" w:eastAsia="Segoe UI" w:hAnsi="Times New Roman" w:cs="Times New Roman"/>
          <w:color w:val="000000"/>
          <w:sz w:val="28"/>
          <w:szCs w:val="28"/>
          <w:lang w:eastAsia="ru-RU"/>
        </w:rPr>
        <w:t xml:space="preserve"> </w:t>
      </w:r>
      <w:r w:rsidRPr="001060D0">
        <w:rPr>
          <w:rFonts w:ascii="Times New Roman" w:eastAsia="Segoe UI" w:hAnsi="Times New Roman" w:cs="Times New Roman"/>
          <w:color w:val="000000"/>
          <w:sz w:val="28"/>
          <w:szCs w:val="28"/>
          <w:lang w:eastAsia="ru-RU"/>
        </w:rPr>
        <w:t>сложившаяся на конец отчет</w:t>
      </w:r>
      <w:r>
        <w:rPr>
          <w:rFonts w:ascii="Times New Roman" w:eastAsia="Segoe UI" w:hAnsi="Times New Roman" w:cs="Times New Roman"/>
          <w:color w:val="000000"/>
          <w:sz w:val="28"/>
          <w:szCs w:val="28"/>
          <w:lang w:eastAsia="ru-RU"/>
        </w:rPr>
        <w:t>ного периода, в сумме 960,3 тыс. рублей</w:t>
      </w:r>
      <w:r w:rsidRPr="001060D0">
        <w:rPr>
          <w:rFonts w:ascii="Times New Roman" w:eastAsia="Segoe UI" w:hAnsi="Times New Roman" w:cs="Times New Roman"/>
          <w:color w:val="000000"/>
          <w:sz w:val="28"/>
          <w:szCs w:val="28"/>
          <w:lang w:eastAsia="ru-RU"/>
        </w:rPr>
        <w:t xml:space="preserve"> была передана в Администрацию муниципального</w:t>
      </w:r>
      <w:r>
        <w:rPr>
          <w:rFonts w:ascii="Times New Roman" w:eastAsia="Segoe UI" w:hAnsi="Times New Roman" w:cs="Times New Roman"/>
          <w:color w:val="000000"/>
          <w:sz w:val="28"/>
          <w:szCs w:val="28"/>
          <w:lang w:eastAsia="ru-RU"/>
        </w:rPr>
        <w:t xml:space="preserve"> образования "Починковский муниципальный округ</w:t>
      </w:r>
      <w:r w:rsidRPr="001060D0">
        <w:rPr>
          <w:rFonts w:ascii="Times New Roman" w:eastAsia="Segoe UI" w:hAnsi="Times New Roman" w:cs="Times New Roman"/>
          <w:color w:val="000000"/>
          <w:sz w:val="28"/>
          <w:szCs w:val="28"/>
          <w:lang w:eastAsia="ru-RU"/>
        </w:rPr>
        <w:t>" Смоленской области.</w:t>
      </w:r>
    </w:p>
    <w:p w:rsidR="001060D0" w:rsidRPr="001060D0" w:rsidRDefault="001060D0" w:rsidP="001060D0">
      <w:pPr>
        <w:spacing w:after="0" w:line="240" w:lineRule="auto"/>
        <w:jc w:val="both"/>
        <w:rPr>
          <w:rFonts w:ascii="Times New Roman" w:eastAsia="Segoe UI" w:hAnsi="Times New Roman" w:cs="Times New Roman"/>
          <w:color w:val="000000"/>
          <w:sz w:val="28"/>
          <w:szCs w:val="28"/>
          <w:lang w:eastAsia="ru-RU"/>
        </w:rPr>
      </w:pPr>
      <w:r w:rsidRPr="001060D0">
        <w:rPr>
          <w:rFonts w:ascii="Times New Roman" w:eastAsia="Segoe UI" w:hAnsi="Times New Roman" w:cs="Times New Roman"/>
          <w:color w:val="000000"/>
          <w:sz w:val="28"/>
          <w:szCs w:val="28"/>
          <w:lang w:eastAsia="ru-RU"/>
        </w:rPr>
        <w:t xml:space="preserve">      Сумма доходов будущих периодов на 01.01.2025</w:t>
      </w:r>
      <w:r>
        <w:rPr>
          <w:rFonts w:ascii="Times New Roman" w:eastAsia="Segoe UI" w:hAnsi="Times New Roman" w:cs="Times New Roman"/>
          <w:color w:val="000000"/>
          <w:sz w:val="28"/>
          <w:szCs w:val="28"/>
          <w:lang w:eastAsia="ru-RU"/>
        </w:rPr>
        <w:t xml:space="preserve"> года</w:t>
      </w:r>
      <w:r w:rsidRPr="001060D0">
        <w:rPr>
          <w:rFonts w:ascii="Times New Roman" w:eastAsia="Segoe UI" w:hAnsi="Times New Roman" w:cs="Times New Roman"/>
          <w:color w:val="000000"/>
          <w:sz w:val="28"/>
          <w:szCs w:val="28"/>
          <w:lang w:eastAsia="ru-RU"/>
        </w:rPr>
        <w:t xml:space="preserve"> составила </w:t>
      </w:r>
      <w:r>
        <w:rPr>
          <w:rFonts w:ascii="Times New Roman" w:eastAsia="Segoe UI" w:hAnsi="Times New Roman" w:cs="Times New Roman"/>
          <w:color w:val="000000"/>
          <w:sz w:val="28"/>
          <w:szCs w:val="28"/>
          <w:lang w:eastAsia="ru-RU"/>
        </w:rPr>
        <w:t>7,4 тыс. рублей</w:t>
      </w:r>
      <w:r w:rsidRPr="001060D0">
        <w:rPr>
          <w:rFonts w:ascii="Times New Roman" w:eastAsia="Segoe UI" w:hAnsi="Times New Roman" w:cs="Times New Roman"/>
          <w:color w:val="000000"/>
          <w:sz w:val="28"/>
          <w:szCs w:val="28"/>
          <w:lang w:eastAsia="ru-RU"/>
        </w:rPr>
        <w:t>, отражена по счету 1 401 40 111 Управлением УФНС России по Смоленской области.</w:t>
      </w:r>
    </w:p>
    <w:p w:rsidR="00CB47C1" w:rsidRDefault="00CB47C1" w:rsidP="00D23AB4">
      <w:pPr>
        <w:pStyle w:val="a3"/>
        <w:shd w:val="clear" w:color="auto" w:fill="FFFFFF" w:themeFill="background1"/>
        <w:spacing w:line="240" w:lineRule="auto"/>
        <w:ind w:left="0" w:firstLine="709"/>
        <w:jc w:val="both"/>
        <w:rPr>
          <w:rFonts w:ascii="Times New Roman" w:hAnsi="Times New Roman" w:cs="Times New Roman"/>
          <w:sz w:val="28"/>
          <w:szCs w:val="28"/>
        </w:rPr>
      </w:pPr>
    </w:p>
    <w:p w:rsidR="0015613E" w:rsidRPr="00AA6500" w:rsidRDefault="00B42C2E" w:rsidP="00B42C2E">
      <w:pPr>
        <w:pStyle w:val="a3"/>
        <w:numPr>
          <w:ilvl w:val="0"/>
          <w:numId w:val="25"/>
        </w:num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08509F" w:rsidRPr="00AA6500">
        <w:rPr>
          <w:rFonts w:ascii="Times New Roman" w:hAnsi="Times New Roman" w:cs="Times New Roman"/>
          <w:b/>
          <w:sz w:val="28"/>
          <w:szCs w:val="28"/>
        </w:rPr>
        <w:t>Результаты проверки и анализ</w:t>
      </w:r>
      <w:r>
        <w:rPr>
          <w:rFonts w:ascii="Times New Roman" w:hAnsi="Times New Roman" w:cs="Times New Roman"/>
          <w:b/>
          <w:sz w:val="28"/>
          <w:szCs w:val="28"/>
        </w:rPr>
        <w:t>а состояния</w:t>
      </w:r>
      <w:r w:rsidR="0008509F" w:rsidRPr="00AA6500">
        <w:rPr>
          <w:rFonts w:ascii="Times New Roman" w:hAnsi="Times New Roman" w:cs="Times New Roman"/>
          <w:b/>
          <w:sz w:val="28"/>
          <w:szCs w:val="28"/>
        </w:rPr>
        <w:t xml:space="preserve"> Дорожного фонда</w:t>
      </w:r>
    </w:p>
    <w:p w:rsidR="00E47FB0" w:rsidRPr="0008509F" w:rsidRDefault="00E47FB0" w:rsidP="00D23AB4">
      <w:pPr>
        <w:pStyle w:val="a3"/>
        <w:shd w:val="clear" w:color="auto" w:fill="FFFFFF" w:themeFill="background1"/>
        <w:spacing w:after="0" w:line="240" w:lineRule="auto"/>
        <w:ind w:left="1430"/>
        <w:rPr>
          <w:rFonts w:ascii="Times New Roman" w:hAnsi="Times New Roman" w:cs="Times New Roman"/>
          <w:b/>
          <w:sz w:val="28"/>
          <w:szCs w:val="28"/>
        </w:rPr>
      </w:pPr>
    </w:p>
    <w:p w:rsidR="00E47FB0" w:rsidRPr="00E47FB0" w:rsidRDefault="006A5C11" w:rsidP="00D23AB4">
      <w:pPr>
        <w:shd w:val="clear" w:color="auto" w:fill="FFFFFF" w:themeFill="background1"/>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муниципальном образовании </w:t>
      </w:r>
      <w:r w:rsidR="00C9651B" w:rsidRPr="00C9651B">
        <w:rPr>
          <w:rFonts w:ascii="Times New Roman" w:hAnsi="Times New Roman" w:cs="Times New Roman"/>
          <w:sz w:val="28"/>
          <w:szCs w:val="28"/>
        </w:rPr>
        <w:t xml:space="preserve">Прудковского сельского поселения Починковского района Смоленской области </w:t>
      </w:r>
      <w:r w:rsidR="00C9651B">
        <w:rPr>
          <w:rFonts w:ascii="Times New Roman" w:eastAsia="Times New Roman" w:hAnsi="Times New Roman" w:cs="Times New Roman"/>
          <w:sz w:val="28"/>
          <w:szCs w:val="28"/>
          <w:lang w:eastAsia="ru-RU"/>
        </w:rPr>
        <w:t>р</w:t>
      </w:r>
      <w:r w:rsidR="00C9651B" w:rsidRPr="00C9651B">
        <w:rPr>
          <w:rFonts w:ascii="Times New Roman" w:eastAsia="Times New Roman" w:hAnsi="Times New Roman" w:cs="Times New Roman"/>
          <w:sz w:val="28"/>
          <w:szCs w:val="28"/>
          <w:lang w:eastAsia="ru-RU"/>
        </w:rPr>
        <w:t xml:space="preserve">ешением Починковского окружного Совета депутатов от 27.11.2024 №42 «О внесении изменений в решение Совета депутатов Прудковского сельского поселения Починковского района Смоленской области от 07.12.2023 №45 «О бюджете муниципального образования Прудковского сельского поселения Починковского района Смоленской области </w:t>
      </w:r>
      <w:r w:rsidR="00C9651B" w:rsidRPr="00C9651B">
        <w:rPr>
          <w:rFonts w:ascii="Times New Roman" w:eastAsia="Times New Roman" w:hAnsi="Times New Roman" w:cs="Times New Roman"/>
          <w:sz w:val="28"/>
          <w:szCs w:val="28"/>
          <w:lang w:eastAsia="ru-RU"/>
        </w:rPr>
        <w:lastRenderedPageBreak/>
        <w:t>на 2024 год и на плановый период 2025 и 2026 годов</w:t>
      </w:r>
      <w:r w:rsidR="00C9651B">
        <w:rPr>
          <w:rFonts w:ascii="Times New Roman" w:eastAsia="Times New Roman" w:hAnsi="Times New Roman" w:cs="Times New Roman"/>
          <w:sz w:val="28"/>
          <w:szCs w:val="28"/>
          <w:lang w:eastAsia="ru-RU"/>
        </w:rPr>
        <w:t xml:space="preserve">»» </w:t>
      </w:r>
      <w:r w:rsidRPr="00306F88">
        <w:rPr>
          <w:rFonts w:ascii="Times New Roman" w:hAnsi="Times New Roman" w:cs="Times New Roman"/>
          <w:sz w:val="28"/>
          <w:szCs w:val="28"/>
        </w:rPr>
        <w:t>утвержден объем бюджетных</w:t>
      </w:r>
      <w:proofErr w:type="gramEnd"/>
      <w:r w:rsidRPr="00306F88">
        <w:rPr>
          <w:rFonts w:ascii="Times New Roman" w:hAnsi="Times New Roman" w:cs="Times New Roman"/>
          <w:sz w:val="28"/>
          <w:szCs w:val="28"/>
        </w:rPr>
        <w:t xml:space="preserve"> ассигнований</w:t>
      </w:r>
      <w:r>
        <w:rPr>
          <w:rFonts w:ascii="Times New Roman" w:hAnsi="Times New Roman" w:cs="Times New Roman"/>
          <w:sz w:val="28"/>
          <w:szCs w:val="28"/>
        </w:rPr>
        <w:t xml:space="preserve"> Д</w:t>
      </w:r>
      <w:r w:rsidR="00E47FB0" w:rsidRPr="00E47FB0">
        <w:rPr>
          <w:rFonts w:ascii="Times New Roman" w:hAnsi="Times New Roman" w:cs="Times New Roman"/>
          <w:sz w:val="28"/>
          <w:szCs w:val="28"/>
        </w:rPr>
        <w:t>орожного ф</w:t>
      </w:r>
      <w:r w:rsidR="00846AD9">
        <w:rPr>
          <w:rFonts w:ascii="Times New Roman" w:hAnsi="Times New Roman" w:cs="Times New Roman"/>
          <w:sz w:val="28"/>
          <w:szCs w:val="28"/>
        </w:rPr>
        <w:t>онда на 20</w:t>
      </w:r>
      <w:r w:rsidR="002A0099">
        <w:rPr>
          <w:rFonts w:ascii="Times New Roman" w:hAnsi="Times New Roman" w:cs="Times New Roman"/>
          <w:sz w:val="28"/>
          <w:szCs w:val="28"/>
        </w:rPr>
        <w:t>24</w:t>
      </w:r>
      <w:r w:rsidR="002D4D3D">
        <w:rPr>
          <w:rFonts w:ascii="Times New Roman" w:hAnsi="Times New Roman" w:cs="Times New Roman"/>
          <w:sz w:val="28"/>
          <w:szCs w:val="28"/>
        </w:rPr>
        <w:t xml:space="preserve"> год в размере 4 687,8</w:t>
      </w:r>
      <w:r w:rsidR="00E47FB0" w:rsidRPr="00E47FB0">
        <w:rPr>
          <w:rFonts w:ascii="Times New Roman" w:hAnsi="Times New Roman" w:cs="Times New Roman"/>
          <w:sz w:val="28"/>
          <w:szCs w:val="28"/>
        </w:rPr>
        <w:t xml:space="preserve"> тыс. рублей. </w:t>
      </w:r>
      <w:r w:rsidR="00F30DDC">
        <w:rPr>
          <w:rFonts w:ascii="Times New Roman" w:hAnsi="Times New Roman" w:cs="Times New Roman"/>
          <w:sz w:val="28"/>
          <w:szCs w:val="28"/>
        </w:rPr>
        <w:t xml:space="preserve">Сводной бюджетной росписью утверждены бюджетные назначения по </w:t>
      </w:r>
      <w:r w:rsidR="00CC7A23">
        <w:rPr>
          <w:rFonts w:ascii="Times New Roman" w:hAnsi="Times New Roman" w:cs="Times New Roman"/>
          <w:sz w:val="28"/>
          <w:szCs w:val="28"/>
        </w:rPr>
        <w:t>Дорожному фонду в сумме 4 687,8</w:t>
      </w:r>
      <w:r w:rsidR="00F30DDC">
        <w:rPr>
          <w:rFonts w:ascii="Times New Roman" w:hAnsi="Times New Roman" w:cs="Times New Roman"/>
          <w:sz w:val="28"/>
          <w:szCs w:val="28"/>
        </w:rPr>
        <w:t xml:space="preserve"> тыс. рублей.</w:t>
      </w:r>
    </w:p>
    <w:p w:rsidR="0072333E" w:rsidRDefault="00A35884" w:rsidP="00D23AB4">
      <w:pPr>
        <w:shd w:val="clear" w:color="auto" w:fill="FFFFFF" w:themeFill="background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за 2024</w:t>
      </w:r>
      <w:r w:rsidR="00E47FB0" w:rsidRPr="00E47FB0">
        <w:rPr>
          <w:rFonts w:ascii="Times New Roman" w:hAnsi="Times New Roman" w:cs="Times New Roman"/>
          <w:sz w:val="28"/>
          <w:szCs w:val="28"/>
        </w:rPr>
        <w:t xml:space="preserve"> год по р</w:t>
      </w:r>
      <w:r w:rsidR="006A5C11">
        <w:rPr>
          <w:rFonts w:ascii="Times New Roman" w:hAnsi="Times New Roman" w:cs="Times New Roman"/>
          <w:sz w:val="28"/>
          <w:szCs w:val="28"/>
        </w:rPr>
        <w:t>асходам бюджетных ассигнований Д</w:t>
      </w:r>
      <w:r w:rsidR="00E47FB0" w:rsidRPr="00E47FB0">
        <w:rPr>
          <w:rFonts w:ascii="Times New Roman" w:hAnsi="Times New Roman" w:cs="Times New Roman"/>
          <w:sz w:val="28"/>
          <w:szCs w:val="28"/>
        </w:rPr>
        <w:t>о</w:t>
      </w:r>
      <w:r w:rsidR="00CC7A23">
        <w:rPr>
          <w:rFonts w:ascii="Times New Roman" w:hAnsi="Times New Roman" w:cs="Times New Roman"/>
          <w:sz w:val="28"/>
          <w:szCs w:val="28"/>
        </w:rPr>
        <w:t>рожного фонда составило 4 638,9 рублей или 99,0</w:t>
      </w:r>
      <w:r w:rsidR="00B15315">
        <w:rPr>
          <w:rFonts w:ascii="Times New Roman" w:hAnsi="Times New Roman" w:cs="Times New Roman"/>
          <w:sz w:val="28"/>
          <w:szCs w:val="28"/>
        </w:rPr>
        <w:t>% к утвержденной бюджетной росписи</w:t>
      </w:r>
      <w:r w:rsidR="001B69BD">
        <w:rPr>
          <w:rFonts w:ascii="Times New Roman" w:hAnsi="Times New Roman" w:cs="Times New Roman"/>
          <w:sz w:val="28"/>
          <w:szCs w:val="28"/>
        </w:rPr>
        <w:t>.</w:t>
      </w:r>
      <w:r w:rsidR="00E47FB0" w:rsidRPr="00E47FB0">
        <w:rPr>
          <w:rFonts w:ascii="Times New Roman" w:hAnsi="Times New Roman" w:cs="Times New Roman"/>
          <w:sz w:val="28"/>
          <w:szCs w:val="28"/>
        </w:rPr>
        <w:t xml:space="preserve"> </w:t>
      </w:r>
    </w:p>
    <w:p w:rsidR="00950087" w:rsidRDefault="004637D1" w:rsidP="00D23AB4">
      <w:pPr>
        <w:widowControl w:val="0"/>
        <w:shd w:val="clear" w:color="auto" w:fill="FFFFFF" w:themeFill="background1"/>
        <w:suppressAutoHyphens/>
        <w:spacing w:after="0" w:line="240" w:lineRule="auto"/>
        <w:jc w:val="center"/>
        <w:rPr>
          <w:rFonts w:ascii="Times New Roman" w:hAnsi="Times New Roman" w:cs="Times New Roman"/>
          <w:b/>
          <w:sz w:val="28"/>
          <w:szCs w:val="28"/>
        </w:rPr>
      </w:pPr>
      <w:r>
        <w:rPr>
          <w:rFonts w:ascii="Times New Roman" w:eastAsia="Times New Roman" w:hAnsi="Times New Roman" w:cs="Times New Roman"/>
          <w:b/>
          <w:kern w:val="2"/>
          <w:sz w:val="28"/>
          <w:szCs w:val="28"/>
          <w:lang w:eastAsia="ar-SA"/>
        </w:rPr>
        <w:t>12</w:t>
      </w:r>
      <w:r w:rsidR="00FC7CC9">
        <w:rPr>
          <w:rFonts w:ascii="Times New Roman" w:eastAsia="Times New Roman" w:hAnsi="Times New Roman" w:cs="Times New Roman"/>
          <w:b/>
          <w:kern w:val="2"/>
          <w:sz w:val="28"/>
          <w:szCs w:val="28"/>
          <w:lang w:eastAsia="ar-SA"/>
        </w:rPr>
        <w:t xml:space="preserve">. </w:t>
      </w:r>
      <w:r w:rsidR="00D04E23">
        <w:rPr>
          <w:rFonts w:ascii="Times New Roman" w:hAnsi="Times New Roman" w:cs="Times New Roman"/>
          <w:b/>
          <w:sz w:val="28"/>
          <w:szCs w:val="28"/>
        </w:rPr>
        <w:t>Основные выводы</w:t>
      </w:r>
    </w:p>
    <w:p w:rsidR="00FC7CC9" w:rsidRDefault="00FC7CC9" w:rsidP="00D23AB4">
      <w:pPr>
        <w:widowControl w:val="0"/>
        <w:shd w:val="clear" w:color="auto" w:fill="FFFFFF" w:themeFill="background1"/>
        <w:suppressAutoHyphens/>
        <w:spacing w:after="0" w:line="240" w:lineRule="auto"/>
        <w:jc w:val="center"/>
        <w:rPr>
          <w:rFonts w:ascii="Times New Roman" w:hAnsi="Times New Roman" w:cs="Times New Roman"/>
          <w:b/>
          <w:sz w:val="28"/>
          <w:szCs w:val="28"/>
        </w:rPr>
      </w:pPr>
    </w:p>
    <w:p w:rsidR="00CD41F6" w:rsidRPr="00CD41F6" w:rsidRDefault="00CD41F6" w:rsidP="00CD41F6">
      <w:pPr>
        <w:pStyle w:val="a3"/>
        <w:numPr>
          <w:ilvl w:val="0"/>
          <w:numId w:val="28"/>
        </w:numPr>
        <w:spacing w:after="0" w:line="240" w:lineRule="auto"/>
        <w:ind w:left="0" w:firstLine="709"/>
        <w:jc w:val="both"/>
        <w:rPr>
          <w:rFonts w:ascii="Times New Roman" w:hAnsi="Times New Roman" w:cs="Times New Roman"/>
          <w:sz w:val="28"/>
          <w:szCs w:val="28"/>
        </w:rPr>
      </w:pPr>
      <w:r w:rsidRPr="00CD41F6">
        <w:rPr>
          <w:rFonts w:ascii="Times New Roman" w:hAnsi="Times New Roman" w:cs="Times New Roman"/>
          <w:sz w:val="28"/>
          <w:szCs w:val="28"/>
        </w:rPr>
        <w:t xml:space="preserve">Годовая бюджетная отчетность </w:t>
      </w:r>
      <w:r>
        <w:rPr>
          <w:rFonts w:ascii="Times New Roman" w:hAnsi="Times New Roman" w:cs="Times New Roman"/>
          <w:sz w:val="28"/>
          <w:szCs w:val="28"/>
        </w:rPr>
        <w:t>муниципального образования</w:t>
      </w:r>
      <w:r w:rsidRPr="00CD41F6">
        <w:rPr>
          <w:rFonts w:ascii="Times New Roman" w:hAnsi="Times New Roman" w:cs="Times New Roman"/>
          <w:sz w:val="28"/>
          <w:szCs w:val="28"/>
        </w:rPr>
        <w:t xml:space="preserve"> Прудковского сельского поселения Починковского района Смоленской области за 2024 год, представленная к внешней проверке, соответствует составу бюджетной отчетности, определенной Инструкцией №191н, с учетом требований статьи 264.1 Бюджетного кодекса Российской Федерации. При проверке увязке отчетных форм установлено, что контрольные соотношения между показателями форм бюджетной отчетности соблюдены. В отчетных формах отражена информация о деятельности главного распорядителя  бюджетных средств. Имеется сбалансированность и достоверность представленной отчетности.</w:t>
      </w:r>
    </w:p>
    <w:p w:rsidR="00531460" w:rsidRDefault="00531460" w:rsidP="00CD41F6">
      <w:pPr>
        <w:shd w:val="clear" w:color="auto" w:fill="FFFFFF" w:themeFill="background1"/>
        <w:spacing w:after="0" w:line="240" w:lineRule="auto"/>
        <w:ind w:firstLine="709"/>
        <w:jc w:val="both"/>
        <w:rPr>
          <w:rFonts w:ascii="Times New Roman" w:hAnsi="Times New Roman" w:cs="Times New Roman"/>
          <w:sz w:val="28"/>
          <w:szCs w:val="28"/>
        </w:rPr>
      </w:pPr>
      <w:r w:rsidRPr="00531460">
        <w:rPr>
          <w:rFonts w:ascii="Times New Roman" w:hAnsi="Times New Roman" w:cs="Times New Roman"/>
          <w:sz w:val="28"/>
          <w:szCs w:val="28"/>
        </w:rPr>
        <w:t xml:space="preserve">2. Отчет об исполнении бюджета </w:t>
      </w:r>
      <w:r w:rsidR="00832C50">
        <w:rPr>
          <w:rFonts w:ascii="Times New Roman" w:hAnsi="Times New Roman" w:cs="Times New Roman"/>
          <w:sz w:val="28"/>
          <w:szCs w:val="28"/>
        </w:rPr>
        <w:t>муниципального образования</w:t>
      </w:r>
      <w:r w:rsidR="00832C50" w:rsidRPr="00832C50">
        <w:rPr>
          <w:rFonts w:ascii="Times New Roman" w:hAnsi="Times New Roman" w:cs="Times New Roman"/>
          <w:sz w:val="28"/>
          <w:szCs w:val="28"/>
        </w:rPr>
        <w:t xml:space="preserve"> Прудковского сельского поселения Починковского района Смоленской области</w:t>
      </w:r>
      <w:r w:rsidR="002661A1" w:rsidRPr="002661A1">
        <w:rPr>
          <w:rFonts w:ascii="Times New Roman" w:hAnsi="Times New Roman" w:cs="Times New Roman"/>
          <w:sz w:val="28"/>
          <w:szCs w:val="28"/>
        </w:rPr>
        <w:t xml:space="preserve"> </w:t>
      </w:r>
      <w:r w:rsidR="006664DF">
        <w:rPr>
          <w:rFonts w:ascii="Times New Roman" w:hAnsi="Times New Roman" w:cs="Times New Roman"/>
          <w:sz w:val="28"/>
          <w:szCs w:val="28"/>
        </w:rPr>
        <w:t>за 2024</w:t>
      </w:r>
      <w:r w:rsidR="00832C50">
        <w:rPr>
          <w:rFonts w:ascii="Times New Roman" w:hAnsi="Times New Roman" w:cs="Times New Roman"/>
          <w:sz w:val="28"/>
          <w:szCs w:val="28"/>
        </w:rPr>
        <w:t xml:space="preserve"> год представлен </w:t>
      </w:r>
      <w:r w:rsidRPr="00531460">
        <w:rPr>
          <w:rFonts w:ascii="Times New Roman" w:hAnsi="Times New Roman" w:cs="Times New Roman"/>
          <w:sz w:val="28"/>
          <w:szCs w:val="28"/>
        </w:rPr>
        <w:t xml:space="preserve">в срок, установленный частью 3 статьи 264.4 БК РФ. </w:t>
      </w:r>
    </w:p>
    <w:p w:rsidR="001B2C06" w:rsidRDefault="00CD41F6"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31460" w:rsidRPr="00531460">
        <w:rPr>
          <w:rFonts w:ascii="Times New Roman" w:hAnsi="Times New Roman" w:cs="Times New Roman"/>
          <w:sz w:val="28"/>
          <w:szCs w:val="28"/>
        </w:rPr>
        <w:t xml:space="preserve">. Основные параметры </w:t>
      </w:r>
      <w:r w:rsidR="001B2C06">
        <w:rPr>
          <w:rFonts w:ascii="Times New Roman" w:hAnsi="Times New Roman" w:cs="Times New Roman"/>
          <w:sz w:val="28"/>
          <w:szCs w:val="28"/>
        </w:rPr>
        <w:t xml:space="preserve">бюджета </w:t>
      </w:r>
      <w:r w:rsidRPr="00CD41F6">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531460" w:rsidRPr="00531460">
        <w:rPr>
          <w:rFonts w:ascii="Times New Roman" w:hAnsi="Times New Roman" w:cs="Times New Roman"/>
          <w:sz w:val="28"/>
          <w:szCs w:val="28"/>
        </w:rPr>
        <w:t xml:space="preserve"> </w:t>
      </w:r>
      <w:r w:rsidR="006664DF">
        <w:rPr>
          <w:rFonts w:ascii="Times New Roman" w:hAnsi="Times New Roman" w:cs="Times New Roman"/>
          <w:sz w:val="28"/>
          <w:szCs w:val="28"/>
        </w:rPr>
        <w:t>за 2024</w:t>
      </w:r>
      <w:r w:rsidR="006F3CDC">
        <w:rPr>
          <w:rFonts w:ascii="Times New Roman" w:hAnsi="Times New Roman" w:cs="Times New Roman"/>
          <w:sz w:val="28"/>
          <w:szCs w:val="28"/>
        </w:rPr>
        <w:t xml:space="preserve"> год </w:t>
      </w:r>
      <w:r w:rsidR="00381840">
        <w:rPr>
          <w:rFonts w:ascii="Times New Roman" w:hAnsi="Times New Roman" w:cs="Times New Roman"/>
          <w:sz w:val="28"/>
          <w:szCs w:val="28"/>
        </w:rPr>
        <w:t>ис</w:t>
      </w:r>
      <w:r w:rsidR="00531460" w:rsidRPr="00531460">
        <w:rPr>
          <w:rFonts w:ascii="Times New Roman" w:hAnsi="Times New Roman" w:cs="Times New Roman"/>
          <w:sz w:val="28"/>
          <w:szCs w:val="28"/>
        </w:rPr>
        <w:t>полнены:</w:t>
      </w:r>
    </w:p>
    <w:p w:rsidR="001B2C06" w:rsidRDefault="0051354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w:t>
      </w:r>
      <w:r w:rsidR="00CD41F6">
        <w:rPr>
          <w:rFonts w:ascii="Times New Roman" w:hAnsi="Times New Roman" w:cs="Times New Roman"/>
          <w:sz w:val="28"/>
          <w:szCs w:val="28"/>
        </w:rPr>
        <w:t>в сумме 21 185,0</w:t>
      </w:r>
      <w:r w:rsidR="004C6E14">
        <w:rPr>
          <w:rFonts w:ascii="Times New Roman" w:hAnsi="Times New Roman" w:cs="Times New Roman"/>
          <w:sz w:val="28"/>
          <w:szCs w:val="28"/>
        </w:rPr>
        <w:t xml:space="preserve"> тыс. рублей или </w:t>
      </w:r>
      <w:r w:rsidR="00CD41F6">
        <w:rPr>
          <w:rFonts w:ascii="Times New Roman" w:hAnsi="Times New Roman" w:cs="Times New Roman"/>
          <w:sz w:val="28"/>
          <w:szCs w:val="28"/>
        </w:rPr>
        <w:t>на 100,6</w:t>
      </w:r>
      <w:r w:rsidR="00531460" w:rsidRPr="00531460">
        <w:rPr>
          <w:rFonts w:ascii="Times New Roman" w:hAnsi="Times New Roman" w:cs="Times New Roman"/>
          <w:sz w:val="28"/>
          <w:szCs w:val="28"/>
        </w:rPr>
        <w:t>%;</w:t>
      </w:r>
    </w:p>
    <w:p w:rsidR="001B2C06" w:rsidRDefault="0051354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w:t>
      </w:r>
      <w:r w:rsidR="006F3CDC">
        <w:rPr>
          <w:rFonts w:ascii="Times New Roman" w:hAnsi="Times New Roman" w:cs="Times New Roman"/>
          <w:sz w:val="28"/>
          <w:szCs w:val="28"/>
        </w:rPr>
        <w:t xml:space="preserve">в сумме </w:t>
      </w:r>
      <w:r w:rsidR="00CD41F6">
        <w:rPr>
          <w:rFonts w:ascii="Times New Roman" w:hAnsi="Times New Roman" w:cs="Times New Roman"/>
          <w:sz w:val="28"/>
          <w:szCs w:val="28"/>
        </w:rPr>
        <w:t>21 518,7</w:t>
      </w:r>
      <w:r w:rsidR="006F3CDC">
        <w:rPr>
          <w:rFonts w:ascii="Times New Roman" w:hAnsi="Times New Roman" w:cs="Times New Roman"/>
          <w:sz w:val="28"/>
          <w:szCs w:val="28"/>
        </w:rPr>
        <w:t xml:space="preserve"> тыс. рублей или </w:t>
      </w:r>
      <w:r w:rsidR="00CD41F6">
        <w:rPr>
          <w:rFonts w:ascii="Times New Roman" w:hAnsi="Times New Roman" w:cs="Times New Roman"/>
          <w:sz w:val="28"/>
          <w:szCs w:val="28"/>
        </w:rPr>
        <w:t>на 98,4</w:t>
      </w:r>
      <w:r w:rsidR="00531460" w:rsidRPr="00531460">
        <w:rPr>
          <w:rFonts w:ascii="Times New Roman" w:hAnsi="Times New Roman" w:cs="Times New Roman"/>
          <w:sz w:val="28"/>
          <w:szCs w:val="28"/>
        </w:rPr>
        <w:t xml:space="preserve">%; </w:t>
      </w:r>
    </w:p>
    <w:p w:rsidR="00531460" w:rsidRDefault="00513549"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41F6">
        <w:rPr>
          <w:rFonts w:ascii="Times New Roman" w:hAnsi="Times New Roman" w:cs="Times New Roman"/>
          <w:sz w:val="28"/>
          <w:szCs w:val="28"/>
        </w:rPr>
        <w:t>дефицит</w:t>
      </w:r>
      <w:r w:rsidRPr="006F3CDC">
        <w:rPr>
          <w:rFonts w:ascii="Times New Roman" w:hAnsi="Times New Roman" w:cs="Times New Roman"/>
          <w:sz w:val="28"/>
          <w:szCs w:val="28"/>
        </w:rPr>
        <w:t xml:space="preserve"> </w:t>
      </w:r>
      <w:r w:rsidR="00531460" w:rsidRPr="006F3CDC">
        <w:rPr>
          <w:rFonts w:ascii="Times New Roman" w:hAnsi="Times New Roman" w:cs="Times New Roman"/>
          <w:sz w:val="28"/>
          <w:szCs w:val="28"/>
        </w:rPr>
        <w:t xml:space="preserve"> бюджета</w:t>
      </w:r>
      <w:r w:rsidR="00CD41F6">
        <w:rPr>
          <w:rFonts w:ascii="Times New Roman" w:hAnsi="Times New Roman" w:cs="Times New Roman"/>
          <w:sz w:val="28"/>
          <w:szCs w:val="28"/>
        </w:rPr>
        <w:t xml:space="preserve"> в сумме 333,7</w:t>
      </w:r>
      <w:r w:rsidR="006F3CDC" w:rsidRPr="006F3CDC">
        <w:rPr>
          <w:rFonts w:ascii="Times New Roman" w:hAnsi="Times New Roman" w:cs="Times New Roman"/>
          <w:sz w:val="28"/>
          <w:szCs w:val="28"/>
        </w:rPr>
        <w:t xml:space="preserve"> тыс. рублей</w:t>
      </w:r>
      <w:r w:rsidR="00531460" w:rsidRPr="006F3CDC">
        <w:rPr>
          <w:rFonts w:ascii="Times New Roman" w:hAnsi="Times New Roman" w:cs="Times New Roman"/>
          <w:sz w:val="28"/>
          <w:szCs w:val="28"/>
        </w:rPr>
        <w:t>.</w:t>
      </w:r>
      <w:r w:rsidR="00531460" w:rsidRPr="00531460">
        <w:rPr>
          <w:rFonts w:ascii="Times New Roman" w:hAnsi="Times New Roman" w:cs="Times New Roman"/>
          <w:sz w:val="28"/>
          <w:szCs w:val="28"/>
        </w:rPr>
        <w:t xml:space="preserve"> </w:t>
      </w:r>
    </w:p>
    <w:p w:rsidR="00757E1C" w:rsidRDefault="00CD41F6"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31460" w:rsidRPr="00531460">
        <w:rPr>
          <w:rFonts w:ascii="Times New Roman" w:hAnsi="Times New Roman" w:cs="Times New Roman"/>
          <w:sz w:val="28"/>
          <w:szCs w:val="28"/>
        </w:rPr>
        <w:t xml:space="preserve">. </w:t>
      </w:r>
      <w:r w:rsidR="004B2412">
        <w:rPr>
          <w:rFonts w:ascii="Times New Roman" w:hAnsi="Times New Roman" w:cs="Times New Roman"/>
          <w:sz w:val="28"/>
          <w:szCs w:val="28"/>
        </w:rPr>
        <w:t>В 2024</w:t>
      </w:r>
      <w:r w:rsidR="00B91BBD" w:rsidRPr="00B91BBD">
        <w:rPr>
          <w:rFonts w:ascii="Times New Roman" w:hAnsi="Times New Roman" w:cs="Times New Roman"/>
          <w:sz w:val="28"/>
          <w:szCs w:val="28"/>
        </w:rPr>
        <w:t xml:space="preserve"> году </w:t>
      </w:r>
      <w:r>
        <w:rPr>
          <w:rFonts w:ascii="Times New Roman" w:hAnsi="Times New Roman" w:cs="Times New Roman"/>
          <w:sz w:val="28"/>
          <w:szCs w:val="28"/>
        </w:rPr>
        <w:t>муниципальным образованием</w:t>
      </w:r>
      <w:r w:rsidRPr="00CD41F6">
        <w:rPr>
          <w:rFonts w:ascii="Times New Roman" w:hAnsi="Times New Roman" w:cs="Times New Roman"/>
          <w:sz w:val="28"/>
          <w:szCs w:val="28"/>
        </w:rPr>
        <w:t xml:space="preserve"> Прудковского сельского поселения Починковского района Смоленской области</w:t>
      </w:r>
      <w:r>
        <w:rPr>
          <w:rFonts w:ascii="Times New Roman" w:hAnsi="Times New Roman" w:cs="Times New Roman"/>
          <w:sz w:val="28"/>
          <w:szCs w:val="28"/>
        </w:rPr>
        <w:t xml:space="preserve">  реализовывались 5 муниципальных программ</w:t>
      </w:r>
      <w:r w:rsidR="00B91BBD" w:rsidRPr="00B91BBD">
        <w:rPr>
          <w:rFonts w:ascii="Times New Roman" w:hAnsi="Times New Roman" w:cs="Times New Roman"/>
          <w:sz w:val="28"/>
          <w:szCs w:val="28"/>
        </w:rPr>
        <w:t xml:space="preserve">. </w:t>
      </w:r>
      <w:bookmarkStart w:id="0" w:name="_GoBack"/>
      <w:bookmarkEnd w:id="0"/>
      <w:r w:rsidR="00757E1C" w:rsidRPr="00757E1C">
        <w:rPr>
          <w:rFonts w:ascii="Times New Roman" w:hAnsi="Times New Roman" w:cs="Times New Roman"/>
          <w:sz w:val="28"/>
          <w:szCs w:val="28"/>
        </w:rPr>
        <w:t>Общий объем финансирования в рамках исполнения программных мероприятий составил 11 314,8 тыс. рублей или 97,6% в общем объёме расходов предусмотренных на муниципальные программы.</w:t>
      </w:r>
    </w:p>
    <w:p w:rsidR="005511E2" w:rsidRPr="00B91BBD" w:rsidRDefault="00757E1C" w:rsidP="001F0A6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511E2">
        <w:rPr>
          <w:rFonts w:ascii="Times New Roman" w:hAnsi="Times New Roman" w:cs="Times New Roman"/>
          <w:sz w:val="28"/>
          <w:szCs w:val="28"/>
        </w:rPr>
        <w:t xml:space="preserve">. </w:t>
      </w:r>
      <w:r w:rsidR="001F0A65" w:rsidRPr="001F0A65">
        <w:rPr>
          <w:rFonts w:ascii="Times New Roman" w:hAnsi="Times New Roman" w:cs="Times New Roman"/>
          <w:sz w:val="28"/>
          <w:szCs w:val="28"/>
        </w:rPr>
        <w:t>Дебиторская   задолженность   на   01.01.2025 года  по   сравнению     с состоянием задолженности на 01.01.2024 года уменьшилась на 18 901,4 тыс. рублей и составила 275,8 тыс. рублей, в том числе</w:t>
      </w:r>
      <w:r w:rsidR="001F0A65">
        <w:rPr>
          <w:rFonts w:ascii="Times New Roman" w:hAnsi="Times New Roman" w:cs="Times New Roman"/>
          <w:sz w:val="28"/>
          <w:szCs w:val="28"/>
        </w:rPr>
        <w:t xml:space="preserve"> просроченная 268,4 тыс. рублей</w:t>
      </w:r>
      <w:r w:rsidR="001F0A65">
        <w:rPr>
          <w:rFonts w:ascii="Times New Roman" w:eastAsia="Times New Roman" w:hAnsi="Times New Roman" w:cs="Times New Roman"/>
          <w:color w:val="000000"/>
          <w:sz w:val="28"/>
          <w:szCs w:val="28"/>
        </w:rPr>
        <w:t xml:space="preserve">. </w:t>
      </w:r>
      <w:r w:rsidR="001F0A65" w:rsidRPr="001F0A65">
        <w:rPr>
          <w:rFonts w:ascii="Times New Roman" w:eastAsia="Times New Roman" w:hAnsi="Times New Roman" w:cs="Times New Roman"/>
          <w:color w:val="000000"/>
          <w:sz w:val="28"/>
          <w:szCs w:val="28"/>
        </w:rPr>
        <w:t>Кредиторская задолженность на 01.01.2025 года в сравнении с показателем задолженности на 01.01.2024 года уменьшилась  на 2 492,9 тыс. рублей и составила 72,6 тыс. рублей. По состоянию на 01.01.2025г. в муниципальном образовании «Починковский район» Смоленской области  просроченная кредиторская задолженность отсутствует.</w:t>
      </w:r>
    </w:p>
    <w:p w:rsidR="00533AF3" w:rsidRDefault="001F0A65" w:rsidP="00D23AB4">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C70135" w:rsidRPr="00C70135">
        <w:rPr>
          <w:rFonts w:ascii="Times New Roman" w:hAnsi="Times New Roman" w:cs="Times New Roman"/>
          <w:sz w:val="28"/>
          <w:szCs w:val="28"/>
        </w:rPr>
        <w:t xml:space="preserve">Внешняя проверка годового отчета подтвердила достоверность основных показателей годового отчета об исполнении </w:t>
      </w:r>
      <w:r w:rsidR="00C70135">
        <w:rPr>
          <w:rFonts w:ascii="Times New Roman" w:hAnsi="Times New Roman" w:cs="Times New Roman"/>
          <w:sz w:val="28"/>
          <w:szCs w:val="28"/>
        </w:rPr>
        <w:t xml:space="preserve">бюджета </w:t>
      </w:r>
      <w:r w:rsidR="005651B7" w:rsidRPr="005651B7">
        <w:rPr>
          <w:rFonts w:ascii="Times New Roman" w:hAnsi="Times New Roman" w:cs="Times New Roman"/>
          <w:sz w:val="28"/>
          <w:szCs w:val="28"/>
        </w:rPr>
        <w:t xml:space="preserve">муниципального образования Прудковского сельского поселения Починковского района </w:t>
      </w:r>
      <w:r w:rsidR="005651B7" w:rsidRPr="005651B7">
        <w:rPr>
          <w:rFonts w:ascii="Times New Roman" w:hAnsi="Times New Roman" w:cs="Times New Roman"/>
          <w:sz w:val="28"/>
          <w:szCs w:val="28"/>
        </w:rPr>
        <w:lastRenderedPageBreak/>
        <w:t>Смоленской области</w:t>
      </w:r>
      <w:r w:rsidR="00276449">
        <w:rPr>
          <w:rFonts w:ascii="Times New Roman" w:hAnsi="Times New Roman" w:cs="Times New Roman"/>
          <w:sz w:val="28"/>
          <w:szCs w:val="28"/>
        </w:rPr>
        <w:t xml:space="preserve"> за 2024</w:t>
      </w:r>
      <w:r w:rsidR="00C70135" w:rsidRPr="00C70135">
        <w:rPr>
          <w:rFonts w:ascii="Times New Roman" w:hAnsi="Times New Roman" w:cs="Times New Roman"/>
          <w:sz w:val="28"/>
          <w:szCs w:val="28"/>
        </w:rPr>
        <w:t xml:space="preserve"> год и соответствие его законодательству Российской Федерации.</w:t>
      </w:r>
    </w:p>
    <w:p w:rsidR="00531460" w:rsidRPr="00531460" w:rsidRDefault="00531460" w:rsidP="00D23AB4">
      <w:pPr>
        <w:shd w:val="clear" w:color="auto" w:fill="FFFFFF" w:themeFill="background1"/>
        <w:spacing w:after="0" w:line="240" w:lineRule="auto"/>
        <w:jc w:val="center"/>
        <w:rPr>
          <w:rFonts w:ascii="Times New Roman" w:hAnsi="Times New Roman" w:cs="Times New Roman"/>
          <w:b/>
          <w:sz w:val="28"/>
          <w:szCs w:val="28"/>
        </w:rPr>
      </w:pPr>
    </w:p>
    <w:p w:rsidR="005E54DE" w:rsidRPr="00D04E23" w:rsidRDefault="004637D1" w:rsidP="00D23AB4">
      <w:pPr>
        <w:shd w:val="clear" w:color="auto" w:fill="FFFFFF" w:themeFill="background1"/>
        <w:spacing w:line="240" w:lineRule="auto"/>
        <w:jc w:val="center"/>
        <w:rPr>
          <w:rFonts w:ascii="Times New Roman" w:hAnsi="Times New Roman" w:cs="Times New Roman"/>
          <w:b/>
          <w:sz w:val="28"/>
          <w:szCs w:val="28"/>
        </w:rPr>
      </w:pPr>
      <w:r>
        <w:rPr>
          <w:rFonts w:ascii="Times New Roman" w:eastAsiaTheme="minorEastAsia" w:hAnsi="Times New Roman" w:cs="Times New Roman"/>
          <w:b/>
          <w:sz w:val="28"/>
          <w:szCs w:val="28"/>
          <w:lang w:eastAsia="ru-RU"/>
        </w:rPr>
        <w:t>13</w:t>
      </w:r>
      <w:r w:rsidR="00D04E23" w:rsidRPr="00D04E23">
        <w:rPr>
          <w:rFonts w:ascii="Times New Roman" w:eastAsiaTheme="minorEastAsia" w:hAnsi="Times New Roman" w:cs="Times New Roman"/>
          <w:b/>
          <w:sz w:val="28"/>
          <w:szCs w:val="28"/>
          <w:lang w:eastAsia="ru-RU"/>
        </w:rPr>
        <w:t>.</w:t>
      </w:r>
      <w:r w:rsidR="00D04E23" w:rsidRPr="00D04E23">
        <w:rPr>
          <w:rFonts w:ascii="Times New Roman" w:hAnsi="Times New Roman" w:cs="Times New Roman"/>
          <w:b/>
          <w:sz w:val="28"/>
          <w:szCs w:val="28"/>
        </w:rPr>
        <w:t xml:space="preserve"> Предложения</w:t>
      </w:r>
    </w:p>
    <w:p w:rsidR="00D838F1" w:rsidRPr="00276449" w:rsidRDefault="00EC1C00" w:rsidP="005651B7">
      <w:pPr>
        <w:shd w:val="clear" w:color="auto" w:fill="FFFFFF" w:themeFill="background1"/>
        <w:spacing w:after="0" w:line="240" w:lineRule="auto"/>
        <w:ind w:firstLine="709"/>
        <w:jc w:val="both"/>
        <w:rPr>
          <w:rFonts w:ascii="Times New Roman" w:hAnsi="Times New Roman" w:cs="Times New Roman"/>
          <w:sz w:val="28"/>
          <w:szCs w:val="28"/>
        </w:rPr>
      </w:pPr>
      <w:r w:rsidRPr="00276449">
        <w:rPr>
          <w:rFonts w:ascii="Times New Roman" w:hAnsi="Times New Roman" w:cs="Times New Roman"/>
          <w:sz w:val="28"/>
          <w:szCs w:val="28"/>
        </w:rPr>
        <w:t>Контрольно-ревизионная комиссия муниципального</w:t>
      </w:r>
      <w:r w:rsidR="00276449" w:rsidRPr="00276449">
        <w:rPr>
          <w:rFonts w:ascii="Times New Roman" w:hAnsi="Times New Roman" w:cs="Times New Roman"/>
          <w:sz w:val="28"/>
          <w:szCs w:val="28"/>
        </w:rPr>
        <w:t xml:space="preserve"> образования «Починковский муниципальный округ</w:t>
      </w:r>
      <w:r w:rsidRPr="00276449">
        <w:rPr>
          <w:rFonts w:ascii="Times New Roman" w:hAnsi="Times New Roman" w:cs="Times New Roman"/>
          <w:sz w:val="28"/>
          <w:szCs w:val="28"/>
        </w:rPr>
        <w:t xml:space="preserve">» Смоленской области рекомендует </w:t>
      </w:r>
      <w:r w:rsidR="00276449">
        <w:rPr>
          <w:rFonts w:ascii="Times New Roman" w:hAnsi="Times New Roman" w:cs="Times New Roman"/>
          <w:sz w:val="28"/>
          <w:szCs w:val="28"/>
        </w:rPr>
        <w:t>Починковскому окружному Совету депутатов</w:t>
      </w:r>
      <w:r w:rsidR="00D838F1" w:rsidRPr="00276449">
        <w:rPr>
          <w:rFonts w:ascii="Times New Roman" w:hAnsi="Times New Roman" w:cs="Times New Roman"/>
          <w:sz w:val="28"/>
          <w:szCs w:val="28"/>
        </w:rPr>
        <w:t xml:space="preserve"> принять к рассмотрению и утверждению Отчет об исполнении бюджета </w:t>
      </w:r>
      <w:r w:rsidR="005651B7" w:rsidRPr="005651B7">
        <w:rPr>
          <w:rFonts w:ascii="Times New Roman" w:hAnsi="Times New Roman" w:cs="Times New Roman"/>
          <w:sz w:val="28"/>
          <w:szCs w:val="28"/>
        </w:rPr>
        <w:t>муниципального образования Прудковского сельского поселения Починковского района Смоленской области</w:t>
      </w:r>
      <w:r w:rsidR="00276449">
        <w:rPr>
          <w:rFonts w:ascii="Times New Roman" w:hAnsi="Times New Roman" w:cs="Times New Roman"/>
          <w:sz w:val="28"/>
          <w:szCs w:val="28"/>
        </w:rPr>
        <w:t xml:space="preserve"> за 2024</w:t>
      </w:r>
      <w:r w:rsidR="00D838F1" w:rsidRPr="00276449">
        <w:rPr>
          <w:rFonts w:ascii="Times New Roman" w:hAnsi="Times New Roman" w:cs="Times New Roman"/>
          <w:sz w:val="28"/>
          <w:szCs w:val="28"/>
        </w:rPr>
        <w:t xml:space="preserve"> год.</w:t>
      </w:r>
    </w:p>
    <w:p w:rsidR="00BD10B1" w:rsidRDefault="00BD10B1" w:rsidP="00D23AB4">
      <w:pPr>
        <w:shd w:val="clear" w:color="auto" w:fill="FFFFFF" w:themeFill="background1"/>
        <w:spacing w:after="0" w:line="240" w:lineRule="auto"/>
        <w:ind w:right="-82"/>
        <w:rPr>
          <w:rFonts w:ascii="Times New Roman" w:hAnsi="Times New Roman" w:cs="Times New Roman"/>
          <w:sz w:val="28"/>
          <w:szCs w:val="28"/>
        </w:rPr>
      </w:pPr>
    </w:p>
    <w:p w:rsidR="00BD10B1" w:rsidRDefault="00BD10B1" w:rsidP="00D23AB4">
      <w:pPr>
        <w:shd w:val="clear" w:color="auto" w:fill="FFFFFF" w:themeFill="background1"/>
        <w:spacing w:after="0" w:line="240" w:lineRule="auto"/>
        <w:ind w:right="-82"/>
        <w:rPr>
          <w:rFonts w:ascii="Times New Roman" w:hAnsi="Times New Roman" w:cs="Times New Roman"/>
          <w:sz w:val="28"/>
          <w:szCs w:val="28"/>
        </w:rPr>
      </w:pPr>
    </w:p>
    <w:p w:rsidR="00D23AB4" w:rsidRDefault="00D23AB4" w:rsidP="00D23AB4">
      <w:pPr>
        <w:shd w:val="clear" w:color="auto" w:fill="FFFFFF" w:themeFill="background1"/>
        <w:spacing w:after="0" w:line="240" w:lineRule="auto"/>
        <w:ind w:right="-82"/>
        <w:rPr>
          <w:rFonts w:ascii="Times New Roman" w:hAnsi="Times New Roman" w:cs="Times New Roman"/>
          <w:sz w:val="28"/>
          <w:szCs w:val="28"/>
        </w:rPr>
      </w:pPr>
    </w:p>
    <w:p w:rsidR="00BD10B1" w:rsidRDefault="00BD10B1" w:rsidP="00D23AB4">
      <w:pPr>
        <w:shd w:val="clear" w:color="auto" w:fill="FFFFFF" w:themeFill="background1"/>
        <w:spacing w:after="0" w:line="240" w:lineRule="auto"/>
        <w:ind w:right="-82"/>
        <w:rPr>
          <w:rFonts w:ascii="Times New Roman" w:hAnsi="Times New Roman" w:cs="Times New Roman"/>
          <w:sz w:val="28"/>
          <w:szCs w:val="28"/>
        </w:rPr>
      </w:pPr>
    </w:p>
    <w:p w:rsidR="00BD10B1" w:rsidRDefault="00FD7618" w:rsidP="00D23AB4">
      <w:pPr>
        <w:shd w:val="clear" w:color="auto" w:fill="FFFFFF" w:themeFill="background1"/>
        <w:spacing w:after="0" w:line="240" w:lineRule="auto"/>
        <w:ind w:right="-82"/>
        <w:rPr>
          <w:rFonts w:ascii="Times New Roman" w:hAnsi="Times New Roman" w:cs="Times New Roman"/>
          <w:sz w:val="28"/>
          <w:szCs w:val="28"/>
        </w:rPr>
      </w:pPr>
      <w:r>
        <w:rPr>
          <w:rFonts w:ascii="Times New Roman" w:hAnsi="Times New Roman" w:cs="Times New Roman"/>
          <w:sz w:val="28"/>
          <w:szCs w:val="28"/>
        </w:rPr>
        <w:t>Аудитор</w:t>
      </w:r>
    </w:p>
    <w:p w:rsidR="00FD7618" w:rsidRPr="00DE0EB9" w:rsidRDefault="00FD7618" w:rsidP="00D23AB4">
      <w:pPr>
        <w:shd w:val="clear" w:color="auto" w:fill="FFFFFF" w:themeFill="background1"/>
        <w:spacing w:after="0" w:line="240" w:lineRule="auto"/>
        <w:ind w:right="-82"/>
        <w:rPr>
          <w:rFonts w:ascii="Times New Roman" w:hAnsi="Times New Roman" w:cs="Times New Roman"/>
          <w:sz w:val="28"/>
          <w:szCs w:val="28"/>
        </w:rPr>
      </w:pPr>
      <w:r w:rsidRPr="00DE0EB9">
        <w:rPr>
          <w:rFonts w:ascii="Times New Roman" w:hAnsi="Times New Roman" w:cs="Times New Roman"/>
          <w:sz w:val="28"/>
          <w:szCs w:val="28"/>
        </w:rPr>
        <w:t>Контрольно-ревизионной комиссии</w:t>
      </w:r>
    </w:p>
    <w:p w:rsidR="00950087" w:rsidRDefault="00FD7618" w:rsidP="00D23AB4">
      <w:pPr>
        <w:shd w:val="clear" w:color="auto" w:fill="FFFFFF" w:themeFill="background1"/>
        <w:spacing w:after="0" w:line="240" w:lineRule="auto"/>
        <w:ind w:right="-82"/>
        <w:rPr>
          <w:rFonts w:ascii="Times New Roman" w:hAnsi="Times New Roman" w:cs="Times New Roman"/>
          <w:sz w:val="28"/>
          <w:szCs w:val="28"/>
        </w:rPr>
      </w:pPr>
      <w:r w:rsidRPr="00DE0EB9">
        <w:rPr>
          <w:rFonts w:ascii="Times New Roman" w:hAnsi="Times New Roman" w:cs="Times New Roman"/>
          <w:sz w:val="28"/>
          <w:szCs w:val="28"/>
        </w:rPr>
        <w:t xml:space="preserve">муниципального образования </w:t>
      </w:r>
    </w:p>
    <w:p w:rsidR="00950087" w:rsidRDefault="00FD7618" w:rsidP="00D23AB4">
      <w:pPr>
        <w:shd w:val="clear" w:color="auto" w:fill="FFFFFF" w:themeFill="background1"/>
        <w:spacing w:after="0" w:line="240" w:lineRule="auto"/>
        <w:ind w:right="-82"/>
        <w:rPr>
          <w:rFonts w:ascii="Times New Roman" w:hAnsi="Times New Roman" w:cs="Times New Roman"/>
          <w:sz w:val="28"/>
          <w:szCs w:val="28"/>
        </w:rPr>
      </w:pPr>
      <w:r w:rsidRPr="00DE0EB9">
        <w:rPr>
          <w:rFonts w:ascii="Times New Roman" w:hAnsi="Times New Roman" w:cs="Times New Roman"/>
          <w:sz w:val="28"/>
          <w:szCs w:val="28"/>
        </w:rPr>
        <w:t xml:space="preserve">«Починковский </w:t>
      </w:r>
      <w:r w:rsidR="00276449">
        <w:rPr>
          <w:rFonts w:ascii="Times New Roman" w:hAnsi="Times New Roman" w:cs="Times New Roman"/>
          <w:sz w:val="28"/>
          <w:szCs w:val="28"/>
        </w:rPr>
        <w:t>муниципальный округ</w:t>
      </w:r>
      <w:r w:rsidRPr="00DE0EB9">
        <w:rPr>
          <w:rFonts w:ascii="Times New Roman" w:hAnsi="Times New Roman" w:cs="Times New Roman"/>
          <w:sz w:val="28"/>
          <w:szCs w:val="28"/>
        </w:rPr>
        <w:t>»</w:t>
      </w:r>
    </w:p>
    <w:p w:rsidR="00FD7618" w:rsidRPr="008B7B6A" w:rsidRDefault="00FD7618" w:rsidP="00D23AB4">
      <w:pPr>
        <w:shd w:val="clear" w:color="auto" w:fill="FFFFFF" w:themeFill="background1"/>
        <w:spacing w:after="0" w:line="240" w:lineRule="auto"/>
        <w:ind w:right="-82"/>
        <w:rPr>
          <w:rFonts w:ascii="Times New Roman" w:hAnsi="Times New Roman" w:cs="Times New Roman"/>
          <w:bCs/>
          <w:sz w:val="28"/>
          <w:szCs w:val="28"/>
        </w:rPr>
      </w:pPr>
      <w:r w:rsidRPr="00DE0EB9">
        <w:rPr>
          <w:rFonts w:ascii="Times New Roman" w:hAnsi="Times New Roman" w:cs="Times New Roman"/>
          <w:sz w:val="28"/>
          <w:szCs w:val="28"/>
        </w:rPr>
        <w:t xml:space="preserve">Смоленской области                                                         </w:t>
      </w:r>
      <w:r w:rsidR="00E003B6">
        <w:rPr>
          <w:rFonts w:ascii="Times New Roman" w:hAnsi="Times New Roman" w:cs="Times New Roman"/>
          <w:sz w:val="28"/>
          <w:szCs w:val="28"/>
        </w:rPr>
        <w:t xml:space="preserve">       </w:t>
      </w:r>
      <w:r w:rsidR="00950087">
        <w:rPr>
          <w:rFonts w:ascii="Times New Roman" w:hAnsi="Times New Roman" w:cs="Times New Roman"/>
          <w:sz w:val="28"/>
          <w:szCs w:val="28"/>
        </w:rPr>
        <w:t xml:space="preserve">         </w:t>
      </w:r>
      <w:r w:rsidR="00E003B6">
        <w:rPr>
          <w:rFonts w:ascii="Times New Roman" w:hAnsi="Times New Roman" w:cs="Times New Roman"/>
          <w:sz w:val="28"/>
          <w:szCs w:val="28"/>
        </w:rPr>
        <w:t xml:space="preserve">   </w:t>
      </w:r>
      <w:r w:rsidRPr="00DE0EB9">
        <w:rPr>
          <w:rFonts w:ascii="Times New Roman" w:hAnsi="Times New Roman" w:cs="Times New Roman"/>
          <w:sz w:val="28"/>
          <w:szCs w:val="28"/>
        </w:rPr>
        <w:t xml:space="preserve">    </w:t>
      </w:r>
      <w:r>
        <w:rPr>
          <w:rFonts w:ascii="Times New Roman" w:hAnsi="Times New Roman" w:cs="Times New Roman"/>
          <w:sz w:val="28"/>
          <w:szCs w:val="28"/>
        </w:rPr>
        <w:t>Е.В.</w:t>
      </w:r>
      <w:r w:rsidR="00E003B6">
        <w:rPr>
          <w:rFonts w:ascii="Times New Roman" w:hAnsi="Times New Roman" w:cs="Times New Roman"/>
          <w:sz w:val="28"/>
          <w:szCs w:val="28"/>
        </w:rPr>
        <w:t xml:space="preserve"> </w:t>
      </w:r>
      <w:r>
        <w:rPr>
          <w:rFonts w:ascii="Times New Roman" w:hAnsi="Times New Roman" w:cs="Times New Roman"/>
          <w:sz w:val="28"/>
          <w:szCs w:val="28"/>
        </w:rPr>
        <w:t>Кравченко</w:t>
      </w:r>
      <w:r w:rsidR="008F7B8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67494" w:rsidRPr="008B7B6A" w:rsidRDefault="00367494" w:rsidP="00D23AB4">
      <w:pPr>
        <w:shd w:val="clear" w:color="auto" w:fill="FFFFFF" w:themeFill="background1"/>
        <w:tabs>
          <w:tab w:val="left" w:pos="-1843"/>
          <w:tab w:val="left" w:pos="1134"/>
        </w:tabs>
        <w:spacing w:after="0" w:line="240" w:lineRule="auto"/>
        <w:jc w:val="center"/>
        <w:rPr>
          <w:rFonts w:ascii="Times New Roman" w:hAnsi="Times New Roman" w:cs="Times New Roman"/>
          <w:bCs/>
          <w:sz w:val="28"/>
          <w:szCs w:val="28"/>
        </w:rPr>
      </w:pPr>
    </w:p>
    <w:sectPr w:rsidR="00367494" w:rsidRPr="008B7B6A" w:rsidSect="00B13674">
      <w:headerReference w:type="default" r:id="rId16"/>
      <w:footerReference w:type="default" r:id="rId17"/>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A4" w:rsidRDefault="004244A4" w:rsidP="00DE57FB">
      <w:pPr>
        <w:spacing w:after="0" w:line="240" w:lineRule="auto"/>
      </w:pPr>
      <w:r>
        <w:separator/>
      </w:r>
    </w:p>
  </w:endnote>
  <w:endnote w:type="continuationSeparator" w:id="0">
    <w:p w:rsidR="004244A4" w:rsidRDefault="004244A4" w:rsidP="00DE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054290"/>
      <w:docPartObj>
        <w:docPartGallery w:val="Page Numbers (Bottom of Page)"/>
        <w:docPartUnique/>
      </w:docPartObj>
    </w:sdtPr>
    <w:sdtEndPr/>
    <w:sdtContent>
      <w:p w:rsidR="001F0A65" w:rsidRDefault="001F0A65">
        <w:pPr>
          <w:pStyle w:val="a6"/>
          <w:jc w:val="center"/>
        </w:pPr>
      </w:p>
      <w:p w:rsidR="001F0A65" w:rsidRDefault="00542A25">
        <w:pPr>
          <w:pStyle w:val="a6"/>
          <w:jc w:val="center"/>
        </w:pPr>
      </w:p>
    </w:sdtContent>
  </w:sdt>
  <w:p w:rsidR="001F0A65" w:rsidRDefault="001F0A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A4" w:rsidRDefault="004244A4" w:rsidP="00DE57FB">
      <w:pPr>
        <w:spacing w:after="0" w:line="240" w:lineRule="auto"/>
      </w:pPr>
      <w:r>
        <w:separator/>
      </w:r>
    </w:p>
  </w:footnote>
  <w:footnote w:type="continuationSeparator" w:id="0">
    <w:p w:rsidR="004244A4" w:rsidRDefault="004244A4" w:rsidP="00DE5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35272"/>
      <w:docPartObj>
        <w:docPartGallery w:val="Page Numbers (Top of Page)"/>
        <w:docPartUnique/>
      </w:docPartObj>
    </w:sdtPr>
    <w:sdtEndPr/>
    <w:sdtContent>
      <w:p w:rsidR="001F0A65" w:rsidRDefault="001F0A65">
        <w:pPr>
          <w:pStyle w:val="a4"/>
          <w:jc w:val="center"/>
        </w:pPr>
        <w:r>
          <w:fldChar w:fldCharType="begin"/>
        </w:r>
        <w:r>
          <w:instrText>PAGE   \* MERGEFORMAT</w:instrText>
        </w:r>
        <w:r>
          <w:fldChar w:fldCharType="separate"/>
        </w:r>
        <w:r w:rsidR="00542A25">
          <w:rPr>
            <w:noProof/>
          </w:rPr>
          <w:t>25</w:t>
        </w:r>
        <w:r>
          <w:fldChar w:fldCharType="end"/>
        </w:r>
      </w:p>
    </w:sdtContent>
  </w:sdt>
  <w:p w:rsidR="001F0A65" w:rsidRDefault="001F0A65" w:rsidP="00F9307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4330"/>
    <w:multiLevelType w:val="hybridMultilevel"/>
    <w:tmpl w:val="0DBC6990"/>
    <w:lvl w:ilvl="0" w:tplc="E1D8E0D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085C65E2"/>
    <w:multiLevelType w:val="multilevel"/>
    <w:tmpl w:val="9B6E33F2"/>
    <w:lvl w:ilvl="0">
      <w:start w:val="3"/>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AB755E"/>
    <w:multiLevelType w:val="hybridMultilevel"/>
    <w:tmpl w:val="34365166"/>
    <w:lvl w:ilvl="0" w:tplc="68CA8906">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CDA3744"/>
    <w:multiLevelType w:val="hybridMultilevel"/>
    <w:tmpl w:val="B082F490"/>
    <w:lvl w:ilvl="0" w:tplc="10FAA2A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A103C"/>
    <w:multiLevelType w:val="hybridMultilevel"/>
    <w:tmpl w:val="0F906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C5388"/>
    <w:multiLevelType w:val="hybridMultilevel"/>
    <w:tmpl w:val="633C59E4"/>
    <w:lvl w:ilvl="0" w:tplc="D1264906">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11A8185E"/>
    <w:multiLevelType w:val="hybridMultilevel"/>
    <w:tmpl w:val="727C7F6E"/>
    <w:lvl w:ilvl="0" w:tplc="E4C6FB6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390EDC"/>
    <w:multiLevelType w:val="hybridMultilevel"/>
    <w:tmpl w:val="3B6ADA0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8">
    <w:nsid w:val="20267931"/>
    <w:multiLevelType w:val="hybridMultilevel"/>
    <w:tmpl w:val="BB36A1DC"/>
    <w:lvl w:ilvl="0" w:tplc="DEB0C62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nsid w:val="20411A89"/>
    <w:multiLevelType w:val="hybridMultilevel"/>
    <w:tmpl w:val="35BCCC54"/>
    <w:lvl w:ilvl="0" w:tplc="D3EC9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9E767C"/>
    <w:multiLevelType w:val="hybridMultilevel"/>
    <w:tmpl w:val="CBEE0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F63B4A"/>
    <w:multiLevelType w:val="hybridMultilevel"/>
    <w:tmpl w:val="D28AA2F8"/>
    <w:lvl w:ilvl="0" w:tplc="F3406A1A">
      <w:start w:val="2"/>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68120A"/>
    <w:multiLevelType w:val="hybridMultilevel"/>
    <w:tmpl w:val="865E3038"/>
    <w:lvl w:ilvl="0" w:tplc="56A42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3320F2"/>
    <w:multiLevelType w:val="hybridMultilevel"/>
    <w:tmpl w:val="E9B2EDD4"/>
    <w:lvl w:ilvl="0" w:tplc="2D0C8DB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4D287B"/>
    <w:multiLevelType w:val="multilevel"/>
    <w:tmpl w:val="F66AD52C"/>
    <w:lvl w:ilvl="0">
      <w:start w:val="1"/>
      <w:numFmt w:val="decimal"/>
      <w:lvlText w:val="%1."/>
      <w:lvlJc w:val="left"/>
      <w:pPr>
        <w:ind w:left="1080" w:hanging="360"/>
      </w:pPr>
      <w:rPr>
        <w:rFonts w:hint="default"/>
      </w:rPr>
    </w:lvl>
    <w:lvl w:ilvl="1">
      <w:start w:val="1"/>
      <w:numFmt w:val="decimal"/>
      <w:isLgl/>
      <w:lvlText w:val="%1.%2."/>
      <w:lvlJc w:val="left"/>
      <w:pPr>
        <w:ind w:left="1572" w:hanging="72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32D71C48"/>
    <w:multiLevelType w:val="hybridMultilevel"/>
    <w:tmpl w:val="70F4D54E"/>
    <w:lvl w:ilvl="0" w:tplc="891ECB8C">
      <w:start w:val="7"/>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C847AC"/>
    <w:multiLevelType w:val="hybridMultilevel"/>
    <w:tmpl w:val="4FAA9192"/>
    <w:lvl w:ilvl="0" w:tplc="FF96A138">
      <w:start w:val="1"/>
      <w:numFmt w:val="decimal"/>
      <w:lvlText w:val="%1.)"/>
      <w:lvlJc w:val="left"/>
      <w:pPr>
        <w:ind w:left="720" w:hanging="37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nsid w:val="428E73E8"/>
    <w:multiLevelType w:val="hybridMultilevel"/>
    <w:tmpl w:val="E5BE324E"/>
    <w:lvl w:ilvl="0" w:tplc="EB32781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nsid w:val="47A375B6"/>
    <w:multiLevelType w:val="hybridMultilevel"/>
    <w:tmpl w:val="4738811A"/>
    <w:lvl w:ilvl="0" w:tplc="ED8CBBE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nsid w:val="487854AE"/>
    <w:multiLevelType w:val="hybridMultilevel"/>
    <w:tmpl w:val="5BB00B0E"/>
    <w:lvl w:ilvl="0" w:tplc="7FC067C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1274E1"/>
    <w:multiLevelType w:val="hybridMultilevel"/>
    <w:tmpl w:val="66D0C6C4"/>
    <w:lvl w:ilvl="0" w:tplc="63D09F5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61D8C"/>
    <w:multiLevelType w:val="hybridMultilevel"/>
    <w:tmpl w:val="D03C0A42"/>
    <w:lvl w:ilvl="0" w:tplc="5026316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270332"/>
    <w:multiLevelType w:val="hybridMultilevel"/>
    <w:tmpl w:val="7FB4C150"/>
    <w:lvl w:ilvl="0" w:tplc="FC38BB3C">
      <w:start w:val="1"/>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56930FE8"/>
    <w:multiLevelType w:val="hybridMultilevel"/>
    <w:tmpl w:val="83F8539C"/>
    <w:lvl w:ilvl="0" w:tplc="EE24872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65C4681C"/>
    <w:multiLevelType w:val="hybridMultilevel"/>
    <w:tmpl w:val="CC1E1328"/>
    <w:lvl w:ilvl="0" w:tplc="5D1204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604C03"/>
    <w:multiLevelType w:val="hybridMultilevel"/>
    <w:tmpl w:val="B2D41E2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6">
    <w:nsid w:val="72FD1B87"/>
    <w:multiLevelType w:val="multilevel"/>
    <w:tmpl w:val="00E0CE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nsid w:val="76D9261E"/>
    <w:multiLevelType w:val="multilevel"/>
    <w:tmpl w:val="00E0CE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1"/>
  </w:num>
  <w:num w:numId="2">
    <w:abstractNumId w:val="0"/>
  </w:num>
  <w:num w:numId="3">
    <w:abstractNumId w:val="5"/>
  </w:num>
  <w:num w:numId="4">
    <w:abstractNumId w:val="25"/>
  </w:num>
  <w:num w:numId="5">
    <w:abstractNumId w:val="7"/>
  </w:num>
  <w:num w:numId="6">
    <w:abstractNumId w:val="4"/>
  </w:num>
  <w:num w:numId="7">
    <w:abstractNumId w:val="2"/>
  </w:num>
  <w:num w:numId="8">
    <w:abstractNumId w:val="18"/>
  </w:num>
  <w:num w:numId="9">
    <w:abstractNumId w:val="22"/>
  </w:num>
  <w:num w:numId="10">
    <w:abstractNumId w:val="17"/>
  </w:num>
  <w:num w:numId="11">
    <w:abstractNumId w:val="8"/>
  </w:num>
  <w:num w:numId="12">
    <w:abstractNumId w:val="21"/>
  </w:num>
  <w:num w:numId="13">
    <w:abstractNumId w:val="20"/>
  </w:num>
  <w:num w:numId="14">
    <w:abstractNumId w:val="6"/>
  </w:num>
  <w:num w:numId="15">
    <w:abstractNumId w:val="16"/>
  </w:num>
  <w:num w:numId="16">
    <w:abstractNumId w:val="23"/>
  </w:num>
  <w:num w:numId="17">
    <w:abstractNumId w:val="19"/>
  </w:num>
  <w:num w:numId="18">
    <w:abstractNumId w:val="10"/>
  </w:num>
  <w:num w:numId="19">
    <w:abstractNumId w:val="14"/>
  </w:num>
  <w:num w:numId="20">
    <w:abstractNumId w:val="1"/>
  </w:num>
  <w:num w:numId="21">
    <w:abstractNumId w:val="9"/>
  </w:num>
  <w:num w:numId="22">
    <w:abstractNumId w:val="27"/>
  </w:num>
  <w:num w:numId="23">
    <w:abstractNumId w:val="26"/>
  </w:num>
  <w:num w:numId="24">
    <w:abstractNumId w:val="12"/>
  </w:num>
  <w:num w:numId="25">
    <w:abstractNumId w:val="15"/>
  </w:num>
  <w:num w:numId="26">
    <w:abstractNumId w:val="24"/>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22"/>
    <w:rsid w:val="00000AC8"/>
    <w:rsid w:val="00001390"/>
    <w:rsid w:val="00001B14"/>
    <w:rsid w:val="00001F79"/>
    <w:rsid w:val="00002020"/>
    <w:rsid w:val="00002054"/>
    <w:rsid w:val="0000401F"/>
    <w:rsid w:val="00005ADD"/>
    <w:rsid w:val="000079CF"/>
    <w:rsid w:val="00007EB1"/>
    <w:rsid w:val="00010C4C"/>
    <w:rsid w:val="00013A28"/>
    <w:rsid w:val="00015152"/>
    <w:rsid w:val="00015375"/>
    <w:rsid w:val="00015543"/>
    <w:rsid w:val="000156FD"/>
    <w:rsid w:val="00015B13"/>
    <w:rsid w:val="0001629A"/>
    <w:rsid w:val="00017413"/>
    <w:rsid w:val="00017545"/>
    <w:rsid w:val="00017A6D"/>
    <w:rsid w:val="00017FE1"/>
    <w:rsid w:val="00020A0A"/>
    <w:rsid w:val="00021F31"/>
    <w:rsid w:val="000230AB"/>
    <w:rsid w:val="00023B50"/>
    <w:rsid w:val="00024DC7"/>
    <w:rsid w:val="000253D0"/>
    <w:rsid w:val="00025DCB"/>
    <w:rsid w:val="00026786"/>
    <w:rsid w:val="0002684B"/>
    <w:rsid w:val="00030879"/>
    <w:rsid w:val="00031AFC"/>
    <w:rsid w:val="00031EE5"/>
    <w:rsid w:val="00031F61"/>
    <w:rsid w:val="00032B4B"/>
    <w:rsid w:val="00032FE7"/>
    <w:rsid w:val="000340A0"/>
    <w:rsid w:val="00035DBB"/>
    <w:rsid w:val="00036048"/>
    <w:rsid w:val="000416AE"/>
    <w:rsid w:val="00041CAB"/>
    <w:rsid w:val="00042ABB"/>
    <w:rsid w:val="00042CF5"/>
    <w:rsid w:val="000437CC"/>
    <w:rsid w:val="00044B02"/>
    <w:rsid w:val="00047192"/>
    <w:rsid w:val="000507CD"/>
    <w:rsid w:val="000513CB"/>
    <w:rsid w:val="0005190A"/>
    <w:rsid w:val="00053F98"/>
    <w:rsid w:val="00054B2D"/>
    <w:rsid w:val="00057A8E"/>
    <w:rsid w:val="00057DEB"/>
    <w:rsid w:val="00060CE8"/>
    <w:rsid w:val="00060FC9"/>
    <w:rsid w:val="000610E7"/>
    <w:rsid w:val="00061BF2"/>
    <w:rsid w:val="00062A77"/>
    <w:rsid w:val="00062B4A"/>
    <w:rsid w:val="00062E8F"/>
    <w:rsid w:val="0006347A"/>
    <w:rsid w:val="000647C6"/>
    <w:rsid w:val="000656B8"/>
    <w:rsid w:val="00066236"/>
    <w:rsid w:val="000666D5"/>
    <w:rsid w:val="00066ABD"/>
    <w:rsid w:val="000671F0"/>
    <w:rsid w:val="000719C9"/>
    <w:rsid w:val="00074703"/>
    <w:rsid w:val="000747B4"/>
    <w:rsid w:val="000748E1"/>
    <w:rsid w:val="00074F0D"/>
    <w:rsid w:val="000753AA"/>
    <w:rsid w:val="00075729"/>
    <w:rsid w:val="00076277"/>
    <w:rsid w:val="00076D86"/>
    <w:rsid w:val="00076E42"/>
    <w:rsid w:val="00076F38"/>
    <w:rsid w:val="00077287"/>
    <w:rsid w:val="000774A2"/>
    <w:rsid w:val="000820DD"/>
    <w:rsid w:val="000825C7"/>
    <w:rsid w:val="000830B3"/>
    <w:rsid w:val="000849C6"/>
    <w:rsid w:val="0008509F"/>
    <w:rsid w:val="000853CD"/>
    <w:rsid w:val="00086E17"/>
    <w:rsid w:val="00087519"/>
    <w:rsid w:val="00087771"/>
    <w:rsid w:val="000879C5"/>
    <w:rsid w:val="00090D82"/>
    <w:rsid w:val="0009111C"/>
    <w:rsid w:val="000912F6"/>
    <w:rsid w:val="00091993"/>
    <w:rsid w:val="00095184"/>
    <w:rsid w:val="0009561A"/>
    <w:rsid w:val="00095C1B"/>
    <w:rsid w:val="00096237"/>
    <w:rsid w:val="00096EBB"/>
    <w:rsid w:val="00097F2B"/>
    <w:rsid w:val="000A114A"/>
    <w:rsid w:val="000A3348"/>
    <w:rsid w:val="000A389A"/>
    <w:rsid w:val="000A3C1C"/>
    <w:rsid w:val="000A3D72"/>
    <w:rsid w:val="000A4062"/>
    <w:rsid w:val="000A418D"/>
    <w:rsid w:val="000A4654"/>
    <w:rsid w:val="000A480F"/>
    <w:rsid w:val="000A48C7"/>
    <w:rsid w:val="000A5225"/>
    <w:rsid w:val="000A5FDF"/>
    <w:rsid w:val="000A63D6"/>
    <w:rsid w:val="000A6997"/>
    <w:rsid w:val="000B05FB"/>
    <w:rsid w:val="000B0739"/>
    <w:rsid w:val="000B1636"/>
    <w:rsid w:val="000B26D2"/>
    <w:rsid w:val="000B27E9"/>
    <w:rsid w:val="000B2B3D"/>
    <w:rsid w:val="000B355F"/>
    <w:rsid w:val="000B3B82"/>
    <w:rsid w:val="000B4A14"/>
    <w:rsid w:val="000B53A1"/>
    <w:rsid w:val="000B61E4"/>
    <w:rsid w:val="000B6367"/>
    <w:rsid w:val="000B69C9"/>
    <w:rsid w:val="000B6CB9"/>
    <w:rsid w:val="000B72C9"/>
    <w:rsid w:val="000B741C"/>
    <w:rsid w:val="000B7920"/>
    <w:rsid w:val="000B7DEA"/>
    <w:rsid w:val="000C0458"/>
    <w:rsid w:val="000C112C"/>
    <w:rsid w:val="000C20CE"/>
    <w:rsid w:val="000C28F5"/>
    <w:rsid w:val="000C3411"/>
    <w:rsid w:val="000C3795"/>
    <w:rsid w:val="000C3A7D"/>
    <w:rsid w:val="000C3DC2"/>
    <w:rsid w:val="000C4398"/>
    <w:rsid w:val="000C4ADB"/>
    <w:rsid w:val="000C5552"/>
    <w:rsid w:val="000C5E54"/>
    <w:rsid w:val="000C7750"/>
    <w:rsid w:val="000D0571"/>
    <w:rsid w:val="000D0F33"/>
    <w:rsid w:val="000D1192"/>
    <w:rsid w:val="000D1A9C"/>
    <w:rsid w:val="000D4252"/>
    <w:rsid w:val="000D4D98"/>
    <w:rsid w:val="000E3F92"/>
    <w:rsid w:val="000E42A7"/>
    <w:rsid w:val="000E5D26"/>
    <w:rsid w:val="000E7C54"/>
    <w:rsid w:val="000E7FB1"/>
    <w:rsid w:val="000F1472"/>
    <w:rsid w:val="000F21CD"/>
    <w:rsid w:val="000F5387"/>
    <w:rsid w:val="000F5CEE"/>
    <w:rsid w:val="000F6206"/>
    <w:rsid w:val="00100020"/>
    <w:rsid w:val="0010005F"/>
    <w:rsid w:val="001013DE"/>
    <w:rsid w:val="001022E3"/>
    <w:rsid w:val="00102CC2"/>
    <w:rsid w:val="001033EE"/>
    <w:rsid w:val="00103718"/>
    <w:rsid w:val="0010489F"/>
    <w:rsid w:val="00105C50"/>
    <w:rsid w:val="001060D0"/>
    <w:rsid w:val="0011145C"/>
    <w:rsid w:val="00111FB6"/>
    <w:rsid w:val="001135C1"/>
    <w:rsid w:val="00113728"/>
    <w:rsid w:val="00113DDE"/>
    <w:rsid w:val="00113F0F"/>
    <w:rsid w:val="00114F3C"/>
    <w:rsid w:val="00114FDE"/>
    <w:rsid w:val="001162BA"/>
    <w:rsid w:val="0011783D"/>
    <w:rsid w:val="00117F6E"/>
    <w:rsid w:val="001217F2"/>
    <w:rsid w:val="00121D45"/>
    <w:rsid w:val="00121D7C"/>
    <w:rsid w:val="00122401"/>
    <w:rsid w:val="00122543"/>
    <w:rsid w:val="00123470"/>
    <w:rsid w:val="00124B61"/>
    <w:rsid w:val="001272DB"/>
    <w:rsid w:val="00127C6A"/>
    <w:rsid w:val="00130C93"/>
    <w:rsid w:val="00130FEE"/>
    <w:rsid w:val="00131874"/>
    <w:rsid w:val="00135C2B"/>
    <w:rsid w:val="00137A68"/>
    <w:rsid w:val="00137EEC"/>
    <w:rsid w:val="0014033F"/>
    <w:rsid w:val="001412BB"/>
    <w:rsid w:val="00143AAD"/>
    <w:rsid w:val="00143C6C"/>
    <w:rsid w:val="00144409"/>
    <w:rsid w:val="0014448F"/>
    <w:rsid w:val="001444A6"/>
    <w:rsid w:val="001510A0"/>
    <w:rsid w:val="001510B1"/>
    <w:rsid w:val="001523C6"/>
    <w:rsid w:val="0015256F"/>
    <w:rsid w:val="00152D29"/>
    <w:rsid w:val="00153254"/>
    <w:rsid w:val="0015376E"/>
    <w:rsid w:val="00153DE7"/>
    <w:rsid w:val="0015613E"/>
    <w:rsid w:val="00156CFC"/>
    <w:rsid w:val="0015729A"/>
    <w:rsid w:val="00160E02"/>
    <w:rsid w:val="001626E3"/>
    <w:rsid w:val="001631DD"/>
    <w:rsid w:val="0016389B"/>
    <w:rsid w:val="001638F0"/>
    <w:rsid w:val="00163D61"/>
    <w:rsid w:val="001649B9"/>
    <w:rsid w:val="00164B0D"/>
    <w:rsid w:val="0016522E"/>
    <w:rsid w:val="001659BD"/>
    <w:rsid w:val="00165B5C"/>
    <w:rsid w:val="001672C5"/>
    <w:rsid w:val="0017154C"/>
    <w:rsid w:val="00171A3C"/>
    <w:rsid w:val="00171DB0"/>
    <w:rsid w:val="0017346C"/>
    <w:rsid w:val="00173A28"/>
    <w:rsid w:val="00174C87"/>
    <w:rsid w:val="00175C34"/>
    <w:rsid w:val="0017742E"/>
    <w:rsid w:val="0018166B"/>
    <w:rsid w:val="0018235C"/>
    <w:rsid w:val="001834A2"/>
    <w:rsid w:val="00183C53"/>
    <w:rsid w:val="00185E83"/>
    <w:rsid w:val="001869F3"/>
    <w:rsid w:val="00186D14"/>
    <w:rsid w:val="001910A8"/>
    <w:rsid w:val="00191BB9"/>
    <w:rsid w:val="001929D5"/>
    <w:rsid w:val="00192DA2"/>
    <w:rsid w:val="001946ED"/>
    <w:rsid w:val="00194C3B"/>
    <w:rsid w:val="00194DEE"/>
    <w:rsid w:val="00195C10"/>
    <w:rsid w:val="001A00FB"/>
    <w:rsid w:val="001A2D7B"/>
    <w:rsid w:val="001A33B0"/>
    <w:rsid w:val="001A46B8"/>
    <w:rsid w:val="001A5BFE"/>
    <w:rsid w:val="001A60EE"/>
    <w:rsid w:val="001A728C"/>
    <w:rsid w:val="001A7F84"/>
    <w:rsid w:val="001B0C70"/>
    <w:rsid w:val="001B16C6"/>
    <w:rsid w:val="001B27F7"/>
    <w:rsid w:val="001B2C06"/>
    <w:rsid w:val="001B3246"/>
    <w:rsid w:val="001B34E7"/>
    <w:rsid w:val="001B499C"/>
    <w:rsid w:val="001B4E1C"/>
    <w:rsid w:val="001B4E8B"/>
    <w:rsid w:val="001B6871"/>
    <w:rsid w:val="001B69BD"/>
    <w:rsid w:val="001B69F7"/>
    <w:rsid w:val="001B7B00"/>
    <w:rsid w:val="001C0E11"/>
    <w:rsid w:val="001C172E"/>
    <w:rsid w:val="001C2397"/>
    <w:rsid w:val="001C32A6"/>
    <w:rsid w:val="001C37D5"/>
    <w:rsid w:val="001C37E8"/>
    <w:rsid w:val="001C398E"/>
    <w:rsid w:val="001C41A4"/>
    <w:rsid w:val="001C4612"/>
    <w:rsid w:val="001C468B"/>
    <w:rsid w:val="001C57CA"/>
    <w:rsid w:val="001C6FD2"/>
    <w:rsid w:val="001C7743"/>
    <w:rsid w:val="001C7FA3"/>
    <w:rsid w:val="001D14BF"/>
    <w:rsid w:val="001D1B93"/>
    <w:rsid w:val="001D22E9"/>
    <w:rsid w:val="001D2A6A"/>
    <w:rsid w:val="001D3C83"/>
    <w:rsid w:val="001D4B87"/>
    <w:rsid w:val="001D5C81"/>
    <w:rsid w:val="001E01A2"/>
    <w:rsid w:val="001E0311"/>
    <w:rsid w:val="001E0A18"/>
    <w:rsid w:val="001E2649"/>
    <w:rsid w:val="001E3F2A"/>
    <w:rsid w:val="001E4C8D"/>
    <w:rsid w:val="001E545D"/>
    <w:rsid w:val="001E579B"/>
    <w:rsid w:val="001E5958"/>
    <w:rsid w:val="001E6640"/>
    <w:rsid w:val="001E794D"/>
    <w:rsid w:val="001F092C"/>
    <w:rsid w:val="001F0A65"/>
    <w:rsid w:val="001F5263"/>
    <w:rsid w:val="001F5328"/>
    <w:rsid w:val="00201DCC"/>
    <w:rsid w:val="00202F61"/>
    <w:rsid w:val="002051F2"/>
    <w:rsid w:val="00205B67"/>
    <w:rsid w:val="00205C5C"/>
    <w:rsid w:val="00205EF6"/>
    <w:rsid w:val="0020604E"/>
    <w:rsid w:val="00207A17"/>
    <w:rsid w:val="00207DE3"/>
    <w:rsid w:val="00210F9F"/>
    <w:rsid w:val="00211951"/>
    <w:rsid w:val="00211B1E"/>
    <w:rsid w:val="00212681"/>
    <w:rsid w:val="00213DAE"/>
    <w:rsid w:val="002147F3"/>
    <w:rsid w:val="002154DC"/>
    <w:rsid w:val="002165C9"/>
    <w:rsid w:val="002171EC"/>
    <w:rsid w:val="00217862"/>
    <w:rsid w:val="00220968"/>
    <w:rsid w:val="00220FB9"/>
    <w:rsid w:val="002221DE"/>
    <w:rsid w:val="002248A7"/>
    <w:rsid w:val="00225E59"/>
    <w:rsid w:val="002267CE"/>
    <w:rsid w:val="002277B8"/>
    <w:rsid w:val="002279C7"/>
    <w:rsid w:val="00230B0B"/>
    <w:rsid w:val="00230D2C"/>
    <w:rsid w:val="00231B43"/>
    <w:rsid w:val="00231F59"/>
    <w:rsid w:val="00231FDC"/>
    <w:rsid w:val="00232506"/>
    <w:rsid w:val="00233067"/>
    <w:rsid w:val="0023306A"/>
    <w:rsid w:val="00233096"/>
    <w:rsid w:val="00233A45"/>
    <w:rsid w:val="00234404"/>
    <w:rsid w:val="002345F5"/>
    <w:rsid w:val="0023557B"/>
    <w:rsid w:val="0023563E"/>
    <w:rsid w:val="00236289"/>
    <w:rsid w:val="002368AC"/>
    <w:rsid w:val="002369B0"/>
    <w:rsid w:val="002369DD"/>
    <w:rsid w:val="00237141"/>
    <w:rsid w:val="00242890"/>
    <w:rsid w:val="00243B9F"/>
    <w:rsid w:val="002441E0"/>
    <w:rsid w:val="002442DA"/>
    <w:rsid w:val="002465D7"/>
    <w:rsid w:val="00247357"/>
    <w:rsid w:val="00247616"/>
    <w:rsid w:val="00250931"/>
    <w:rsid w:val="00253E86"/>
    <w:rsid w:val="00256E32"/>
    <w:rsid w:val="002605EB"/>
    <w:rsid w:val="002612CF"/>
    <w:rsid w:val="0026189C"/>
    <w:rsid w:val="00261D04"/>
    <w:rsid w:val="002620F8"/>
    <w:rsid w:val="00262915"/>
    <w:rsid w:val="00262986"/>
    <w:rsid w:val="00263733"/>
    <w:rsid w:val="00263B43"/>
    <w:rsid w:val="00263FC3"/>
    <w:rsid w:val="00264031"/>
    <w:rsid w:val="002647B2"/>
    <w:rsid w:val="00264BF6"/>
    <w:rsid w:val="00264C6D"/>
    <w:rsid w:val="00265908"/>
    <w:rsid w:val="00265C42"/>
    <w:rsid w:val="002661A1"/>
    <w:rsid w:val="00270B57"/>
    <w:rsid w:val="002716AA"/>
    <w:rsid w:val="002719A0"/>
    <w:rsid w:val="00271B64"/>
    <w:rsid w:val="00271F23"/>
    <w:rsid w:val="0027382E"/>
    <w:rsid w:val="0027398D"/>
    <w:rsid w:val="002743E1"/>
    <w:rsid w:val="002746D5"/>
    <w:rsid w:val="00275092"/>
    <w:rsid w:val="00276449"/>
    <w:rsid w:val="00277D86"/>
    <w:rsid w:val="00280848"/>
    <w:rsid w:val="0028193C"/>
    <w:rsid w:val="00283112"/>
    <w:rsid w:val="002831EC"/>
    <w:rsid w:val="002844E6"/>
    <w:rsid w:val="002858FC"/>
    <w:rsid w:val="00292AE4"/>
    <w:rsid w:val="002931B4"/>
    <w:rsid w:val="0029422C"/>
    <w:rsid w:val="002967DC"/>
    <w:rsid w:val="00296E6F"/>
    <w:rsid w:val="0029755F"/>
    <w:rsid w:val="002A0099"/>
    <w:rsid w:val="002A023F"/>
    <w:rsid w:val="002A04E9"/>
    <w:rsid w:val="002A0F23"/>
    <w:rsid w:val="002A35E2"/>
    <w:rsid w:val="002A3777"/>
    <w:rsid w:val="002A3BFD"/>
    <w:rsid w:val="002A6F9D"/>
    <w:rsid w:val="002B076D"/>
    <w:rsid w:val="002B0F64"/>
    <w:rsid w:val="002B1112"/>
    <w:rsid w:val="002B2FBD"/>
    <w:rsid w:val="002B34AE"/>
    <w:rsid w:val="002B438E"/>
    <w:rsid w:val="002B5DC4"/>
    <w:rsid w:val="002B5F48"/>
    <w:rsid w:val="002B7E34"/>
    <w:rsid w:val="002C1B61"/>
    <w:rsid w:val="002C1E4C"/>
    <w:rsid w:val="002C29AD"/>
    <w:rsid w:val="002C4F44"/>
    <w:rsid w:val="002C6685"/>
    <w:rsid w:val="002C7696"/>
    <w:rsid w:val="002C7974"/>
    <w:rsid w:val="002C7D79"/>
    <w:rsid w:val="002D15A5"/>
    <w:rsid w:val="002D2982"/>
    <w:rsid w:val="002D4D3D"/>
    <w:rsid w:val="002D4E40"/>
    <w:rsid w:val="002D5112"/>
    <w:rsid w:val="002D7E2C"/>
    <w:rsid w:val="002E0691"/>
    <w:rsid w:val="002E09A3"/>
    <w:rsid w:val="002E1082"/>
    <w:rsid w:val="002E115B"/>
    <w:rsid w:val="002E1743"/>
    <w:rsid w:val="002E1E61"/>
    <w:rsid w:val="002E2442"/>
    <w:rsid w:val="002E2AEE"/>
    <w:rsid w:val="002E3588"/>
    <w:rsid w:val="002E38D0"/>
    <w:rsid w:val="002E4596"/>
    <w:rsid w:val="002E48F9"/>
    <w:rsid w:val="002E4908"/>
    <w:rsid w:val="002E5F67"/>
    <w:rsid w:val="002E601F"/>
    <w:rsid w:val="002E6482"/>
    <w:rsid w:val="002E6FC1"/>
    <w:rsid w:val="002E717F"/>
    <w:rsid w:val="002F0DEF"/>
    <w:rsid w:val="002F160C"/>
    <w:rsid w:val="002F2BF3"/>
    <w:rsid w:val="002F3048"/>
    <w:rsid w:val="002F3DC3"/>
    <w:rsid w:val="002F42FD"/>
    <w:rsid w:val="002F56EF"/>
    <w:rsid w:val="002F76F9"/>
    <w:rsid w:val="002F78F0"/>
    <w:rsid w:val="00300B61"/>
    <w:rsid w:val="0030123C"/>
    <w:rsid w:val="003021BE"/>
    <w:rsid w:val="003033C0"/>
    <w:rsid w:val="00304841"/>
    <w:rsid w:val="003056CE"/>
    <w:rsid w:val="00307AC5"/>
    <w:rsid w:val="00310F4E"/>
    <w:rsid w:val="003124AA"/>
    <w:rsid w:val="003130A2"/>
    <w:rsid w:val="00314310"/>
    <w:rsid w:val="003147FE"/>
    <w:rsid w:val="00315434"/>
    <w:rsid w:val="00315555"/>
    <w:rsid w:val="003159D9"/>
    <w:rsid w:val="00316EA6"/>
    <w:rsid w:val="0031736A"/>
    <w:rsid w:val="00317F71"/>
    <w:rsid w:val="0032051B"/>
    <w:rsid w:val="00321533"/>
    <w:rsid w:val="00322302"/>
    <w:rsid w:val="00322983"/>
    <w:rsid w:val="00322DDB"/>
    <w:rsid w:val="00323B55"/>
    <w:rsid w:val="003255F1"/>
    <w:rsid w:val="00326210"/>
    <w:rsid w:val="0032673C"/>
    <w:rsid w:val="003304AA"/>
    <w:rsid w:val="0033095C"/>
    <w:rsid w:val="00331391"/>
    <w:rsid w:val="0033142E"/>
    <w:rsid w:val="00331A12"/>
    <w:rsid w:val="00332D74"/>
    <w:rsid w:val="00333333"/>
    <w:rsid w:val="00333F3F"/>
    <w:rsid w:val="0033434D"/>
    <w:rsid w:val="00335418"/>
    <w:rsid w:val="0033561E"/>
    <w:rsid w:val="00335FA8"/>
    <w:rsid w:val="003411F0"/>
    <w:rsid w:val="0034148E"/>
    <w:rsid w:val="00341933"/>
    <w:rsid w:val="0034255B"/>
    <w:rsid w:val="00343AA9"/>
    <w:rsid w:val="00344215"/>
    <w:rsid w:val="00345152"/>
    <w:rsid w:val="00345230"/>
    <w:rsid w:val="00345D0C"/>
    <w:rsid w:val="0034742E"/>
    <w:rsid w:val="003500D4"/>
    <w:rsid w:val="003505F5"/>
    <w:rsid w:val="003553A8"/>
    <w:rsid w:val="00355410"/>
    <w:rsid w:val="003558CE"/>
    <w:rsid w:val="00355AA8"/>
    <w:rsid w:val="00357604"/>
    <w:rsid w:val="00360F96"/>
    <w:rsid w:val="00361D5C"/>
    <w:rsid w:val="00362455"/>
    <w:rsid w:val="003629EA"/>
    <w:rsid w:val="00363716"/>
    <w:rsid w:val="00363FB3"/>
    <w:rsid w:val="0036612D"/>
    <w:rsid w:val="00367494"/>
    <w:rsid w:val="00367610"/>
    <w:rsid w:val="00371A62"/>
    <w:rsid w:val="0037386B"/>
    <w:rsid w:val="0037506B"/>
    <w:rsid w:val="0037536D"/>
    <w:rsid w:val="00375BE7"/>
    <w:rsid w:val="00375E8E"/>
    <w:rsid w:val="0037655A"/>
    <w:rsid w:val="003768C7"/>
    <w:rsid w:val="003775AB"/>
    <w:rsid w:val="00377714"/>
    <w:rsid w:val="00377F92"/>
    <w:rsid w:val="00381840"/>
    <w:rsid w:val="00381ABC"/>
    <w:rsid w:val="0038383D"/>
    <w:rsid w:val="003841D7"/>
    <w:rsid w:val="0038516E"/>
    <w:rsid w:val="00386865"/>
    <w:rsid w:val="00387ABC"/>
    <w:rsid w:val="00390E4A"/>
    <w:rsid w:val="00390E74"/>
    <w:rsid w:val="00391189"/>
    <w:rsid w:val="00391662"/>
    <w:rsid w:val="0039267A"/>
    <w:rsid w:val="00392E74"/>
    <w:rsid w:val="00393C92"/>
    <w:rsid w:val="00394042"/>
    <w:rsid w:val="00394A6B"/>
    <w:rsid w:val="0039639E"/>
    <w:rsid w:val="00396422"/>
    <w:rsid w:val="003A0311"/>
    <w:rsid w:val="003A0413"/>
    <w:rsid w:val="003A26B1"/>
    <w:rsid w:val="003A2C0E"/>
    <w:rsid w:val="003A3DC8"/>
    <w:rsid w:val="003A5185"/>
    <w:rsid w:val="003A56AC"/>
    <w:rsid w:val="003A5F40"/>
    <w:rsid w:val="003B0A39"/>
    <w:rsid w:val="003B1434"/>
    <w:rsid w:val="003B1489"/>
    <w:rsid w:val="003B1D16"/>
    <w:rsid w:val="003B1F44"/>
    <w:rsid w:val="003B2056"/>
    <w:rsid w:val="003B215B"/>
    <w:rsid w:val="003B4538"/>
    <w:rsid w:val="003B5FBD"/>
    <w:rsid w:val="003B7912"/>
    <w:rsid w:val="003C01CE"/>
    <w:rsid w:val="003C03C1"/>
    <w:rsid w:val="003C0B01"/>
    <w:rsid w:val="003C1EAC"/>
    <w:rsid w:val="003C25D9"/>
    <w:rsid w:val="003C3864"/>
    <w:rsid w:val="003C48AF"/>
    <w:rsid w:val="003C4B25"/>
    <w:rsid w:val="003C5613"/>
    <w:rsid w:val="003C5F43"/>
    <w:rsid w:val="003C5FCA"/>
    <w:rsid w:val="003C6654"/>
    <w:rsid w:val="003C66BC"/>
    <w:rsid w:val="003C682B"/>
    <w:rsid w:val="003C6CF3"/>
    <w:rsid w:val="003D0926"/>
    <w:rsid w:val="003D0E64"/>
    <w:rsid w:val="003D11B1"/>
    <w:rsid w:val="003D427F"/>
    <w:rsid w:val="003D5958"/>
    <w:rsid w:val="003D6350"/>
    <w:rsid w:val="003E0D39"/>
    <w:rsid w:val="003E1418"/>
    <w:rsid w:val="003E1B8B"/>
    <w:rsid w:val="003E33F4"/>
    <w:rsid w:val="003E3686"/>
    <w:rsid w:val="003E48A2"/>
    <w:rsid w:val="003E5021"/>
    <w:rsid w:val="003E52B8"/>
    <w:rsid w:val="003E5875"/>
    <w:rsid w:val="003E651B"/>
    <w:rsid w:val="003E7D68"/>
    <w:rsid w:val="003F0C07"/>
    <w:rsid w:val="003F1435"/>
    <w:rsid w:val="003F1A06"/>
    <w:rsid w:val="003F253B"/>
    <w:rsid w:val="003F2788"/>
    <w:rsid w:val="003F283A"/>
    <w:rsid w:val="003F2FD2"/>
    <w:rsid w:val="003F41E9"/>
    <w:rsid w:val="003F494D"/>
    <w:rsid w:val="003F4B92"/>
    <w:rsid w:val="003F5468"/>
    <w:rsid w:val="003F62F5"/>
    <w:rsid w:val="003F73D7"/>
    <w:rsid w:val="003F776A"/>
    <w:rsid w:val="004014A5"/>
    <w:rsid w:val="00401B58"/>
    <w:rsid w:val="00401EB8"/>
    <w:rsid w:val="004027CC"/>
    <w:rsid w:val="00403103"/>
    <w:rsid w:val="004031C1"/>
    <w:rsid w:val="00404947"/>
    <w:rsid w:val="00405432"/>
    <w:rsid w:val="004065AC"/>
    <w:rsid w:val="00407320"/>
    <w:rsid w:val="00407FA0"/>
    <w:rsid w:val="00413A58"/>
    <w:rsid w:val="0041608B"/>
    <w:rsid w:val="00416C25"/>
    <w:rsid w:val="00417012"/>
    <w:rsid w:val="004177B6"/>
    <w:rsid w:val="0042172F"/>
    <w:rsid w:val="004225FF"/>
    <w:rsid w:val="00422A96"/>
    <w:rsid w:val="00422AAB"/>
    <w:rsid w:val="00422B48"/>
    <w:rsid w:val="004244A4"/>
    <w:rsid w:val="0042492B"/>
    <w:rsid w:val="00426498"/>
    <w:rsid w:val="00426C66"/>
    <w:rsid w:val="00430896"/>
    <w:rsid w:val="004309CC"/>
    <w:rsid w:val="0043282F"/>
    <w:rsid w:val="00435F1B"/>
    <w:rsid w:val="0043707F"/>
    <w:rsid w:val="00437E4A"/>
    <w:rsid w:val="0044015B"/>
    <w:rsid w:val="00441B96"/>
    <w:rsid w:val="0044427F"/>
    <w:rsid w:val="00445162"/>
    <w:rsid w:val="0044614B"/>
    <w:rsid w:val="004465DF"/>
    <w:rsid w:val="004469BA"/>
    <w:rsid w:val="00447212"/>
    <w:rsid w:val="004523DA"/>
    <w:rsid w:val="00453F34"/>
    <w:rsid w:val="004547CB"/>
    <w:rsid w:val="00454A9A"/>
    <w:rsid w:val="00457BA2"/>
    <w:rsid w:val="00461530"/>
    <w:rsid w:val="00461CAE"/>
    <w:rsid w:val="00461DBB"/>
    <w:rsid w:val="00462C85"/>
    <w:rsid w:val="0046331A"/>
    <w:rsid w:val="004637D1"/>
    <w:rsid w:val="00464D25"/>
    <w:rsid w:val="00464D78"/>
    <w:rsid w:val="00465822"/>
    <w:rsid w:val="00465F8E"/>
    <w:rsid w:val="004663DF"/>
    <w:rsid w:val="00466A9B"/>
    <w:rsid w:val="00466C5A"/>
    <w:rsid w:val="004676EA"/>
    <w:rsid w:val="00471F3C"/>
    <w:rsid w:val="0047367C"/>
    <w:rsid w:val="004737E5"/>
    <w:rsid w:val="00475612"/>
    <w:rsid w:val="00475BA3"/>
    <w:rsid w:val="00475BF3"/>
    <w:rsid w:val="0047607C"/>
    <w:rsid w:val="004762B5"/>
    <w:rsid w:val="00476AC8"/>
    <w:rsid w:val="00476CD2"/>
    <w:rsid w:val="00480211"/>
    <w:rsid w:val="00480F7A"/>
    <w:rsid w:val="00482916"/>
    <w:rsid w:val="00482C6A"/>
    <w:rsid w:val="00483B2D"/>
    <w:rsid w:val="00483B8F"/>
    <w:rsid w:val="004848E9"/>
    <w:rsid w:val="0048606C"/>
    <w:rsid w:val="00487111"/>
    <w:rsid w:val="00487BEF"/>
    <w:rsid w:val="004916C9"/>
    <w:rsid w:val="00491918"/>
    <w:rsid w:val="00492730"/>
    <w:rsid w:val="00493AED"/>
    <w:rsid w:val="00494F02"/>
    <w:rsid w:val="00494FF5"/>
    <w:rsid w:val="004957F2"/>
    <w:rsid w:val="004959B1"/>
    <w:rsid w:val="00496927"/>
    <w:rsid w:val="00496CCD"/>
    <w:rsid w:val="00497B0B"/>
    <w:rsid w:val="00497F44"/>
    <w:rsid w:val="004A0F21"/>
    <w:rsid w:val="004A11EB"/>
    <w:rsid w:val="004A1490"/>
    <w:rsid w:val="004A1C03"/>
    <w:rsid w:val="004A22E9"/>
    <w:rsid w:val="004A28F5"/>
    <w:rsid w:val="004A30C6"/>
    <w:rsid w:val="004A50B8"/>
    <w:rsid w:val="004A6322"/>
    <w:rsid w:val="004A63A5"/>
    <w:rsid w:val="004A7D74"/>
    <w:rsid w:val="004B00F9"/>
    <w:rsid w:val="004B0A41"/>
    <w:rsid w:val="004B2412"/>
    <w:rsid w:val="004B3090"/>
    <w:rsid w:val="004B41E1"/>
    <w:rsid w:val="004B508F"/>
    <w:rsid w:val="004B6B29"/>
    <w:rsid w:val="004C0FCB"/>
    <w:rsid w:val="004C1306"/>
    <w:rsid w:val="004C15BE"/>
    <w:rsid w:val="004C17F9"/>
    <w:rsid w:val="004C478F"/>
    <w:rsid w:val="004C6E14"/>
    <w:rsid w:val="004D083F"/>
    <w:rsid w:val="004D092D"/>
    <w:rsid w:val="004D10D9"/>
    <w:rsid w:val="004D10E8"/>
    <w:rsid w:val="004D1172"/>
    <w:rsid w:val="004D1F80"/>
    <w:rsid w:val="004D4D3F"/>
    <w:rsid w:val="004D5846"/>
    <w:rsid w:val="004D5D78"/>
    <w:rsid w:val="004D79CA"/>
    <w:rsid w:val="004D7F05"/>
    <w:rsid w:val="004E0F4A"/>
    <w:rsid w:val="004E24F2"/>
    <w:rsid w:val="004E4296"/>
    <w:rsid w:val="004E52A5"/>
    <w:rsid w:val="004E687D"/>
    <w:rsid w:val="004E6E27"/>
    <w:rsid w:val="004F1119"/>
    <w:rsid w:val="004F392B"/>
    <w:rsid w:val="004F39E5"/>
    <w:rsid w:val="004F3F6B"/>
    <w:rsid w:val="004F4125"/>
    <w:rsid w:val="004F4226"/>
    <w:rsid w:val="004F4B9D"/>
    <w:rsid w:val="004F4ED8"/>
    <w:rsid w:val="004F5DD8"/>
    <w:rsid w:val="004F6828"/>
    <w:rsid w:val="004F7C1D"/>
    <w:rsid w:val="005004B9"/>
    <w:rsid w:val="005012C8"/>
    <w:rsid w:val="00501DB0"/>
    <w:rsid w:val="00501FBE"/>
    <w:rsid w:val="0050298C"/>
    <w:rsid w:val="00502C2F"/>
    <w:rsid w:val="0050345B"/>
    <w:rsid w:val="00505653"/>
    <w:rsid w:val="00505A87"/>
    <w:rsid w:val="0050666D"/>
    <w:rsid w:val="0050799C"/>
    <w:rsid w:val="00510535"/>
    <w:rsid w:val="005106AD"/>
    <w:rsid w:val="005106D5"/>
    <w:rsid w:val="00511F64"/>
    <w:rsid w:val="005120EC"/>
    <w:rsid w:val="00513549"/>
    <w:rsid w:val="00513DE6"/>
    <w:rsid w:val="00514891"/>
    <w:rsid w:val="00515CFC"/>
    <w:rsid w:val="00515E96"/>
    <w:rsid w:val="0052320B"/>
    <w:rsid w:val="00526B9B"/>
    <w:rsid w:val="00527244"/>
    <w:rsid w:val="00527354"/>
    <w:rsid w:val="00531460"/>
    <w:rsid w:val="00531D6A"/>
    <w:rsid w:val="00531D8F"/>
    <w:rsid w:val="0053225E"/>
    <w:rsid w:val="005327DA"/>
    <w:rsid w:val="00533554"/>
    <w:rsid w:val="0053361F"/>
    <w:rsid w:val="00533AF3"/>
    <w:rsid w:val="00535275"/>
    <w:rsid w:val="00535AF0"/>
    <w:rsid w:val="00535F08"/>
    <w:rsid w:val="00536EA2"/>
    <w:rsid w:val="00536FCD"/>
    <w:rsid w:val="00537E8A"/>
    <w:rsid w:val="00542A25"/>
    <w:rsid w:val="00543F61"/>
    <w:rsid w:val="00544D5F"/>
    <w:rsid w:val="00544E1C"/>
    <w:rsid w:val="00545B88"/>
    <w:rsid w:val="00545C15"/>
    <w:rsid w:val="00546056"/>
    <w:rsid w:val="00547B10"/>
    <w:rsid w:val="00550F90"/>
    <w:rsid w:val="005511E2"/>
    <w:rsid w:val="005520A5"/>
    <w:rsid w:val="00552181"/>
    <w:rsid w:val="005521B4"/>
    <w:rsid w:val="005526B4"/>
    <w:rsid w:val="005529FF"/>
    <w:rsid w:val="00552FBE"/>
    <w:rsid w:val="005535A0"/>
    <w:rsid w:val="005557C5"/>
    <w:rsid w:val="00555F9C"/>
    <w:rsid w:val="00556AFE"/>
    <w:rsid w:val="00560BC3"/>
    <w:rsid w:val="00561A77"/>
    <w:rsid w:val="00563406"/>
    <w:rsid w:val="0056357D"/>
    <w:rsid w:val="00563FC2"/>
    <w:rsid w:val="0056409E"/>
    <w:rsid w:val="00564379"/>
    <w:rsid w:val="005645A8"/>
    <w:rsid w:val="005651B7"/>
    <w:rsid w:val="00565708"/>
    <w:rsid w:val="0056671B"/>
    <w:rsid w:val="00570239"/>
    <w:rsid w:val="0057046B"/>
    <w:rsid w:val="005705D1"/>
    <w:rsid w:val="0057086A"/>
    <w:rsid w:val="00570AA1"/>
    <w:rsid w:val="00572D41"/>
    <w:rsid w:val="0057451F"/>
    <w:rsid w:val="00575FE5"/>
    <w:rsid w:val="00576C48"/>
    <w:rsid w:val="00577097"/>
    <w:rsid w:val="005778ED"/>
    <w:rsid w:val="00577C36"/>
    <w:rsid w:val="00577D78"/>
    <w:rsid w:val="00577F7E"/>
    <w:rsid w:val="0058112C"/>
    <w:rsid w:val="005829DA"/>
    <w:rsid w:val="005837B4"/>
    <w:rsid w:val="00584B3D"/>
    <w:rsid w:val="00584D39"/>
    <w:rsid w:val="005850A3"/>
    <w:rsid w:val="005850D8"/>
    <w:rsid w:val="005870B6"/>
    <w:rsid w:val="005872DA"/>
    <w:rsid w:val="00590910"/>
    <w:rsid w:val="00590EB2"/>
    <w:rsid w:val="0059164A"/>
    <w:rsid w:val="005918B0"/>
    <w:rsid w:val="00593D56"/>
    <w:rsid w:val="00593F02"/>
    <w:rsid w:val="00594277"/>
    <w:rsid w:val="005944F2"/>
    <w:rsid w:val="00595CAD"/>
    <w:rsid w:val="005969A1"/>
    <w:rsid w:val="005977A5"/>
    <w:rsid w:val="005A20B7"/>
    <w:rsid w:val="005A328E"/>
    <w:rsid w:val="005A590F"/>
    <w:rsid w:val="005A61AB"/>
    <w:rsid w:val="005A6999"/>
    <w:rsid w:val="005A6EAF"/>
    <w:rsid w:val="005B0094"/>
    <w:rsid w:val="005B1963"/>
    <w:rsid w:val="005B2E59"/>
    <w:rsid w:val="005B31D1"/>
    <w:rsid w:val="005B39E6"/>
    <w:rsid w:val="005B424F"/>
    <w:rsid w:val="005B6EE8"/>
    <w:rsid w:val="005B7431"/>
    <w:rsid w:val="005B76BF"/>
    <w:rsid w:val="005B7D25"/>
    <w:rsid w:val="005B7DE9"/>
    <w:rsid w:val="005C03FD"/>
    <w:rsid w:val="005C040E"/>
    <w:rsid w:val="005C177B"/>
    <w:rsid w:val="005C1E87"/>
    <w:rsid w:val="005C23F0"/>
    <w:rsid w:val="005C2A03"/>
    <w:rsid w:val="005C34AA"/>
    <w:rsid w:val="005C3934"/>
    <w:rsid w:val="005C3B6D"/>
    <w:rsid w:val="005C422C"/>
    <w:rsid w:val="005C47A8"/>
    <w:rsid w:val="005C5AC7"/>
    <w:rsid w:val="005C5AC8"/>
    <w:rsid w:val="005C5EA0"/>
    <w:rsid w:val="005C6A5F"/>
    <w:rsid w:val="005C7494"/>
    <w:rsid w:val="005D1B5A"/>
    <w:rsid w:val="005D1E7D"/>
    <w:rsid w:val="005D4F03"/>
    <w:rsid w:val="005D5865"/>
    <w:rsid w:val="005D5DC1"/>
    <w:rsid w:val="005D6487"/>
    <w:rsid w:val="005D6BF3"/>
    <w:rsid w:val="005D77D5"/>
    <w:rsid w:val="005D7CC8"/>
    <w:rsid w:val="005E051C"/>
    <w:rsid w:val="005E17EA"/>
    <w:rsid w:val="005E17FB"/>
    <w:rsid w:val="005E27CA"/>
    <w:rsid w:val="005E44D2"/>
    <w:rsid w:val="005E452E"/>
    <w:rsid w:val="005E54DE"/>
    <w:rsid w:val="005E65F0"/>
    <w:rsid w:val="005E6DB4"/>
    <w:rsid w:val="005E7318"/>
    <w:rsid w:val="005E7FC7"/>
    <w:rsid w:val="005F0292"/>
    <w:rsid w:val="005F07E8"/>
    <w:rsid w:val="005F156A"/>
    <w:rsid w:val="005F157A"/>
    <w:rsid w:val="005F267D"/>
    <w:rsid w:val="005F2BF2"/>
    <w:rsid w:val="005F501E"/>
    <w:rsid w:val="005F5037"/>
    <w:rsid w:val="005F508F"/>
    <w:rsid w:val="005F579D"/>
    <w:rsid w:val="005F6868"/>
    <w:rsid w:val="005F7226"/>
    <w:rsid w:val="005F7435"/>
    <w:rsid w:val="0060351A"/>
    <w:rsid w:val="00604169"/>
    <w:rsid w:val="00605EB2"/>
    <w:rsid w:val="00607031"/>
    <w:rsid w:val="006077C0"/>
    <w:rsid w:val="00607807"/>
    <w:rsid w:val="006127AD"/>
    <w:rsid w:val="00614B75"/>
    <w:rsid w:val="00615743"/>
    <w:rsid w:val="00617BC7"/>
    <w:rsid w:val="00620811"/>
    <w:rsid w:val="006208D6"/>
    <w:rsid w:val="006211FC"/>
    <w:rsid w:val="00623B2B"/>
    <w:rsid w:val="00626E57"/>
    <w:rsid w:val="006272F8"/>
    <w:rsid w:val="00631151"/>
    <w:rsid w:val="00631E28"/>
    <w:rsid w:val="00631FFD"/>
    <w:rsid w:val="00632C9C"/>
    <w:rsid w:val="00634262"/>
    <w:rsid w:val="0063734D"/>
    <w:rsid w:val="0063735A"/>
    <w:rsid w:val="00640A2A"/>
    <w:rsid w:val="00640DA2"/>
    <w:rsid w:val="0064131E"/>
    <w:rsid w:val="006415DF"/>
    <w:rsid w:val="00642F49"/>
    <w:rsid w:val="006444A7"/>
    <w:rsid w:val="006457C6"/>
    <w:rsid w:val="006478E5"/>
    <w:rsid w:val="006506E2"/>
    <w:rsid w:val="00653B6A"/>
    <w:rsid w:val="00653FB6"/>
    <w:rsid w:val="006603FC"/>
    <w:rsid w:val="006616D7"/>
    <w:rsid w:val="00661A9A"/>
    <w:rsid w:val="00662C8A"/>
    <w:rsid w:val="00662ED5"/>
    <w:rsid w:val="0066392C"/>
    <w:rsid w:val="00663F67"/>
    <w:rsid w:val="00665D64"/>
    <w:rsid w:val="006664DF"/>
    <w:rsid w:val="00666FDD"/>
    <w:rsid w:val="0067049E"/>
    <w:rsid w:val="006704CE"/>
    <w:rsid w:val="0067059C"/>
    <w:rsid w:val="006705AA"/>
    <w:rsid w:val="006705F0"/>
    <w:rsid w:val="006709A8"/>
    <w:rsid w:val="00670A43"/>
    <w:rsid w:val="00670B8B"/>
    <w:rsid w:val="00673CB7"/>
    <w:rsid w:val="00674D9B"/>
    <w:rsid w:val="006810D5"/>
    <w:rsid w:val="006819B1"/>
    <w:rsid w:val="00681D56"/>
    <w:rsid w:val="00682C88"/>
    <w:rsid w:val="006832A5"/>
    <w:rsid w:val="006835F7"/>
    <w:rsid w:val="00683BF4"/>
    <w:rsid w:val="00684A6A"/>
    <w:rsid w:val="00684C5D"/>
    <w:rsid w:val="00684D75"/>
    <w:rsid w:val="00686692"/>
    <w:rsid w:val="00686863"/>
    <w:rsid w:val="00686CB3"/>
    <w:rsid w:val="00687030"/>
    <w:rsid w:val="00690BEE"/>
    <w:rsid w:val="006914CE"/>
    <w:rsid w:val="00693B53"/>
    <w:rsid w:val="00696787"/>
    <w:rsid w:val="006977A2"/>
    <w:rsid w:val="006A0069"/>
    <w:rsid w:val="006A029B"/>
    <w:rsid w:val="006A0F7A"/>
    <w:rsid w:val="006A15AF"/>
    <w:rsid w:val="006A1694"/>
    <w:rsid w:val="006A1DC2"/>
    <w:rsid w:val="006A268C"/>
    <w:rsid w:val="006A2D24"/>
    <w:rsid w:val="006A4776"/>
    <w:rsid w:val="006A4E1B"/>
    <w:rsid w:val="006A5C11"/>
    <w:rsid w:val="006A7220"/>
    <w:rsid w:val="006A7429"/>
    <w:rsid w:val="006A7DA7"/>
    <w:rsid w:val="006B0D46"/>
    <w:rsid w:val="006B1C04"/>
    <w:rsid w:val="006B2809"/>
    <w:rsid w:val="006B5CAE"/>
    <w:rsid w:val="006B7437"/>
    <w:rsid w:val="006C0081"/>
    <w:rsid w:val="006C093F"/>
    <w:rsid w:val="006C0D96"/>
    <w:rsid w:val="006C3153"/>
    <w:rsid w:val="006C3F51"/>
    <w:rsid w:val="006C4E48"/>
    <w:rsid w:val="006C61A6"/>
    <w:rsid w:val="006C7C84"/>
    <w:rsid w:val="006D06D3"/>
    <w:rsid w:val="006D080B"/>
    <w:rsid w:val="006D0A52"/>
    <w:rsid w:val="006D14CB"/>
    <w:rsid w:val="006D17AA"/>
    <w:rsid w:val="006D185E"/>
    <w:rsid w:val="006D2114"/>
    <w:rsid w:val="006D2C94"/>
    <w:rsid w:val="006D368C"/>
    <w:rsid w:val="006D3FE4"/>
    <w:rsid w:val="006D4FED"/>
    <w:rsid w:val="006D5178"/>
    <w:rsid w:val="006D6F27"/>
    <w:rsid w:val="006D6F75"/>
    <w:rsid w:val="006E0889"/>
    <w:rsid w:val="006E0F47"/>
    <w:rsid w:val="006E1290"/>
    <w:rsid w:val="006E19D6"/>
    <w:rsid w:val="006E2778"/>
    <w:rsid w:val="006E3AF1"/>
    <w:rsid w:val="006E3F95"/>
    <w:rsid w:val="006E411B"/>
    <w:rsid w:val="006E637A"/>
    <w:rsid w:val="006E6FC3"/>
    <w:rsid w:val="006E7444"/>
    <w:rsid w:val="006E7509"/>
    <w:rsid w:val="006E76C3"/>
    <w:rsid w:val="006F147F"/>
    <w:rsid w:val="006F1E9C"/>
    <w:rsid w:val="006F2AE4"/>
    <w:rsid w:val="006F3CDC"/>
    <w:rsid w:val="006F4224"/>
    <w:rsid w:val="006F44A4"/>
    <w:rsid w:val="006F60E1"/>
    <w:rsid w:val="006F762C"/>
    <w:rsid w:val="006F7FDC"/>
    <w:rsid w:val="00702386"/>
    <w:rsid w:val="00703339"/>
    <w:rsid w:val="00703A7A"/>
    <w:rsid w:val="007058AE"/>
    <w:rsid w:val="007067B5"/>
    <w:rsid w:val="00707389"/>
    <w:rsid w:val="007100DD"/>
    <w:rsid w:val="00710301"/>
    <w:rsid w:val="00710861"/>
    <w:rsid w:val="00711890"/>
    <w:rsid w:val="0071219D"/>
    <w:rsid w:val="00712AB2"/>
    <w:rsid w:val="00713230"/>
    <w:rsid w:val="007148D3"/>
    <w:rsid w:val="0071544D"/>
    <w:rsid w:val="00716671"/>
    <w:rsid w:val="00720292"/>
    <w:rsid w:val="007229F7"/>
    <w:rsid w:val="0072333E"/>
    <w:rsid w:val="00723A1C"/>
    <w:rsid w:val="0072449E"/>
    <w:rsid w:val="0072479E"/>
    <w:rsid w:val="00724AB0"/>
    <w:rsid w:val="0072795B"/>
    <w:rsid w:val="00732466"/>
    <w:rsid w:val="00732533"/>
    <w:rsid w:val="00732E21"/>
    <w:rsid w:val="00733F97"/>
    <w:rsid w:val="0073447D"/>
    <w:rsid w:val="007347F5"/>
    <w:rsid w:val="00737A52"/>
    <w:rsid w:val="00740911"/>
    <w:rsid w:val="00740B51"/>
    <w:rsid w:val="00742546"/>
    <w:rsid w:val="0074566E"/>
    <w:rsid w:val="00745A1C"/>
    <w:rsid w:val="00745B6F"/>
    <w:rsid w:val="00746EC1"/>
    <w:rsid w:val="007479BB"/>
    <w:rsid w:val="007509BC"/>
    <w:rsid w:val="00750D40"/>
    <w:rsid w:val="00751780"/>
    <w:rsid w:val="00751815"/>
    <w:rsid w:val="007532F7"/>
    <w:rsid w:val="007544CC"/>
    <w:rsid w:val="007554B4"/>
    <w:rsid w:val="00756EFD"/>
    <w:rsid w:val="007576D8"/>
    <w:rsid w:val="00757E1C"/>
    <w:rsid w:val="00757E73"/>
    <w:rsid w:val="00761379"/>
    <w:rsid w:val="00762C5A"/>
    <w:rsid w:val="00763D2A"/>
    <w:rsid w:val="00764A4A"/>
    <w:rsid w:val="00764DEE"/>
    <w:rsid w:val="00765B3B"/>
    <w:rsid w:val="00766208"/>
    <w:rsid w:val="007674B1"/>
    <w:rsid w:val="00770634"/>
    <w:rsid w:val="00771B94"/>
    <w:rsid w:val="00772498"/>
    <w:rsid w:val="00772765"/>
    <w:rsid w:val="00775755"/>
    <w:rsid w:val="007766AB"/>
    <w:rsid w:val="00776D28"/>
    <w:rsid w:val="00776E56"/>
    <w:rsid w:val="00777E4B"/>
    <w:rsid w:val="00780295"/>
    <w:rsid w:val="007817EA"/>
    <w:rsid w:val="00781CCA"/>
    <w:rsid w:val="00784F96"/>
    <w:rsid w:val="00784FBD"/>
    <w:rsid w:val="007854AB"/>
    <w:rsid w:val="00785903"/>
    <w:rsid w:val="00785F13"/>
    <w:rsid w:val="0078681D"/>
    <w:rsid w:val="00786A3C"/>
    <w:rsid w:val="00787426"/>
    <w:rsid w:val="00787B0C"/>
    <w:rsid w:val="007906F0"/>
    <w:rsid w:val="00791483"/>
    <w:rsid w:val="007919C8"/>
    <w:rsid w:val="007921B7"/>
    <w:rsid w:val="00792F41"/>
    <w:rsid w:val="00793271"/>
    <w:rsid w:val="00793AB9"/>
    <w:rsid w:val="00793BC1"/>
    <w:rsid w:val="0079593B"/>
    <w:rsid w:val="007959F5"/>
    <w:rsid w:val="007961A6"/>
    <w:rsid w:val="00796665"/>
    <w:rsid w:val="007968D7"/>
    <w:rsid w:val="00796E59"/>
    <w:rsid w:val="0079730B"/>
    <w:rsid w:val="00797C76"/>
    <w:rsid w:val="007A0E25"/>
    <w:rsid w:val="007A1F3C"/>
    <w:rsid w:val="007A3A3E"/>
    <w:rsid w:val="007A5CFC"/>
    <w:rsid w:val="007A618C"/>
    <w:rsid w:val="007B0573"/>
    <w:rsid w:val="007B10D4"/>
    <w:rsid w:val="007B2852"/>
    <w:rsid w:val="007B3453"/>
    <w:rsid w:val="007B39B9"/>
    <w:rsid w:val="007B4482"/>
    <w:rsid w:val="007B4B94"/>
    <w:rsid w:val="007B4C5E"/>
    <w:rsid w:val="007B5135"/>
    <w:rsid w:val="007B6113"/>
    <w:rsid w:val="007B67E9"/>
    <w:rsid w:val="007B7520"/>
    <w:rsid w:val="007B78F1"/>
    <w:rsid w:val="007B7C03"/>
    <w:rsid w:val="007C0039"/>
    <w:rsid w:val="007C1233"/>
    <w:rsid w:val="007C1458"/>
    <w:rsid w:val="007C167E"/>
    <w:rsid w:val="007C3B52"/>
    <w:rsid w:val="007C4E74"/>
    <w:rsid w:val="007C534A"/>
    <w:rsid w:val="007C6AAF"/>
    <w:rsid w:val="007C737B"/>
    <w:rsid w:val="007D2084"/>
    <w:rsid w:val="007D20B6"/>
    <w:rsid w:val="007D218E"/>
    <w:rsid w:val="007D2980"/>
    <w:rsid w:val="007D46FA"/>
    <w:rsid w:val="007D687B"/>
    <w:rsid w:val="007E012B"/>
    <w:rsid w:val="007E0FDF"/>
    <w:rsid w:val="007E0FEA"/>
    <w:rsid w:val="007E1D72"/>
    <w:rsid w:val="007E1E0E"/>
    <w:rsid w:val="007E2DB5"/>
    <w:rsid w:val="007E4C6E"/>
    <w:rsid w:val="007E5AD0"/>
    <w:rsid w:val="007E67EF"/>
    <w:rsid w:val="007E68EC"/>
    <w:rsid w:val="007E6C47"/>
    <w:rsid w:val="007E6CAC"/>
    <w:rsid w:val="007E70F7"/>
    <w:rsid w:val="007F058C"/>
    <w:rsid w:val="007F09E0"/>
    <w:rsid w:val="007F16BD"/>
    <w:rsid w:val="007F2553"/>
    <w:rsid w:val="007F3577"/>
    <w:rsid w:val="007F38E2"/>
    <w:rsid w:val="007F4293"/>
    <w:rsid w:val="007F6041"/>
    <w:rsid w:val="007F61D9"/>
    <w:rsid w:val="007F69D6"/>
    <w:rsid w:val="007F775D"/>
    <w:rsid w:val="007F7BD6"/>
    <w:rsid w:val="00800174"/>
    <w:rsid w:val="00801B3E"/>
    <w:rsid w:val="00801D70"/>
    <w:rsid w:val="008028F0"/>
    <w:rsid w:val="00805EEA"/>
    <w:rsid w:val="0080608D"/>
    <w:rsid w:val="00807878"/>
    <w:rsid w:val="00807A0E"/>
    <w:rsid w:val="00810202"/>
    <w:rsid w:val="008110EE"/>
    <w:rsid w:val="00812582"/>
    <w:rsid w:val="00812AB7"/>
    <w:rsid w:val="00813782"/>
    <w:rsid w:val="00814A45"/>
    <w:rsid w:val="00815877"/>
    <w:rsid w:val="00815E23"/>
    <w:rsid w:val="00817EDD"/>
    <w:rsid w:val="00822846"/>
    <w:rsid w:val="00824CEA"/>
    <w:rsid w:val="00825938"/>
    <w:rsid w:val="00830233"/>
    <w:rsid w:val="008316E3"/>
    <w:rsid w:val="00831EBE"/>
    <w:rsid w:val="00832C50"/>
    <w:rsid w:val="00834F77"/>
    <w:rsid w:val="0083598E"/>
    <w:rsid w:val="00837024"/>
    <w:rsid w:val="008371CD"/>
    <w:rsid w:val="008371CE"/>
    <w:rsid w:val="00837359"/>
    <w:rsid w:val="00840122"/>
    <w:rsid w:val="00840F1B"/>
    <w:rsid w:val="00840FE8"/>
    <w:rsid w:val="008411B6"/>
    <w:rsid w:val="00841E25"/>
    <w:rsid w:val="0084295A"/>
    <w:rsid w:val="00842CB9"/>
    <w:rsid w:val="00844F95"/>
    <w:rsid w:val="00846AD9"/>
    <w:rsid w:val="008477BC"/>
    <w:rsid w:val="00851069"/>
    <w:rsid w:val="008519A0"/>
    <w:rsid w:val="00852BB4"/>
    <w:rsid w:val="00852EAB"/>
    <w:rsid w:val="00853053"/>
    <w:rsid w:val="00853202"/>
    <w:rsid w:val="0085463E"/>
    <w:rsid w:val="00855EB4"/>
    <w:rsid w:val="00856042"/>
    <w:rsid w:val="00856317"/>
    <w:rsid w:val="00857F73"/>
    <w:rsid w:val="00861040"/>
    <w:rsid w:val="008618BA"/>
    <w:rsid w:val="00861EA1"/>
    <w:rsid w:val="00862BE5"/>
    <w:rsid w:val="008636B4"/>
    <w:rsid w:val="00863BEA"/>
    <w:rsid w:val="00864376"/>
    <w:rsid w:val="008647DC"/>
    <w:rsid w:val="008668A9"/>
    <w:rsid w:val="0087057F"/>
    <w:rsid w:val="008705F9"/>
    <w:rsid w:val="00871EC3"/>
    <w:rsid w:val="0087246A"/>
    <w:rsid w:val="0087305B"/>
    <w:rsid w:val="00873330"/>
    <w:rsid w:val="00874845"/>
    <w:rsid w:val="00875030"/>
    <w:rsid w:val="00875630"/>
    <w:rsid w:val="00876C0C"/>
    <w:rsid w:val="00876E13"/>
    <w:rsid w:val="008807BD"/>
    <w:rsid w:val="00880A52"/>
    <w:rsid w:val="00883AD0"/>
    <w:rsid w:val="0088431A"/>
    <w:rsid w:val="008848D4"/>
    <w:rsid w:val="0088525A"/>
    <w:rsid w:val="0088799C"/>
    <w:rsid w:val="008901D6"/>
    <w:rsid w:val="008907C1"/>
    <w:rsid w:val="008908C5"/>
    <w:rsid w:val="00891097"/>
    <w:rsid w:val="00891BAF"/>
    <w:rsid w:val="00891EF9"/>
    <w:rsid w:val="00891FC3"/>
    <w:rsid w:val="008927CF"/>
    <w:rsid w:val="0089296D"/>
    <w:rsid w:val="00893B41"/>
    <w:rsid w:val="0089419B"/>
    <w:rsid w:val="00894C6A"/>
    <w:rsid w:val="00895613"/>
    <w:rsid w:val="00895AA6"/>
    <w:rsid w:val="008964AD"/>
    <w:rsid w:val="008A1378"/>
    <w:rsid w:val="008A20E9"/>
    <w:rsid w:val="008A283E"/>
    <w:rsid w:val="008A3415"/>
    <w:rsid w:val="008A4090"/>
    <w:rsid w:val="008A4752"/>
    <w:rsid w:val="008A507A"/>
    <w:rsid w:val="008A6C54"/>
    <w:rsid w:val="008A6FBD"/>
    <w:rsid w:val="008A7610"/>
    <w:rsid w:val="008B060B"/>
    <w:rsid w:val="008B0E35"/>
    <w:rsid w:val="008B11A0"/>
    <w:rsid w:val="008B1286"/>
    <w:rsid w:val="008B2579"/>
    <w:rsid w:val="008B60B8"/>
    <w:rsid w:val="008B69DF"/>
    <w:rsid w:val="008B7AE8"/>
    <w:rsid w:val="008B7B6A"/>
    <w:rsid w:val="008B7B95"/>
    <w:rsid w:val="008B7C14"/>
    <w:rsid w:val="008B7FCD"/>
    <w:rsid w:val="008C0062"/>
    <w:rsid w:val="008C03C6"/>
    <w:rsid w:val="008C2E44"/>
    <w:rsid w:val="008C3AE9"/>
    <w:rsid w:val="008C3BDA"/>
    <w:rsid w:val="008C462F"/>
    <w:rsid w:val="008C5695"/>
    <w:rsid w:val="008C5802"/>
    <w:rsid w:val="008D07E5"/>
    <w:rsid w:val="008D1458"/>
    <w:rsid w:val="008D14CB"/>
    <w:rsid w:val="008D1649"/>
    <w:rsid w:val="008D1D74"/>
    <w:rsid w:val="008D202C"/>
    <w:rsid w:val="008D2CEB"/>
    <w:rsid w:val="008D2E7E"/>
    <w:rsid w:val="008D3911"/>
    <w:rsid w:val="008D3EE0"/>
    <w:rsid w:val="008D4F73"/>
    <w:rsid w:val="008D54EE"/>
    <w:rsid w:val="008D5DDD"/>
    <w:rsid w:val="008D69BE"/>
    <w:rsid w:val="008D6CE6"/>
    <w:rsid w:val="008D7671"/>
    <w:rsid w:val="008E146E"/>
    <w:rsid w:val="008E2075"/>
    <w:rsid w:val="008E279B"/>
    <w:rsid w:val="008E373F"/>
    <w:rsid w:val="008E38A6"/>
    <w:rsid w:val="008E5602"/>
    <w:rsid w:val="008E677D"/>
    <w:rsid w:val="008F035C"/>
    <w:rsid w:val="008F0BF1"/>
    <w:rsid w:val="008F15CC"/>
    <w:rsid w:val="008F2302"/>
    <w:rsid w:val="008F271C"/>
    <w:rsid w:val="008F4BC3"/>
    <w:rsid w:val="008F63AA"/>
    <w:rsid w:val="008F6650"/>
    <w:rsid w:val="008F66FC"/>
    <w:rsid w:val="008F684E"/>
    <w:rsid w:val="008F6C98"/>
    <w:rsid w:val="008F7867"/>
    <w:rsid w:val="008F795D"/>
    <w:rsid w:val="008F7B84"/>
    <w:rsid w:val="008F7D59"/>
    <w:rsid w:val="009001CC"/>
    <w:rsid w:val="00900AA4"/>
    <w:rsid w:val="00900F04"/>
    <w:rsid w:val="0090178B"/>
    <w:rsid w:val="00901D5A"/>
    <w:rsid w:val="009022E0"/>
    <w:rsid w:val="00903412"/>
    <w:rsid w:val="00903698"/>
    <w:rsid w:val="00903CED"/>
    <w:rsid w:val="0090518C"/>
    <w:rsid w:val="00905D38"/>
    <w:rsid w:val="00907C90"/>
    <w:rsid w:val="00913B5C"/>
    <w:rsid w:val="00914FC2"/>
    <w:rsid w:val="00917200"/>
    <w:rsid w:val="00917D0D"/>
    <w:rsid w:val="009205AF"/>
    <w:rsid w:val="00920712"/>
    <w:rsid w:val="00920BB7"/>
    <w:rsid w:val="009214AE"/>
    <w:rsid w:val="00921B85"/>
    <w:rsid w:val="00922F75"/>
    <w:rsid w:val="00923A32"/>
    <w:rsid w:val="00923C1C"/>
    <w:rsid w:val="0092671D"/>
    <w:rsid w:val="00926ADE"/>
    <w:rsid w:val="009300DA"/>
    <w:rsid w:val="00930228"/>
    <w:rsid w:val="00930478"/>
    <w:rsid w:val="00931670"/>
    <w:rsid w:val="00931CFC"/>
    <w:rsid w:val="0093296E"/>
    <w:rsid w:val="00935329"/>
    <w:rsid w:val="00936411"/>
    <w:rsid w:val="00937A44"/>
    <w:rsid w:val="00940E3E"/>
    <w:rsid w:val="0094433B"/>
    <w:rsid w:val="00944BFC"/>
    <w:rsid w:val="00945259"/>
    <w:rsid w:val="009454A7"/>
    <w:rsid w:val="0094556D"/>
    <w:rsid w:val="00945CD3"/>
    <w:rsid w:val="009477F6"/>
    <w:rsid w:val="00947DF5"/>
    <w:rsid w:val="00950087"/>
    <w:rsid w:val="009502F3"/>
    <w:rsid w:val="00950C18"/>
    <w:rsid w:val="0095129F"/>
    <w:rsid w:val="00951A56"/>
    <w:rsid w:val="009528D6"/>
    <w:rsid w:val="00954003"/>
    <w:rsid w:val="00954780"/>
    <w:rsid w:val="009551A7"/>
    <w:rsid w:val="00955254"/>
    <w:rsid w:val="00955813"/>
    <w:rsid w:val="00955AE5"/>
    <w:rsid w:val="00956344"/>
    <w:rsid w:val="009566C4"/>
    <w:rsid w:val="00956A07"/>
    <w:rsid w:val="009614D2"/>
    <w:rsid w:val="009621AE"/>
    <w:rsid w:val="00962394"/>
    <w:rsid w:val="00963CD9"/>
    <w:rsid w:val="00964624"/>
    <w:rsid w:val="009656A8"/>
    <w:rsid w:val="00967C8F"/>
    <w:rsid w:val="009705FA"/>
    <w:rsid w:val="00970917"/>
    <w:rsid w:val="00970C65"/>
    <w:rsid w:val="0097140C"/>
    <w:rsid w:val="0097198D"/>
    <w:rsid w:val="009728EA"/>
    <w:rsid w:val="00973A62"/>
    <w:rsid w:val="0097445C"/>
    <w:rsid w:val="0097540B"/>
    <w:rsid w:val="009765B9"/>
    <w:rsid w:val="009765D3"/>
    <w:rsid w:val="009766E4"/>
    <w:rsid w:val="00981467"/>
    <w:rsid w:val="009817F2"/>
    <w:rsid w:val="00982216"/>
    <w:rsid w:val="00983AA5"/>
    <w:rsid w:val="00986593"/>
    <w:rsid w:val="00987D7E"/>
    <w:rsid w:val="00990E6C"/>
    <w:rsid w:val="009918AE"/>
    <w:rsid w:val="00993806"/>
    <w:rsid w:val="00995A2A"/>
    <w:rsid w:val="00997DB3"/>
    <w:rsid w:val="009A0800"/>
    <w:rsid w:val="009A2B04"/>
    <w:rsid w:val="009A2CD0"/>
    <w:rsid w:val="009A5281"/>
    <w:rsid w:val="009A5D05"/>
    <w:rsid w:val="009B3A33"/>
    <w:rsid w:val="009B3F40"/>
    <w:rsid w:val="009B405B"/>
    <w:rsid w:val="009B68FC"/>
    <w:rsid w:val="009B6A26"/>
    <w:rsid w:val="009B721A"/>
    <w:rsid w:val="009B73CE"/>
    <w:rsid w:val="009B7608"/>
    <w:rsid w:val="009B77B6"/>
    <w:rsid w:val="009B7D82"/>
    <w:rsid w:val="009B7F3F"/>
    <w:rsid w:val="009C0AD6"/>
    <w:rsid w:val="009C0B5A"/>
    <w:rsid w:val="009C0DB7"/>
    <w:rsid w:val="009C1D8D"/>
    <w:rsid w:val="009C2C6C"/>
    <w:rsid w:val="009C3059"/>
    <w:rsid w:val="009C4322"/>
    <w:rsid w:val="009C49E5"/>
    <w:rsid w:val="009C4BD7"/>
    <w:rsid w:val="009C4BF1"/>
    <w:rsid w:val="009C6BAC"/>
    <w:rsid w:val="009D157B"/>
    <w:rsid w:val="009D1A09"/>
    <w:rsid w:val="009D20E9"/>
    <w:rsid w:val="009D238A"/>
    <w:rsid w:val="009D47B5"/>
    <w:rsid w:val="009D4C62"/>
    <w:rsid w:val="009D4EB3"/>
    <w:rsid w:val="009D507D"/>
    <w:rsid w:val="009D53A5"/>
    <w:rsid w:val="009D7C9E"/>
    <w:rsid w:val="009D7DF2"/>
    <w:rsid w:val="009D7E87"/>
    <w:rsid w:val="009E0034"/>
    <w:rsid w:val="009E09E9"/>
    <w:rsid w:val="009E0B1C"/>
    <w:rsid w:val="009E0E30"/>
    <w:rsid w:val="009E1072"/>
    <w:rsid w:val="009E12F5"/>
    <w:rsid w:val="009E1C59"/>
    <w:rsid w:val="009E24CA"/>
    <w:rsid w:val="009E2D80"/>
    <w:rsid w:val="009E3991"/>
    <w:rsid w:val="009E40BD"/>
    <w:rsid w:val="009E48BA"/>
    <w:rsid w:val="009E5622"/>
    <w:rsid w:val="009E5DD5"/>
    <w:rsid w:val="009E5F4F"/>
    <w:rsid w:val="009E6393"/>
    <w:rsid w:val="009F0148"/>
    <w:rsid w:val="009F0C18"/>
    <w:rsid w:val="009F4020"/>
    <w:rsid w:val="009F7FA5"/>
    <w:rsid w:val="00A017A6"/>
    <w:rsid w:val="00A020F5"/>
    <w:rsid w:val="00A02736"/>
    <w:rsid w:val="00A03BEE"/>
    <w:rsid w:val="00A04979"/>
    <w:rsid w:val="00A0605A"/>
    <w:rsid w:val="00A10CCD"/>
    <w:rsid w:val="00A13208"/>
    <w:rsid w:val="00A13DD1"/>
    <w:rsid w:val="00A15095"/>
    <w:rsid w:val="00A17BE0"/>
    <w:rsid w:val="00A21C35"/>
    <w:rsid w:val="00A21C71"/>
    <w:rsid w:val="00A22443"/>
    <w:rsid w:val="00A24DA8"/>
    <w:rsid w:val="00A26C63"/>
    <w:rsid w:val="00A26F40"/>
    <w:rsid w:val="00A2778D"/>
    <w:rsid w:val="00A301EE"/>
    <w:rsid w:val="00A30D10"/>
    <w:rsid w:val="00A329D2"/>
    <w:rsid w:val="00A33209"/>
    <w:rsid w:val="00A33624"/>
    <w:rsid w:val="00A34E23"/>
    <w:rsid w:val="00A35884"/>
    <w:rsid w:val="00A3616F"/>
    <w:rsid w:val="00A36290"/>
    <w:rsid w:val="00A3784D"/>
    <w:rsid w:val="00A37AE1"/>
    <w:rsid w:val="00A40113"/>
    <w:rsid w:val="00A401F8"/>
    <w:rsid w:val="00A42E66"/>
    <w:rsid w:val="00A445FE"/>
    <w:rsid w:val="00A45E09"/>
    <w:rsid w:val="00A45FCF"/>
    <w:rsid w:val="00A4760C"/>
    <w:rsid w:val="00A477C8"/>
    <w:rsid w:val="00A47AC1"/>
    <w:rsid w:val="00A509B7"/>
    <w:rsid w:val="00A517FE"/>
    <w:rsid w:val="00A559F2"/>
    <w:rsid w:val="00A55AD2"/>
    <w:rsid w:val="00A55CA7"/>
    <w:rsid w:val="00A56E7A"/>
    <w:rsid w:val="00A5790E"/>
    <w:rsid w:val="00A57D75"/>
    <w:rsid w:val="00A6182A"/>
    <w:rsid w:val="00A62347"/>
    <w:rsid w:val="00A63A3C"/>
    <w:rsid w:val="00A648A2"/>
    <w:rsid w:val="00A65F24"/>
    <w:rsid w:val="00A66524"/>
    <w:rsid w:val="00A66CE2"/>
    <w:rsid w:val="00A67916"/>
    <w:rsid w:val="00A725B0"/>
    <w:rsid w:val="00A725C3"/>
    <w:rsid w:val="00A72FDC"/>
    <w:rsid w:val="00A75083"/>
    <w:rsid w:val="00A761D7"/>
    <w:rsid w:val="00A7730C"/>
    <w:rsid w:val="00A773B4"/>
    <w:rsid w:val="00A77F18"/>
    <w:rsid w:val="00A80136"/>
    <w:rsid w:val="00A82064"/>
    <w:rsid w:val="00A85F8A"/>
    <w:rsid w:val="00A86463"/>
    <w:rsid w:val="00A86886"/>
    <w:rsid w:val="00A86A06"/>
    <w:rsid w:val="00A90091"/>
    <w:rsid w:val="00A910D2"/>
    <w:rsid w:val="00A91D8E"/>
    <w:rsid w:val="00A937E0"/>
    <w:rsid w:val="00A94558"/>
    <w:rsid w:val="00A94C41"/>
    <w:rsid w:val="00A952BC"/>
    <w:rsid w:val="00A95D93"/>
    <w:rsid w:val="00A961DE"/>
    <w:rsid w:val="00A97DB8"/>
    <w:rsid w:val="00AA15A1"/>
    <w:rsid w:val="00AA3D4E"/>
    <w:rsid w:val="00AA3EF1"/>
    <w:rsid w:val="00AA64CA"/>
    <w:rsid w:val="00AA6500"/>
    <w:rsid w:val="00AA6C97"/>
    <w:rsid w:val="00AA7D0D"/>
    <w:rsid w:val="00AB0D2A"/>
    <w:rsid w:val="00AB0DD6"/>
    <w:rsid w:val="00AB0EEC"/>
    <w:rsid w:val="00AB211E"/>
    <w:rsid w:val="00AB67EF"/>
    <w:rsid w:val="00AB7AFF"/>
    <w:rsid w:val="00AC1099"/>
    <w:rsid w:val="00AC1DE8"/>
    <w:rsid w:val="00AC1EDF"/>
    <w:rsid w:val="00AC4976"/>
    <w:rsid w:val="00AC5603"/>
    <w:rsid w:val="00AC58B8"/>
    <w:rsid w:val="00AC5CE0"/>
    <w:rsid w:val="00AC5DCB"/>
    <w:rsid w:val="00AC6B9C"/>
    <w:rsid w:val="00AC7462"/>
    <w:rsid w:val="00AC7E6C"/>
    <w:rsid w:val="00AD0D38"/>
    <w:rsid w:val="00AD24C3"/>
    <w:rsid w:val="00AD3A98"/>
    <w:rsid w:val="00AD4462"/>
    <w:rsid w:val="00AD5240"/>
    <w:rsid w:val="00AD688C"/>
    <w:rsid w:val="00AD75BF"/>
    <w:rsid w:val="00AE01C8"/>
    <w:rsid w:val="00AE02E1"/>
    <w:rsid w:val="00AE1578"/>
    <w:rsid w:val="00AE1B36"/>
    <w:rsid w:val="00AE1C26"/>
    <w:rsid w:val="00AE326D"/>
    <w:rsid w:val="00AE388A"/>
    <w:rsid w:val="00AE3FEC"/>
    <w:rsid w:val="00AE71EA"/>
    <w:rsid w:val="00AE7D1B"/>
    <w:rsid w:val="00AF0871"/>
    <w:rsid w:val="00AF09B9"/>
    <w:rsid w:val="00AF0AC6"/>
    <w:rsid w:val="00AF0D1D"/>
    <w:rsid w:val="00AF1099"/>
    <w:rsid w:val="00AF2F3A"/>
    <w:rsid w:val="00AF3669"/>
    <w:rsid w:val="00AF3979"/>
    <w:rsid w:val="00AF49D3"/>
    <w:rsid w:val="00AF6912"/>
    <w:rsid w:val="00B01E58"/>
    <w:rsid w:val="00B026B1"/>
    <w:rsid w:val="00B028E1"/>
    <w:rsid w:val="00B03290"/>
    <w:rsid w:val="00B041FF"/>
    <w:rsid w:val="00B060D4"/>
    <w:rsid w:val="00B06475"/>
    <w:rsid w:val="00B07BDE"/>
    <w:rsid w:val="00B11D1A"/>
    <w:rsid w:val="00B11FEB"/>
    <w:rsid w:val="00B129ED"/>
    <w:rsid w:val="00B13674"/>
    <w:rsid w:val="00B13993"/>
    <w:rsid w:val="00B14269"/>
    <w:rsid w:val="00B15143"/>
    <w:rsid w:val="00B15315"/>
    <w:rsid w:val="00B15D72"/>
    <w:rsid w:val="00B161C5"/>
    <w:rsid w:val="00B17792"/>
    <w:rsid w:val="00B179F6"/>
    <w:rsid w:val="00B20D2D"/>
    <w:rsid w:val="00B21726"/>
    <w:rsid w:val="00B21D52"/>
    <w:rsid w:val="00B22D0D"/>
    <w:rsid w:val="00B22DC2"/>
    <w:rsid w:val="00B2307F"/>
    <w:rsid w:val="00B23084"/>
    <w:rsid w:val="00B255BA"/>
    <w:rsid w:val="00B302D0"/>
    <w:rsid w:val="00B35CC2"/>
    <w:rsid w:val="00B370B9"/>
    <w:rsid w:val="00B42253"/>
    <w:rsid w:val="00B4239D"/>
    <w:rsid w:val="00B42C2E"/>
    <w:rsid w:val="00B45479"/>
    <w:rsid w:val="00B46765"/>
    <w:rsid w:val="00B469E4"/>
    <w:rsid w:val="00B46C70"/>
    <w:rsid w:val="00B46C76"/>
    <w:rsid w:val="00B46D5E"/>
    <w:rsid w:val="00B476B8"/>
    <w:rsid w:val="00B47B1E"/>
    <w:rsid w:val="00B47B3C"/>
    <w:rsid w:val="00B51059"/>
    <w:rsid w:val="00B5195A"/>
    <w:rsid w:val="00B52325"/>
    <w:rsid w:val="00B5319E"/>
    <w:rsid w:val="00B56974"/>
    <w:rsid w:val="00B57D6A"/>
    <w:rsid w:val="00B60C6C"/>
    <w:rsid w:val="00B61402"/>
    <w:rsid w:val="00B62787"/>
    <w:rsid w:val="00B63033"/>
    <w:rsid w:val="00B67D75"/>
    <w:rsid w:val="00B7098A"/>
    <w:rsid w:val="00B70B34"/>
    <w:rsid w:val="00B70E9E"/>
    <w:rsid w:val="00B734D8"/>
    <w:rsid w:val="00B744BF"/>
    <w:rsid w:val="00B745A7"/>
    <w:rsid w:val="00B757B1"/>
    <w:rsid w:val="00B76430"/>
    <w:rsid w:val="00B7794F"/>
    <w:rsid w:val="00B77BA4"/>
    <w:rsid w:val="00B77C47"/>
    <w:rsid w:val="00B802D9"/>
    <w:rsid w:val="00B818F3"/>
    <w:rsid w:val="00B82126"/>
    <w:rsid w:val="00B8280B"/>
    <w:rsid w:val="00B82F9A"/>
    <w:rsid w:val="00B83B09"/>
    <w:rsid w:val="00B84545"/>
    <w:rsid w:val="00B8775D"/>
    <w:rsid w:val="00B87F52"/>
    <w:rsid w:val="00B90C57"/>
    <w:rsid w:val="00B9154F"/>
    <w:rsid w:val="00B91BBD"/>
    <w:rsid w:val="00B91C03"/>
    <w:rsid w:val="00B93EBC"/>
    <w:rsid w:val="00B94650"/>
    <w:rsid w:val="00B94A0B"/>
    <w:rsid w:val="00B96623"/>
    <w:rsid w:val="00B97060"/>
    <w:rsid w:val="00B97361"/>
    <w:rsid w:val="00B97661"/>
    <w:rsid w:val="00B97AC3"/>
    <w:rsid w:val="00BA171C"/>
    <w:rsid w:val="00BA17C7"/>
    <w:rsid w:val="00BA19A7"/>
    <w:rsid w:val="00BA25ED"/>
    <w:rsid w:val="00BA2C55"/>
    <w:rsid w:val="00BA39D8"/>
    <w:rsid w:val="00BA471F"/>
    <w:rsid w:val="00BA551C"/>
    <w:rsid w:val="00BA5947"/>
    <w:rsid w:val="00BA7534"/>
    <w:rsid w:val="00BA7DCC"/>
    <w:rsid w:val="00BB15EC"/>
    <w:rsid w:val="00BB16B7"/>
    <w:rsid w:val="00BB195C"/>
    <w:rsid w:val="00BB1D59"/>
    <w:rsid w:val="00BB396D"/>
    <w:rsid w:val="00BB4052"/>
    <w:rsid w:val="00BB47A2"/>
    <w:rsid w:val="00BB4E63"/>
    <w:rsid w:val="00BB57D5"/>
    <w:rsid w:val="00BB5A14"/>
    <w:rsid w:val="00BB5F8E"/>
    <w:rsid w:val="00BB79F1"/>
    <w:rsid w:val="00BC0111"/>
    <w:rsid w:val="00BC0472"/>
    <w:rsid w:val="00BC0F30"/>
    <w:rsid w:val="00BC1880"/>
    <w:rsid w:val="00BC2B9B"/>
    <w:rsid w:val="00BC31E1"/>
    <w:rsid w:val="00BC33E0"/>
    <w:rsid w:val="00BC3FD7"/>
    <w:rsid w:val="00BC4EB3"/>
    <w:rsid w:val="00BC763E"/>
    <w:rsid w:val="00BD0CC1"/>
    <w:rsid w:val="00BD10B1"/>
    <w:rsid w:val="00BD1FDB"/>
    <w:rsid w:val="00BD20EF"/>
    <w:rsid w:val="00BD2A15"/>
    <w:rsid w:val="00BD5DB0"/>
    <w:rsid w:val="00BD5E21"/>
    <w:rsid w:val="00BD62A0"/>
    <w:rsid w:val="00BE041F"/>
    <w:rsid w:val="00BE1A23"/>
    <w:rsid w:val="00BE1B74"/>
    <w:rsid w:val="00BE23D4"/>
    <w:rsid w:val="00BE2A0B"/>
    <w:rsid w:val="00BE4936"/>
    <w:rsid w:val="00BE4985"/>
    <w:rsid w:val="00BE5BF8"/>
    <w:rsid w:val="00BE5CD4"/>
    <w:rsid w:val="00BE72C5"/>
    <w:rsid w:val="00BE78E2"/>
    <w:rsid w:val="00BE7B7C"/>
    <w:rsid w:val="00BF01F9"/>
    <w:rsid w:val="00BF10D1"/>
    <w:rsid w:val="00BF2EE0"/>
    <w:rsid w:val="00BF30F8"/>
    <w:rsid w:val="00BF71F4"/>
    <w:rsid w:val="00C00F4A"/>
    <w:rsid w:val="00C02089"/>
    <w:rsid w:val="00C05027"/>
    <w:rsid w:val="00C05469"/>
    <w:rsid w:val="00C05AC7"/>
    <w:rsid w:val="00C064EE"/>
    <w:rsid w:val="00C0670E"/>
    <w:rsid w:val="00C07265"/>
    <w:rsid w:val="00C07326"/>
    <w:rsid w:val="00C07CDF"/>
    <w:rsid w:val="00C149D2"/>
    <w:rsid w:val="00C14F2F"/>
    <w:rsid w:val="00C15DAC"/>
    <w:rsid w:val="00C15EAC"/>
    <w:rsid w:val="00C16382"/>
    <w:rsid w:val="00C16897"/>
    <w:rsid w:val="00C17AC4"/>
    <w:rsid w:val="00C211FC"/>
    <w:rsid w:val="00C219DF"/>
    <w:rsid w:val="00C21D49"/>
    <w:rsid w:val="00C22CF0"/>
    <w:rsid w:val="00C23769"/>
    <w:rsid w:val="00C23DA9"/>
    <w:rsid w:val="00C24186"/>
    <w:rsid w:val="00C241B1"/>
    <w:rsid w:val="00C25D9C"/>
    <w:rsid w:val="00C263C3"/>
    <w:rsid w:val="00C27332"/>
    <w:rsid w:val="00C32B6C"/>
    <w:rsid w:val="00C32BDA"/>
    <w:rsid w:val="00C33233"/>
    <w:rsid w:val="00C34322"/>
    <w:rsid w:val="00C34AD8"/>
    <w:rsid w:val="00C36413"/>
    <w:rsid w:val="00C402B6"/>
    <w:rsid w:val="00C40336"/>
    <w:rsid w:val="00C40896"/>
    <w:rsid w:val="00C41E6C"/>
    <w:rsid w:val="00C4207A"/>
    <w:rsid w:val="00C423B8"/>
    <w:rsid w:val="00C4271E"/>
    <w:rsid w:val="00C42A3C"/>
    <w:rsid w:val="00C4470F"/>
    <w:rsid w:val="00C453A5"/>
    <w:rsid w:val="00C454DE"/>
    <w:rsid w:val="00C465C8"/>
    <w:rsid w:val="00C468C7"/>
    <w:rsid w:val="00C50808"/>
    <w:rsid w:val="00C50D2A"/>
    <w:rsid w:val="00C51AA0"/>
    <w:rsid w:val="00C536A2"/>
    <w:rsid w:val="00C5507F"/>
    <w:rsid w:val="00C56598"/>
    <w:rsid w:val="00C5662B"/>
    <w:rsid w:val="00C57016"/>
    <w:rsid w:val="00C578F5"/>
    <w:rsid w:val="00C61CB2"/>
    <w:rsid w:val="00C63AA4"/>
    <w:rsid w:val="00C63F7A"/>
    <w:rsid w:val="00C6473A"/>
    <w:rsid w:val="00C648DE"/>
    <w:rsid w:val="00C64D14"/>
    <w:rsid w:val="00C65641"/>
    <w:rsid w:val="00C6581A"/>
    <w:rsid w:val="00C66045"/>
    <w:rsid w:val="00C667F1"/>
    <w:rsid w:val="00C66B27"/>
    <w:rsid w:val="00C67291"/>
    <w:rsid w:val="00C67C4A"/>
    <w:rsid w:val="00C70135"/>
    <w:rsid w:val="00C714FA"/>
    <w:rsid w:val="00C718DE"/>
    <w:rsid w:val="00C76B2A"/>
    <w:rsid w:val="00C76F03"/>
    <w:rsid w:val="00C77AE0"/>
    <w:rsid w:val="00C77CA8"/>
    <w:rsid w:val="00C77FDD"/>
    <w:rsid w:val="00C80EE4"/>
    <w:rsid w:val="00C81246"/>
    <w:rsid w:val="00C8149D"/>
    <w:rsid w:val="00C819C4"/>
    <w:rsid w:val="00C82234"/>
    <w:rsid w:val="00C8313B"/>
    <w:rsid w:val="00C83C4B"/>
    <w:rsid w:val="00C83C65"/>
    <w:rsid w:val="00C85245"/>
    <w:rsid w:val="00C85B41"/>
    <w:rsid w:val="00C86316"/>
    <w:rsid w:val="00C866F9"/>
    <w:rsid w:val="00C87ABE"/>
    <w:rsid w:val="00C90440"/>
    <w:rsid w:val="00C91786"/>
    <w:rsid w:val="00C93514"/>
    <w:rsid w:val="00C93EB2"/>
    <w:rsid w:val="00C9542D"/>
    <w:rsid w:val="00C9651B"/>
    <w:rsid w:val="00C96B01"/>
    <w:rsid w:val="00CA18F7"/>
    <w:rsid w:val="00CA22FD"/>
    <w:rsid w:val="00CA3DE3"/>
    <w:rsid w:val="00CA690D"/>
    <w:rsid w:val="00CA7844"/>
    <w:rsid w:val="00CA7A9B"/>
    <w:rsid w:val="00CB002E"/>
    <w:rsid w:val="00CB036B"/>
    <w:rsid w:val="00CB1E47"/>
    <w:rsid w:val="00CB24BA"/>
    <w:rsid w:val="00CB279B"/>
    <w:rsid w:val="00CB37D0"/>
    <w:rsid w:val="00CB4167"/>
    <w:rsid w:val="00CB47C1"/>
    <w:rsid w:val="00CB5185"/>
    <w:rsid w:val="00CB56AD"/>
    <w:rsid w:val="00CB58D0"/>
    <w:rsid w:val="00CB5B88"/>
    <w:rsid w:val="00CB5D0C"/>
    <w:rsid w:val="00CB6356"/>
    <w:rsid w:val="00CB6FE7"/>
    <w:rsid w:val="00CB7C33"/>
    <w:rsid w:val="00CC1317"/>
    <w:rsid w:val="00CC2018"/>
    <w:rsid w:val="00CC23B8"/>
    <w:rsid w:val="00CC3AB7"/>
    <w:rsid w:val="00CC45FE"/>
    <w:rsid w:val="00CC56B5"/>
    <w:rsid w:val="00CC59CB"/>
    <w:rsid w:val="00CC5A21"/>
    <w:rsid w:val="00CC659D"/>
    <w:rsid w:val="00CC72DF"/>
    <w:rsid w:val="00CC7A23"/>
    <w:rsid w:val="00CC7E58"/>
    <w:rsid w:val="00CD09CE"/>
    <w:rsid w:val="00CD1516"/>
    <w:rsid w:val="00CD3563"/>
    <w:rsid w:val="00CD3ECF"/>
    <w:rsid w:val="00CD3FE6"/>
    <w:rsid w:val="00CD40DC"/>
    <w:rsid w:val="00CD41F6"/>
    <w:rsid w:val="00CD49FA"/>
    <w:rsid w:val="00CD554C"/>
    <w:rsid w:val="00CD70FB"/>
    <w:rsid w:val="00CD7552"/>
    <w:rsid w:val="00CE124E"/>
    <w:rsid w:val="00CE1589"/>
    <w:rsid w:val="00CE2DB2"/>
    <w:rsid w:val="00CE3C2B"/>
    <w:rsid w:val="00CE43DE"/>
    <w:rsid w:val="00CE5004"/>
    <w:rsid w:val="00CE5507"/>
    <w:rsid w:val="00CE5CCF"/>
    <w:rsid w:val="00CE76B0"/>
    <w:rsid w:val="00CF07BD"/>
    <w:rsid w:val="00CF08D3"/>
    <w:rsid w:val="00CF1916"/>
    <w:rsid w:val="00CF19DF"/>
    <w:rsid w:val="00CF3940"/>
    <w:rsid w:val="00CF3E84"/>
    <w:rsid w:val="00CF4FCA"/>
    <w:rsid w:val="00CF5324"/>
    <w:rsid w:val="00D00F14"/>
    <w:rsid w:val="00D01DCA"/>
    <w:rsid w:val="00D01FF7"/>
    <w:rsid w:val="00D0204A"/>
    <w:rsid w:val="00D040B0"/>
    <w:rsid w:val="00D04587"/>
    <w:rsid w:val="00D04E23"/>
    <w:rsid w:val="00D04E97"/>
    <w:rsid w:val="00D056C6"/>
    <w:rsid w:val="00D05998"/>
    <w:rsid w:val="00D074B2"/>
    <w:rsid w:val="00D0761B"/>
    <w:rsid w:val="00D1111B"/>
    <w:rsid w:val="00D111B0"/>
    <w:rsid w:val="00D11211"/>
    <w:rsid w:val="00D12D0D"/>
    <w:rsid w:val="00D146BF"/>
    <w:rsid w:val="00D14846"/>
    <w:rsid w:val="00D14BF2"/>
    <w:rsid w:val="00D15BB3"/>
    <w:rsid w:val="00D15BB8"/>
    <w:rsid w:val="00D1625F"/>
    <w:rsid w:val="00D17D37"/>
    <w:rsid w:val="00D20361"/>
    <w:rsid w:val="00D205D1"/>
    <w:rsid w:val="00D21182"/>
    <w:rsid w:val="00D230FF"/>
    <w:rsid w:val="00D23202"/>
    <w:rsid w:val="00D232D0"/>
    <w:rsid w:val="00D23AB4"/>
    <w:rsid w:val="00D25023"/>
    <w:rsid w:val="00D26148"/>
    <w:rsid w:val="00D26195"/>
    <w:rsid w:val="00D27BB7"/>
    <w:rsid w:val="00D30ECA"/>
    <w:rsid w:val="00D310B4"/>
    <w:rsid w:val="00D33D18"/>
    <w:rsid w:val="00D34D91"/>
    <w:rsid w:val="00D3523B"/>
    <w:rsid w:val="00D359ED"/>
    <w:rsid w:val="00D35C3C"/>
    <w:rsid w:val="00D35C6A"/>
    <w:rsid w:val="00D3609F"/>
    <w:rsid w:val="00D36437"/>
    <w:rsid w:val="00D37885"/>
    <w:rsid w:val="00D40102"/>
    <w:rsid w:val="00D401F3"/>
    <w:rsid w:val="00D40AF6"/>
    <w:rsid w:val="00D4100A"/>
    <w:rsid w:val="00D41058"/>
    <w:rsid w:val="00D41671"/>
    <w:rsid w:val="00D42679"/>
    <w:rsid w:val="00D42AAB"/>
    <w:rsid w:val="00D43285"/>
    <w:rsid w:val="00D4457C"/>
    <w:rsid w:val="00D50C57"/>
    <w:rsid w:val="00D51B00"/>
    <w:rsid w:val="00D51BFA"/>
    <w:rsid w:val="00D56A44"/>
    <w:rsid w:val="00D56B23"/>
    <w:rsid w:val="00D612EB"/>
    <w:rsid w:val="00D616EA"/>
    <w:rsid w:val="00D64FDA"/>
    <w:rsid w:val="00D65378"/>
    <w:rsid w:val="00D66130"/>
    <w:rsid w:val="00D66219"/>
    <w:rsid w:val="00D66559"/>
    <w:rsid w:val="00D6687A"/>
    <w:rsid w:val="00D70EB9"/>
    <w:rsid w:val="00D72A0F"/>
    <w:rsid w:val="00D731BC"/>
    <w:rsid w:val="00D73D4E"/>
    <w:rsid w:val="00D7577A"/>
    <w:rsid w:val="00D774ED"/>
    <w:rsid w:val="00D800E7"/>
    <w:rsid w:val="00D80617"/>
    <w:rsid w:val="00D82A62"/>
    <w:rsid w:val="00D82BDB"/>
    <w:rsid w:val="00D838F1"/>
    <w:rsid w:val="00D83F7B"/>
    <w:rsid w:val="00D84777"/>
    <w:rsid w:val="00D84B51"/>
    <w:rsid w:val="00D8520E"/>
    <w:rsid w:val="00D86F70"/>
    <w:rsid w:val="00D87C06"/>
    <w:rsid w:val="00D90249"/>
    <w:rsid w:val="00D91519"/>
    <w:rsid w:val="00D93423"/>
    <w:rsid w:val="00D93619"/>
    <w:rsid w:val="00D93931"/>
    <w:rsid w:val="00D94E23"/>
    <w:rsid w:val="00D962D8"/>
    <w:rsid w:val="00D969FF"/>
    <w:rsid w:val="00D9759B"/>
    <w:rsid w:val="00DA026D"/>
    <w:rsid w:val="00DA027E"/>
    <w:rsid w:val="00DA1DAF"/>
    <w:rsid w:val="00DA2610"/>
    <w:rsid w:val="00DA262D"/>
    <w:rsid w:val="00DA2A74"/>
    <w:rsid w:val="00DA3B62"/>
    <w:rsid w:val="00DA3CCE"/>
    <w:rsid w:val="00DA3F25"/>
    <w:rsid w:val="00DA5972"/>
    <w:rsid w:val="00DA7337"/>
    <w:rsid w:val="00DA7698"/>
    <w:rsid w:val="00DA7AA1"/>
    <w:rsid w:val="00DB221E"/>
    <w:rsid w:val="00DB2D30"/>
    <w:rsid w:val="00DB367F"/>
    <w:rsid w:val="00DB38B6"/>
    <w:rsid w:val="00DB3A60"/>
    <w:rsid w:val="00DB4A70"/>
    <w:rsid w:val="00DB56C2"/>
    <w:rsid w:val="00DB600E"/>
    <w:rsid w:val="00DB61F8"/>
    <w:rsid w:val="00DB680A"/>
    <w:rsid w:val="00DC012D"/>
    <w:rsid w:val="00DC0CC2"/>
    <w:rsid w:val="00DC1D68"/>
    <w:rsid w:val="00DC2595"/>
    <w:rsid w:val="00DC2665"/>
    <w:rsid w:val="00DC5E38"/>
    <w:rsid w:val="00DC6376"/>
    <w:rsid w:val="00DC7F8A"/>
    <w:rsid w:val="00DD1115"/>
    <w:rsid w:val="00DD180B"/>
    <w:rsid w:val="00DD2AB7"/>
    <w:rsid w:val="00DD2E4C"/>
    <w:rsid w:val="00DD60E8"/>
    <w:rsid w:val="00DD6203"/>
    <w:rsid w:val="00DE0132"/>
    <w:rsid w:val="00DE05F1"/>
    <w:rsid w:val="00DE1D99"/>
    <w:rsid w:val="00DE2BFE"/>
    <w:rsid w:val="00DE3DAF"/>
    <w:rsid w:val="00DE57FB"/>
    <w:rsid w:val="00DE6015"/>
    <w:rsid w:val="00DE7138"/>
    <w:rsid w:val="00DE7271"/>
    <w:rsid w:val="00DE7670"/>
    <w:rsid w:val="00DF008F"/>
    <w:rsid w:val="00DF12C6"/>
    <w:rsid w:val="00DF1B6C"/>
    <w:rsid w:val="00DF2566"/>
    <w:rsid w:val="00DF3083"/>
    <w:rsid w:val="00DF4ADD"/>
    <w:rsid w:val="00DF501E"/>
    <w:rsid w:val="00E003B6"/>
    <w:rsid w:val="00E01375"/>
    <w:rsid w:val="00E02C3C"/>
    <w:rsid w:val="00E03FE0"/>
    <w:rsid w:val="00E04957"/>
    <w:rsid w:val="00E04C68"/>
    <w:rsid w:val="00E05F55"/>
    <w:rsid w:val="00E06ED4"/>
    <w:rsid w:val="00E07E4D"/>
    <w:rsid w:val="00E1193A"/>
    <w:rsid w:val="00E11AB3"/>
    <w:rsid w:val="00E1289F"/>
    <w:rsid w:val="00E14469"/>
    <w:rsid w:val="00E146D5"/>
    <w:rsid w:val="00E146F9"/>
    <w:rsid w:val="00E16246"/>
    <w:rsid w:val="00E16335"/>
    <w:rsid w:val="00E173CF"/>
    <w:rsid w:val="00E217BE"/>
    <w:rsid w:val="00E21E3D"/>
    <w:rsid w:val="00E228F9"/>
    <w:rsid w:val="00E255F6"/>
    <w:rsid w:val="00E27619"/>
    <w:rsid w:val="00E27A5A"/>
    <w:rsid w:val="00E31537"/>
    <w:rsid w:val="00E31735"/>
    <w:rsid w:val="00E32805"/>
    <w:rsid w:val="00E32A44"/>
    <w:rsid w:val="00E32AF9"/>
    <w:rsid w:val="00E361A9"/>
    <w:rsid w:val="00E36EF3"/>
    <w:rsid w:val="00E37674"/>
    <w:rsid w:val="00E37C5C"/>
    <w:rsid w:val="00E4012F"/>
    <w:rsid w:val="00E40217"/>
    <w:rsid w:val="00E4147A"/>
    <w:rsid w:val="00E42A22"/>
    <w:rsid w:val="00E4600E"/>
    <w:rsid w:val="00E47FB0"/>
    <w:rsid w:val="00E5063F"/>
    <w:rsid w:val="00E50C2E"/>
    <w:rsid w:val="00E50DD2"/>
    <w:rsid w:val="00E51EAF"/>
    <w:rsid w:val="00E51ED3"/>
    <w:rsid w:val="00E550E1"/>
    <w:rsid w:val="00E55158"/>
    <w:rsid w:val="00E552AA"/>
    <w:rsid w:val="00E55B03"/>
    <w:rsid w:val="00E55C59"/>
    <w:rsid w:val="00E56046"/>
    <w:rsid w:val="00E56800"/>
    <w:rsid w:val="00E654DD"/>
    <w:rsid w:val="00E65C75"/>
    <w:rsid w:val="00E6797F"/>
    <w:rsid w:val="00E70735"/>
    <w:rsid w:val="00E70A17"/>
    <w:rsid w:val="00E71B16"/>
    <w:rsid w:val="00E71E38"/>
    <w:rsid w:val="00E72875"/>
    <w:rsid w:val="00E7493C"/>
    <w:rsid w:val="00E74D4E"/>
    <w:rsid w:val="00E74DA8"/>
    <w:rsid w:val="00E752FC"/>
    <w:rsid w:val="00E761BD"/>
    <w:rsid w:val="00E76331"/>
    <w:rsid w:val="00E7670A"/>
    <w:rsid w:val="00E779C1"/>
    <w:rsid w:val="00E77E07"/>
    <w:rsid w:val="00E81305"/>
    <w:rsid w:val="00E81A8A"/>
    <w:rsid w:val="00E820E2"/>
    <w:rsid w:val="00E829DB"/>
    <w:rsid w:val="00E837C8"/>
    <w:rsid w:val="00E838BC"/>
    <w:rsid w:val="00E83AE0"/>
    <w:rsid w:val="00E83D62"/>
    <w:rsid w:val="00E840B1"/>
    <w:rsid w:val="00E84E0E"/>
    <w:rsid w:val="00E8581A"/>
    <w:rsid w:val="00E860DE"/>
    <w:rsid w:val="00E86306"/>
    <w:rsid w:val="00E87835"/>
    <w:rsid w:val="00E87A85"/>
    <w:rsid w:val="00E87DB6"/>
    <w:rsid w:val="00E90912"/>
    <w:rsid w:val="00E917E9"/>
    <w:rsid w:val="00E93EAB"/>
    <w:rsid w:val="00E942C6"/>
    <w:rsid w:val="00E94F33"/>
    <w:rsid w:val="00E95025"/>
    <w:rsid w:val="00E96211"/>
    <w:rsid w:val="00E96BBD"/>
    <w:rsid w:val="00E96FFA"/>
    <w:rsid w:val="00EA1AB8"/>
    <w:rsid w:val="00EA3028"/>
    <w:rsid w:val="00EA3767"/>
    <w:rsid w:val="00EA418A"/>
    <w:rsid w:val="00EA41B7"/>
    <w:rsid w:val="00EA4228"/>
    <w:rsid w:val="00EA4550"/>
    <w:rsid w:val="00EA4846"/>
    <w:rsid w:val="00EA5380"/>
    <w:rsid w:val="00EA5617"/>
    <w:rsid w:val="00EA7BB3"/>
    <w:rsid w:val="00EB0EE2"/>
    <w:rsid w:val="00EB25BF"/>
    <w:rsid w:val="00EB2E12"/>
    <w:rsid w:val="00EB42D2"/>
    <w:rsid w:val="00EB7011"/>
    <w:rsid w:val="00EB7B85"/>
    <w:rsid w:val="00EC1C00"/>
    <w:rsid w:val="00EC2E58"/>
    <w:rsid w:val="00EC44CA"/>
    <w:rsid w:val="00EC513F"/>
    <w:rsid w:val="00EC6772"/>
    <w:rsid w:val="00EC7AB4"/>
    <w:rsid w:val="00ED0417"/>
    <w:rsid w:val="00ED1245"/>
    <w:rsid w:val="00ED15CC"/>
    <w:rsid w:val="00ED1D13"/>
    <w:rsid w:val="00ED23FA"/>
    <w:rsid w:val="00ED27E7"/>
    <w:rsid w:val="00ED3130"/>
    <w:rsid w:val="00ED5BC6"/>
    <w:rsid w:val="00ED79AA"/>
    <w:rsid w:val="00EE0453"/>
    <w:rsid w:val="00EE0A69"/>
    <w:rsid w:val="00EE16B3"/>
    <w:rsid w:val="00EE3D82"/>
    <w:rsid w:val="00EE43E2"/>
    <w:rsid w:val="00EE43EC"/>
    <w:rsid w:val="00EE5905"/>
    <w:rsid w:val="00EE59E7"/>
    <w:rsid w:val="00EE5E83"/>
    <w:rsid w:val="00EF0A20"/>
    <w:rsid w:val="00EF218B"/>
    <w:rsid w:val="00EF27EC"/>
    <w:rsid w:val="00EF29FB"/>
    <w:rsid w:val="00EF43E6"/>
    <w:rsid w:val="00EF44A0"/>
    <w:rsid w:val="00EF4EF3"/>
    <w:rsid w:val="00EF505D"/>
    <w:rsid w:val="00EF6600"/>
    <w:rsid w:val="00EF7B98"/>
    <w:rsid w:val="00F03024"/>
    <w:rsid w:val="00F040A4"/>
    <w:rsid w:val="00F04581"/>
    <w:rsid w:val="00F0624A"/>
    <w:rsid w:val="00F07206"/>
    <w:rsid w:val="00F10B99"/>
    <w:rsid w:val="00F1155A"/>
    <w:rsid w:val="00F11DD1"/>
    <w:rsid w:val="00F1248A"/>
    <w:rsid w:val="00F1356A"/>
    <w:rsid w:val="00F13A1D"/>
    <w:rsid w:val="00F145CB"/>
    <w:rsid w:val="00F145CE"/>
    <w:rsid w:val="00F15F63"/>
    <w:rsid w:val="00F1730B"/>
    <w:rsid w:val="00F179CF"/>
    <w:rsid w:val="00F17C2E"/>
    <w:rsid w:val="00F21591"/>
    <w:rsid w:val="00F225CD"/>
    <w:rsid w:val="00F22FAD"/>
    <w:rsid w:val="00F23085"/>
    <w:rsid w:val="00F24333"/>
    <w:rsid w:val="00F24396"/>
    <w:rsid w:val="00F246D2"/>
    <w:rsid w:val="00F249C8"/>
    <w:rsid w:val="00F249FC"/>
    <w:rsid w:val="00F24A3A"/>
    <w:rsid w:val="00F24AE9"/>
    <w:rsid w:val="00F27A7D"/>
    <w:rsid w:val="00F27C75"/>
    <w:rsid w:val="00F27E6B"/>
    <w:rsid w:val="00F30DDC"/>
    <w:rsid w:val="00F31C4C"/>
    <w:rsid w:val="00F334D6"/>
    <w:rsid w:val="00F34327"/>
    <w:rsid w:val="00F34A62"/>
    <w:rsid w:val="00F35205"/>
    <w:rsid w:val="00F4212C"/>
    <w:rsid w:val="00F421C1"/>
    <w:rsid w:val="00F425E3"/>
    <w:rsid w:val="00F436AC"/>
    <w:rsid w:val="00F4379D"/>
    <w:rsid w:val="00F45154"/>
    <w:rsid w:val="00F452D0"/>
    <w:rsid w:val="00F45F84"/>
    <w:rsid w:val="00F46634"/>
    <w:rsid w:val="00F46EB9"/>
    <w:rsid w:val="00F512F1"/>
    <w:rsid w:val="00F51CEB"/>
    <w:rsid w:val="00F52F92"/>
    <w:rsid w:val="00F54603"/>
    <w:rsid w:val="00F55070"/>
    <w:rsid w:val="00F5659D"/>
    <w:rsid w:val="00F57610"/>
    <w:rsid w:val="00F615EB"/>
    <w:rsid w:val="00F6172E"/>
    <w:rsid w:val="00F61CA2"/>
    <w:rsid w:val="00F62915"/>
    <w:rsid w:val="00F63ADE"/>
    <w:rsid w:val="00F654F3"/>
    <w:rsid w:val="00F65CA3"/>
    <w:rsid w:val="00F70359"/>
    <w:rsid w:val="00F71B00"/>
    <w:rsid w:val="00F777DB"/>
    <w:rsid w:val="00F84837"/>
    <w:rsid w:val="00F84A7F"/>
    <w:rsid w:val="00F85313"/>
    <w:rsid w:val="00F85F47"/>
    <w:rsid w:val="00F8678E"/>
    <w:rsid w:val="00F86A3A"/>
    <w:rsid w:val="00F86BAD"/>
    <w:rsid w:val="00F87E2A"/>
    <w:rsid w:val="00F90E74"/>
    <w:rsid w:val="00F917A0"/>
    <w:rsid w:val="00F93072"/>
    <w:rsid w:val="00F93DBC"/>
    <w:rsid w:val="00F9404F"/>
    <w:rsid w:val="00F94084"/>
    <w:rsid w:val="00F96D55"/>
    <w:rsid w:val="00F972A5"/>
    <w:rsid w:val="00F976B9"/>
    <w:rsid w:val="00FA1916"/>
    <w:rsid w:val="00FA1BDC"/>
    <w:rsid w:val="00FA37F9"/>
    <w:rsid w:val="00FA42A2"/>
    <w:rsid w:val="00FA5D92"/>
    <w:rsid w:val="00FA6A9B"/>
    <w:rsid w:val="00FA7363"/>
    <w:rsid w:val="00FB0058"/>
    <w:rsid w:val="00FB12CE"/>
    <w:rsid w:val="00FB1FED"/>
    <w:rsid w:val="00FB3183"/>
    <w:rsid w:val="00FB4E86"/>
    <w:rsid w:val="00FB5760"/>
    <w:rsid w:val="00FB5876"/>
    <w:rsid w:val="00FB67B1"/>
    <w:rsid w:val="00FB6F4B"/>
    <w:rsid w:val="00FB7A41"/>
    <w:rsid w:val="00FB7CD5"/>
    <w:rsid w:val="00FC0F9D"/>
    <w:rsid w:val="00FC1465"/>
    <w:rsid w:val="00FC1745"/>
    <w:rsid w:val="00FC1C26"/>
    <w:rsid w:val="00FC2B2A"/>
    <w:rsid w:val="00FC4984"/>
    <w:rsid w:val="00FC5D80"/>
    <w:rsid w:val="00FC67BC"/>
    <w:rsid w:val="00FC6B64"/>
    <w:rsid w:val="00FC7CC9"/>
    <w:rsid w:val="00FD062D"/>
    <w:rsid w:val="00FD0938"/>
    <w:rsid w:val="00FD16FA"/>
    <w:rsid w:val="00FD193E"/>
    <w:rsid w:val="00FD1C72"/>
    <w:rsid w:val="00FD1E14"/>
    <w:rsid w:val="00FD3E9D"/>
    <w:rsid w:val="00FD42B2"/>
    <w:rsid w:val="00FD47B2"/>
    <w:rsid w:val="00FD5313"/>
    <w:rsid w:val="00FD7487"/>
    <w:rsid w:val="00FD7618"/>
    <w:rsid w:val="00FD76C3"/>
    <w:rsid w:val="00FD7AA6"/>
    <w:rsid w:val="00FE00F9"/>
    <w:rsid w:val="00FE26D2"/>
    <w:rsid w:val="00FE26D3"/>
    <w:rsid w:val="00FE46F9"/>
    <w:rsid w:val="00FE47F7"/>
    <w:rsid w:val="00FE5BC4"/>
    <w:rsid w:val="00FE62F0"/>
    <w:rsid w:val="00FF177F"/>
    <w:rsid w:val="00FF237C"/>
    <w:rsid w:val="00FF29A4"/>
    <w:rsid w:val="00FF3468"/>
    <w:rsid w:val="00FF3FB1"/>
    <w:rsid w:val="00FF4242"/>
    <w:rsid w:val="00FF49C8"/>
    <w:rsid w:val="00FF5F4B"/>
    <w:rsid w:val="00FF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26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3">
    <w:name w:val="List Paragraph"/>
    <w:basedOn w:val="a"/>
    <w:uiPriority w:val="34"/>
    <w:qFormat/>
    <w:rsid w:val="00AE326D"/>
    <w:pPr>
      <w:ind w:left="720"/>
      <w:contextualSpacing/>
    </w:pPr>
    <w:rPr>
      <w:rFonts w:eastAsiaTheme="minorEastAsia"/>
      <w:lang w:eastAsia="ru-RU"/>
    </w:rPr>
  </w:style>
  <w:style w:type="paragraph" w:styleId="a4">
    <w:name w:val="header"/>
    <w:basedOn w:val="a"/>
    <w:link w:val="a5"/>
    <w:uiPriority w:val="99"/>
    <w:unhideWhenUsed/>
    <w:rsid w:val="00AE32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326D"/>
  </w:style>
  <w:style w:type="paragraph" w:styleId="a6">
    <w:name w:val="footer"/>
    <w:basedOn w:val="a"/>
    <w:link w:val="a7"/>
    <w:uiPriority w:val="99"/>
    <w:unhideWhenUsed/>
    <w:rsid w:val="00AE32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326D"/>
  </w:style>
  <w:style w:type="character" w:customStyle="1" w:styleId="a8">
    <w:name w:val="Основной текст Знак"/>
    <w:aliases w:val="Основной текст Знак1 Знак Знак,Основной текст Знак Знак Знак Знак,Знак Знак1 Знак Знак Знак,Знак Знак2 Знак Знак,Основной текст Знак Знак1 Знак,Знак Знак Знак Знак Знак,Знак Знак1 Знак,Знак Знак,Зн Знак"/>
    <w:basedOn w:val="a0"/>
    <w:link w:val="a9"/>
    <w:semiHidden/>
    <w:locked/>
    <w:rsid w:val="007B4B94"/>
    <w:rPr>
      <w:sz w:val="24"/>
      <w:szCs w:val="24"/>
      <w:lang w:eastAsia="zh-CN"/>
    </w:rPr>
  </w:style>
  <w:style w:type="paragraph" w:styleId="a9">
    <w:name w:val="Body Text"/>
    <w:aliases w:val="Основной текст Знак1 Знак,Основной текст Знак Знак Знак,Знак Знак1 Знак Знак,Знак Знак2 Знак,Основной текст Знак Знак1,Знак Знак Знак Знак,Знак Знак1,Знак,Зн"/>
    <w:basedOn w:val="a"/>
    <w:link w:val="a8"/>
    <w:semiHidden/>
    <w:unhideWhenUsed/>
    <w:rsid w:val="007B4B94"/>
    <w:pPr>
      <w:spacing w:after="120" w:line="240" w:lineRule="auto"/>
    </w:pPr>
    <w:rPr>
      <w:sz w:val="24"/>
      <w:szCs w:val="24"/>
      <w:lang w:eastAsia="zh-CN"/>
    </w:rPr>
  </w:style>
  <w:style w:type="character" w:customStyle="1" w:styleId="1">
    <w:name w:val="Основной текст Знак1"/>
    <w:basedOn w:val="a0"/>
    <w:uiPriority w:val="99"/>
    <w:semiHidden/>
    <w:rsid w:val="007B4B94"/>
  </w:style>
  <w:style w:type="paragraph" w:styleId="aa">
    <w:name w:val="Balloon Text"/>
    <w:basedOn w:val="a"/>
    <w:link w:val="ab"/>
    <w:uiPriority w:val="99"/>
    <w:semiHidden/>
    <w:unhideWhenUsed/>
    <w:rsid w:val="00D84B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4B51"/>
    <w:rPr>
      <w:rFonts w:ascii="Tahoma" w:hAnsi="Tahoma" w:cs="Tahoma"/>
      <w:sz w:val="16"/>
      <w:szCs w:val="16"/>
    </w:rPr>
  </w:style>
  <w:style w:type="paragraph" w:styleId="ac">
    <w:name w:val="No Spacing"/>
    <w:uiPriority w:val="99"/>
    <w:qFormat/>
    <w:rsid w:val="00FD7618"/>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035DBB"/>
    <w:pPr>
      <w:autoSpaceDE w:val="0"/>
      <w:autoSpaceDN w:val="0"/>
      <w:adjustRightInd w:val="0"/>
      <w:spacing w:after="0" w:line="240" w:lineRule="auto"/>
    </w:pPr>
    <w:rPr>
      <w:rFonts w:ascii="Courier New" w:eastAsia="Times New Roman" w:hAnsi="Courier New" w:cs="Courier New"/>
      <w:sz w:val="20"/>
      <w:szCs w:val="20"/>
    </w:rPr>
  </w:style>
  <w:style w:type="table" w:styleId="ad">
    <w:name w:val="Table Grid"/>
    <w:basedOn w:val="a1"/>
    <w:uiPriority w:val="59"/>
    <w:rsid w:val="00995A2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995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95A2A"/>
  </w:style>
  <w:style w:type="character" w:customStyle="1" w:styleId="eop">
    <w:name w:val="eop"/>
    <w:basedOn w:val="a0"/>
    <w:rsid w:val="00995A2A"/>
  </w:style>
  <w:style w:type="character" w:styleId="ae">
    <w:name w:val="Strong"/>
    <w:basedOn w:val="a0"/>
    <w:uiPriority w:val="22"/>
    <w:qFormat/>
    <w:rsid w:val="002279C7"/>
    <w:rPr>
      <w:b/>
      <w:bCs/>
    </w:rPr>
  </w:style>
  <w:style w:type="character" w:styleId="af">
    <w:name w:val="Hyperlink"/>
    <w:basedOn w:val="a0"/>
    <w:uiPriority w:val="99"/>
    <w:unhideWhenUsed/>
    <w:rsid w:val="00D232D0"/>
    <w:rPr>
      <w:color w:val="0000FF" w:themeColor="hyperlink"/>
      <w:u w:val="single"/>
    </w:rPr>
  </w:style>
  <w:style w:type="paragraph" w:customStyle="1" w:styleId="Default">
    <w:name w:val="Default"/>
    <w:rsid w:val="00E87A8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d"/>
    <w:uiPriority w:val="59"/>
    <w:rsid w:val="00A86A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d"/>
    <w:uiPriority w:val="59"/>
    <w:rsid w:val="00B302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d"/>
    <w:uiPriority w:val="59"/>
    <w:rsid w:val="0072449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ody Text Indent"/>
    <w:basedOn w:val="a"/>
    <w:link w:val="af1"/>
    <w:uiPriority w:val="99"/>
    <w:semiHidden/>
    <w:unhideWhenUsed/>
    <w:rsid w:val="00233067"/>
    <w:pPr>
      <w:spacing w:after="120"/>
      <w:ind w:left="283"/>
    </w:pPr>
  </w:style>
  <w:style w:type="character" w:customStyle="1" w:styleId="af1">
    <w:name w:val="Основной текст с отступом Знак"/>
    <w:basedOn w:val="a0"/>
    <w:link w:val="af0"/>
    <w:uiPriority w:val="99"/>
    <w:semiHidden/>
    <w:rsid w:val="00233067"/>
  </w:style>
  <w:style w:type="table" w:customStyle="1" w:styleId="4">
    <w:name w:val="Сетка таблицы4"/>
    <w:basedOn w:val="a1"/>
    <w:next w:val="ad"/>
    <w:uiPriority w:val="59"/>
    <w:rsid w:val="00FD47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d"/>
    <w:uiPriority w:val="59"/>
    <w:rsid w:val="00786A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d"/>
    <w:uiPriority w:val="59"/>
    <w:rsid w:val="00390E7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26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3">
    <w:name w:val="List Paragraph"/>
    <w:basedOn w:val="a"/>
    <w:uiPriority w:val="34"/>
    <w:qFormat/>
    <w:rsid w:val="00AE326D"/>
    <w:pPr>
      <w:ind w:left="720"/>
      <w:contextualSpacing/>
    </w:pPr>
    <w:rPr>
      <w:rFonts w:eastAsiaTheme="minorEastAsia"/>
      <w:lang w:eastAsia="ru-RU"/>
    </w:rPr>
  </w:style>
  <w:style w:type="paragraph" w:styleId="a4">
    <w:name w:val="header"/>
    <w:basedOn w:val="a"/>
    <w:link w:val="a5"/>
    <w:uiPriority w:val="99"/>
    <w:unhideWhenUsed/>
    <w:rsid w:val="00AE32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326D"/>
  </w:style>
  <w:style w:type="paragraph" w:styleId="a6">
    <w:name w:val="footer"/>
    <w:basedOn w:val="a"/>
    <w:link w:val="a7"/>
    <w:uiPriority w:val="99"/>
    <w:unhideWhenUsed/>
    <w:rsid w:val="00AE32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326D"/>
  </w:style>
  <w:style w:type="character" w:customStyle="1" w:styleId="a8">
    <w:name w:val="Основной текст Знак"/>
    <w:aliases w:val="Основной текст Знак1 Знак Знак,Основной текст Знак Знак Знак Знак,Знак Знак1 Знак Знак Знак,Знак Знак2 Знак Знак,Основной текст Знак Знак1 Знак,Знак Знак Знак Знак Знак,Знак Знак1 Знак,Знак Знак,Зн Знак"/>
    <w:basedOn w:val="a0"/>
    <w:link w:val="a9"/>
    <w:semiHidden/>
    <w:locked/>
    <w:rsid w:val="007B4B94"/>
    <w:rPr>
      <w:sz w:val="24"/>
      <w:szCs w:val="24"/>
      <w:lang w:eastAsia="zh-CN"/>
    </w:rPr>
  </w:style>
  <w:style w:type="paragraph" w:styleId="a9">
    <w:name w:val="Body Text"/>
    <w:aliases w:val="Основной текст Знак1 Знак,Основной текст Знак Знак Знак,Знак Знак1 Знак Знак,Знак Знак2 Знак,Основной текст Знак Знак1,Знак Знак Знак Знак,Знак Знак1,Знак,Зн"/>
    <w:basedOn w:val="a"/>
    <w:link w:val="a8"/>
    <w:semiHidden/>
    <w:unhideWhenUsed/>
    <w:rsid w:val="007B4B94"/>
    <w:pPr>
      <w:spacing w:after="120" w:line="240" w:lineRule="auto"/>
    </w:pPr>
    <w:rPr>
      <w:sz w:val="24"/>
      <w:szCs w:val="24"/>
      <w:lang w:eastAsia="zh-CN"/>
    </w:rPr>
  </w:style>
  <w:style w:type="character" w:customStyle="1" w:styleId="1">
    <w:name w:val="Основной текст Знак1"/>
    <w:basedOn w:val="a0"/>
    <w:uiPriority w:val="99"/>
    <w:semiHidden/>
    <w:rsid w:val="007B4B94"/>
  </w:style>
  <w:style w:type="paragraph" w:styleId="aa">
    <w:name w:val="Balloon Text"/>
    <w:basedOn w:val="a"/>
    <w:link w:val="ab"/>
    <w:uiPriority w:val="99"/>
    <w:semiHidden/>
    <w:unhideWhenUsed/>
    <w:rsid w:val="00D84B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4B51"/>
    <w:rPr>
      <w:rFonts w:ascii="Tahoma" w:hAnsi="Tahoma" w:cs="Tahoma"/>
      <w:sz w:val="16"/>
      <w:szCs w:val="16"/>
    </w:rPr>
  </w:style>
  <w:style w:type="paragraph" w:styleId="ac">
    <w:name w:val="No Spacing"/>
    <w:uiPriority w:val="99"/>
    <w:qFormat/>
    <w:rsid w:val="00FD7618"/>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035DBB"/>
    <w:pPr>
      <w:autoSpaceDE w:val="0"/>
      <w:autoSpaceDN w:val="0"/>
      <w:adjustRightInd w:val="0"/>
      <w:spacing w:after="0" w:line="240" w:lineRule="auto"/>
    </w:pPr>
    <w:rPr>
      <w:rFonts w:ascii="Courier New" w:eastAsia="Times New Roman" w:hAnsi="Courier New" w:cs="Courier New"/>
      <w:sz w:val="20"/>
      <w:szCs w:val="20"/>
    </w:rPr>
  </w:style>
  <w:style w:type="table" w:styleId="ad">
    <w:name w:val="Table Grid"/>
    <w:basedOn w:val="a1"/>
    <w:uiPriority w:val="59"/>
    <w:rsid w:val="00995A2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995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95A2A"/>
  </w:style>
  <w:style w:type="character" w:customStyle="1" w:styleId="eop">
    <w:name w:val="eop"/>
    <w:basedOn w:val="a0"/>
    <w:rsid w:val="00995A2A"/>
  </w:style>
  <w:style w:type="character" w:styleId="ae">
    <w:name w:val="Strong"/>
    <w:basedOn w:val="a0"/>
    <w:uiPriority w:val="22"/>
    <w:qFormat/>
    <w:rsid w:val="002279C7"/>
    <w:rPr>
      <w:b/>
      <w:bCs/>
    </w:rPr>
  </w:style>
  <w:style w:type="character" w:styleId="af">
    <w:name w:val="Hyperlink"/>
    <w:basedOn w:val="a0"/>
    <w:uiPriority w:val="99"/>
    <w:unhideWhenUsed/>
    <w:rsid w:val="00D232D0"/>
    <w:rPr>
      <w:color w:val="0000FF" w:themeColor="hyperlink"/>
      <w:u w:val="single"/>
    </w:rPr>
  </w:style>
  <w:style w:type="paragraph" w:customStyle="1" w:styleId="Default">
    <w:name w:val="Default"/>
    <w:rsid w:val="00E87A8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d"/>
    <w:uiPriority w:val="59"/>
    <w:rsid w:val="00A86A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d"/>
    <w:uiPriority w:val="59"/>
    <w:rsid w:val="00B302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d"/>
    <w:uiPriority w:val="59"/>
    <w:rsid w:val="0072449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ody Text Indent"/>
    <w:basedOn w:val="a"/>
    <w:link w:val="af1"/>
    <w:uiPriority w:val="99"/>
    <w:semiHidden/>
    <w:unhideWhenUsed/>
    <w:rsid w:val="00233067"/>
    <w:pPr>
      <w:spacing w:after="120"/>
      <w:ind w:left="283"/>
    </w:pPr>
  </w:style>
  <w:style w:type="character" w:customStyle="1" w:styleId="af1">
    <w:name w:val="Основной текст с отступом Знак"/>
    <w:basedOn w:val="a0"/>
    <w:link w:val="af0"/>
    <w:uiPriority w:val="99"/>
    <w:semiHidden/>
    <w:rsid w:val="00233067"/>
  </w:style>
  <w:style w:type="table" w:customStyle="1" w:styleId="4">
    <w:name w:val="Сетка таблицы4"/>
    <w:basedOn w:val="a1"/>
    <w:next w:val="ad"/>
    <w:uiPriority w:val="59"/>
    <w:rsid w:val="00FD47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d"/>
    <w:uiPriority w:val="59"/>
    <w:rsid w:val="00786A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d"/>
    <w:uiPriority w:val="59"/>
    <w:rsid w:val="00390E7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029">
      <w:bodyDiv w:val="1"/>
      <w:marLeft w:val="0"/>
      <w:marRight w:val="0"/>
      <w:marTop w:val="0"/>
      <w:marBottom w:val="0"/>
      <w:divBdr>
        <w:top w:val="none" w:sz="0" w:space="0" w:color="auto"/>
        <w:left w:val="none" w:sz="0" w:space="0" w:color="auto"/>
        <w:bottom w:val="none" w:sz="0" w:space="0" w:color="auto"/>
        <w:right w:val="none" w:sz="0" w:space="0" w:color="auto"/>
      </w:divBdr>
    </w:div>
    <w:div w:id="552931944">
      <w:bodyDiv w:val="1"/>
      <w:marLeft w:val="0"/>
      <w:marRight w:val="0"/>
      <w:marTop w:val="0"/>
      <w:marBottom w:val="0"/>
      <w:divBdr>
        <w:top w:val="none" w:sz="0" w:space="0" w:color="auto"/>
        <w:left w:val="none" w:sz="0" w:space="0" w:color="auto"/>
        <w:bottom w:val="none" w:sz="0" w:space="0" w:color="auto"/>
        <w:right w:val="none" w:sz="0" w:space="0" w:color="auto"/>
      </w:divBdr>
    </w:div>
    <w:div w:id="1187986762">
      <w:bodyDiv w:val="1"/>
      <w:marLeft w:val="0"/>
      <w:marRight w:val="0"/>
      <w:marTop w:val="0"/>
      <w:marBottom w:val="0"/>
      <w:divBdr>
        <w:top w:val="none" w:sz="0" w:space="0" w:color="auto"/>
        <w:left w:val="none" w:sz="0" w:space="0" w:color="auto"/>
        <w:bottom w:val="none" w:sz="0" w:space="0" w:color="auto"/>
        <w:right w:val="none" w:sz="0" w:space="0" w:color="auto"/>
      </w:divBdr>
    </w:div>
    <w:div w:id="1204756759">
      <w:bodyDiv w:val="1"/>
      <w:marLeft w:val="0"/>
      <w:marRight w:val="0"/>
      <w:marTop w:val="0"/>
      <w:marBottom w:val="0"/>
      <w:divBdr>
        <w:top w:val="none" w:sz="0" w:space="0" w:color="auto"/>
        <w:left w:val="none" w:sz="0" w:space="0" w:color="auto"/>
        <w:bottom w:val="none" w:sz="0" w:space="0" w:color="auto"/>
        <w:right w:val="none" w:sz="0" w:space="0" w:color="auto"/>
      </w:divBdr>
    </w:div>
    <w:div w:id="1255935471">
      <w:bodyDiv w:val="1"/>
      <w:marLeft w:val="0"/>
      <w:marRight w:val="0"/>
      <w:marTop w:val="0"/>
      <w:marBottom w:val="0"/>
      <w:divBdr>
        <w:top w:val="none" w:sz="0" w:space="0" w:color="auto"/>
        <w:left w:val="none" w:sz="0" w:space="0" w:color="auto"/>
        <w:bottom w:val="none" w:sz="0" w:space="0" w:color="auto"/>
        <w:right w:val="none" w:sz="0" w:space="0" w:color="auto"/>
      </w:divBdr>
    </w:div>
    <w:div w:id="1415399844">
      <w:bodyDiv w:val="1"/>
      <w:marLeft w:val="0"/>
      <w:marRight w:val="0"/>
      <w:marTop w:val="0"/>
      <w:marBottom w:val="0"/>
      <w:divBdr>
        <w:top w:val="none" w:sz="0" w:space="0" w:color="auto"/>
        <w:left w:val="none" w:sz="0" w:space="0" w:color="auto"/>
        <w:bottom w:val="none" w:sz="0" w:space="0" w:color="auto"/>
        <w:right w:val="none" w:sz="0" w:space="0" w:color="auto"/>
      </w:divBdr>
    </w:div>
    <w:div w:id="1554082098">
      <w:bodyDiv w:val="1"/>
      <w:marLeft w:val="0"/>
      <w:marRight w:val="0"/>
      <w:marTop w:val="0"/>
      <w:marBottom w:val="0"/>
      <w:divBdr>
        <w:top w:val="none" w:sz="0" w:space="0" w:color="auto"/>
        <w:left w:val="none" w:sz="0" w:space="0" w:color="auto"/>
        <w:bottom w:val="none" w:sz="0" w:space="0" w:color="auto"/>
        <w:right w:val="none" w:sz="0" w:space="0" w:color="auto"/>
      </w:divBdr>
    </w:div>
    <w:div w:id="1625190960">
      <w:bodyDiv w:val="1"/>
      <w:marLeft w:val="0"/>
      <w:marRight w:val="0"/>
      <w:marTop w:val="0"/>
      <w:marBottom w:val="0"/>
      <w:divBdr>
        <w:top w:val="none" w:sz="0" w:space="0" w:color="auto"/>
        <w:left w:val="none" w:sz="0" w:space="0" w:color="auto"/>
        <w:bottom w:val="none" w:sz="0" w:space="0" w:color="auto"/>
        <w:right w:val="none" w:sz="0" w:space="0" w:color="auto"/>
      </w:divBdr>
    </w:div>
    <w:div w:id="1651714884">
      <w:bodyDiv w:val="1"/>
      <w:marLeft w:val="0"/>
      <w:marRight w:val="0"/>
      <w:marTop w:val="0"/>
      <w:marBottom w:val="0"/>
      <w:divBdr>
        <w:top w:val="none" w:sz="0" w:space="0" w:color="auto"/>
        <w:left w:val="none" w:sz="0" w:space="0" w:color="auto"/>
        <w:bottom w:val="none" w:sz="0" w:space="0" w:color="auto"/>
        <w:right w:val="none" w:sz="0" w:space="0" w:color="auto"/>
      </w:divBdr>
    </w:div>
    <w:div w:id="198157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9B7F45D203C4E85DC9F001AC86B605909CD663448E8D8F86C97C8AC92EA819D1F54B8C1F6455BEA0532CBA710749593C8345CB202760CE4KE19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07A77C9A828235B5CEC6FCAD12CCB2C72435047B56E39303DB3A8B4F934AAE0D42FD6EAFEA47347743A6F618B74CB248F06A9D843192CDi902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73F938BD34FA70E3D61DEC10D3AA292FD9C4429DBB77D4EA1696C8C05161BCC7FDA2D6FFF4832F8BBB3B85FBC73394908E5741F41F4872kEz1H" TargetMode="External"/><Relationship Id="rId5" Type="http://schemas.openxmlformats.org/officeDocument/2006/relationships/settings" Target="settings.xml"/><Relationship Id="rId15" Type="http://schemas.openxmlformats.org/officeDocument/2006/relationships/hyperlink" Target="https://base.garant.ru/12181732/b1c53f47d0bb3a791ad5868c560616f5/" TargetMode="External"/><Relationship Id="rId10" Type="http://schemas.openxmlformats.org/officeDocument/2006/relationships/hyperlink" Target="consultantplus://offline/ref=A5E46C9FB73189D29311690CFF9839228B0F920B5137DFEB62EDA166E727FE6D2F60891010C43FFD0B955F665C5A9576AB54FDBE7DBED0FA20yE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395&amp;dst=102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F365-C441-4A7F-824F-1F41F1FF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25</Pages>
  <Words>9320</Words>
  <Characters>53130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Dundina_TM</cp:lastModifiedBy>
  <cp:revision>311</cp:revision>
  <cp:lastPrinted>2025-04-23T14:04:00Z</cp:lastPrinted>
  <dcterms:created xsi:type="dcterms:W3CDTF">2025-04-09T11:24:00Z</dcterms:created>
  <dcterms:modified xsi:type="dcterms:W3CDTF">2025-06-02T06:13:00Z</dcterms:modified>
</cp:coreProperties>
</file>