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7C" w:rsidRDefault="00455D7C" w:rsidP="00455D7C">
      <w:pPr>
        <w:shd w:val="clear" w:color="auto" w:fill="FFFFFF" w:themeFill="background1"/>
        <w:spacing w:before="192"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 Т Ч Е Т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 деятельности Контрольно-ревизионной комиссии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район» Смоленской области за 201</w:t>
      </w:r>
      <w:r w:rsidR="00F47D7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год</w:t>
      </w:r>
    </w:p>
    <w:p w:rsidR="00455D7C" w:rsidRDefault="00455D7C" w:rsidP="00455D7C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</w:p>
    <w:p w:rsidR="00455D7C" w:rsidRDefault="00455D7C" w:rsidP="00455D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      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 о деятельности Контрольно-ревизионной комиссии муниципального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 за 201</w:t>
      </w:r>
      <w:r w:rsidR="009365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представляется  в соответствии со ст. 19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и п.27 ст.4 Положения о Контрольно-ревизионной комиссии муниципального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области, утвержденного решением Совета депутатов муниципального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 от 25.01.2012 года №2.</w:t>
      </w:r>
    </w:p>
    <w:p w:rsidR="006768D4" w:rsidRDefault="00455D7C" w:rsidP="00D9341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  <w:bookmarkStart w:id="0" w:name="_GoBack"/>
      <w:bookmarkEnd w:id="0"/>
      <w:r w:rsidRPr="006768D4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</w:p>
    <w:p w:rsidR="006768D4" w:rsidRPr="006768D4" w:rsidRDefault="006768D4" w:rsidP="006768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D4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Контрольно-ревизионной комиссии</w:t>
      </w:r>
      <w:r w:rsidR="00A76A1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Починковск</w:t>
      </w:r>
      <w:r w:rsidR="00A76A1C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68D4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A76A1C">
        <w:rPr>
          <w:rFonts w:ascii="Times New Roman" w:eastAsia="Times New Roman" w:hAnsi="Times New Roman"/>
          <w:sz w:val="28"/>
          <w:szCs w:val="28"/>
          <w:lang w:eastAsia="ru-RU"/>
        </w:rPr>
        <w:t xml:space="preserve">» Смоленской области </w:t>
      </w:r>
      <w:r w:rsidR="00A76A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КРК)</w:t>
      </w:r>
      <w:r w:rsidRPr="006768D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являлись: </w:t>
      </w:r>
    </w:p>
    <w:p w:rsidR="006768D4" w:rsidRPr="006768D4" w:rsidRDefault="006768D4" w:rsidP="006768D4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D4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осуществление </w:t>
      </w:r>
      <w:proofErr w:type="gramStart"/>
      <w:r w:rsidRPr="006768D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768D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доходной и расходной частей бюджета;</w:t>
      </w:r>
    </w:p>
    <w:p w:rsidR="006768D4" w:rsidRPr="006768D4" w:rsidRDefault="006768D4" w:rsidP="006768D4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D4">
        <w:rPr>
          <w:rFonts w:ascii="Times New Roman" w:eastAsia="Times New Roman" w:hAnsi="Times New Roman"/>
          <w:sz w:val="28"/>
          <w:szCs w:val="28"/>
          <w:lang w:eastAsia="ru-RU"/>
        </w:rPr>
        <w:t>- определение эффективности и целесообразности расходов средств местного бюджета;</w:t>
      </w:r>
    </w:p>
    <w:p w:rsidR="006768D4" w:rsidRPr="006768D4" w:rsidRDefault="006768D4" w:rsidP="006768D4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D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768D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768D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собственности.</w:t>
      </w:r>
    </w:p>
    <w:p w:rsidR="00A76A1C" w:rsidRDefault="00A76A1C" w:rsidP="00A76A1C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Контрольно-ревизионная комиссия муниципального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 в 2013 году осуществляла свою деятельность в соответствии с планом работы, утвержденным  24.12.2012 года.   План работы на 2013 год выполнен в полном объеме, реализованы все предусмотренные мероприятия.</w:t>
      </w:r>
    </w:p>
    <w:p w:rsidR="00455D7C" w:rsidRDefault="00455D7C" w:rsidP="00A76A1C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В соответствии с утвержденным Положением о КРК на 201</w:t>
      </w:r>
      <w:r w:rsidR="009365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</w:t>
      </w:r>
      <w:r w:rsidR="00A76A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заключено 17 </w:t>
      </w:r>
      <w:r w:rsidR="00A76A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доп.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соглашений о передаче полномочий контрольно-ревизионных органов поселений района в контрольно-ревизионный орган муниципального образования. 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55D7C" w:rsidRDefault="00455D7C" w:rsidP="00455D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Экспертно-аналитические мероприятия</w:t>
      </w:r>
    </w:p>
    <w:p w:rsidR="00455D7C" w:rsidRDefault="00455D7C" w:rsidP="00455D7C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       В соответствии с планом работы и с учетом требований Бюджетного кодекса РФ</w:t>
      </w:r>
      <w:r w:rsidR="00E12F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БК)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проведено </w:t>
      </w:r>
      <w:r w:rsidR="00FD2B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экспертно-аналитических мероприяти</w:t>
      </w:r>
      <w:r w:rsidR="00E679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455D7C" w:rsidRDefault="00455D7C" w:rsidP="00455D7C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внешняя проверка </w:t>
      </w:r>
      <w:r w:rsidRPr="00084FE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годового </w:t>
      </w:r>
      <w:r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 за 201</w:t>
      </w:r>
      <w:r w:rsidR="007773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год. В рамках проверки годового отчета 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за 201</w:t>
      </w:r>
      <w:r w:rsidR="007773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проведены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проверки бюджетной отчетности </w:t>
      </w:r>
      <w:r w:rsidR="00E715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главных распорядителей бюджетных средств. По результатам проверки подготовлено сводное заключение.</w:t>
      </w:r>
    </w:p>
    <w:p w:rsidR="00455D7C" w:rsidRDefault="00455D7C" w:rsidP="00455D7C">
      <w:pPr>
        <w:shd w:val="clear" w:color="auto" w:fill="FFFFFF" w:themeFill="background1"/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Объем средств, охваченных проверкой, составил </w:t>
      </w:r>
      <w:r w:rsidR="00AE2579" w:rsidRPr="00E715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420 836,8</w:t>
      </w:r>
      <w:r w:rsidR="00AE25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тыс. рублей. </w:t>
      </w:r>
    </w:p>
    <w:p w:rsidR="00455D7C" w:rsidRDefault="00455D7C" w:rsidP="00455D7C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внешняя проверка </w:t>
      </w:r>
      <w:r w:rsidRPr="00084FE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годовых </w:t>
      </w:r>
      <w:r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 исполнении бюджета за 201</w:t>
      </w:r>
      <w:r w:rsidR="007773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16 сельских и 1 городского поселений, входящих в состав муниципального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области.</w:t>
      </w:r>
    </w:p>
    <w:p w:rsidR="00455D7C" w:rsidRDefault="00455D7C" w:rsidP="00455D7C">
      <w:pPr>
        <w:shd w:val="clear" w:color="auto" w:fill="FFFFFF" w:themeFill="background1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Подготовлены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17 заключений.</w:t>
      </w:r>
    </w:p>
    <w:p w:rsidR="00455D7C" w:rsidRDefault="00455D7C" w:rsidP="00455D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анализ </w:t>
      </w:r>
      <w:r w:rsidRPr="00084FE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ежеквартальных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отчетов за 201</w:t>
      </w:r>
      <w:r w:rsidR="007773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области, бюджетов 16 сельских и 1 городского поселений, входящих в состав МО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район». Подготовлены 5</w:t>
      </w:r>
      <w:r w:rsidR="007773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заключения. </w:t>
      </w:r>
    </w:p>
    <w:p w:rsidR="00455D7C" w:rsidRDefault="00084FE6" w:rsidP="00455D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Подготовлено 13 заключений </w:t>
      </w:r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проекты решений о </w:t>
      </w:r>
      <w:r w:rsidR="00455D7C" w:rsidRPr="00084FE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внесении изменений</w:t>
      </w:r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бюджет муниципального образования «</w:t>
      </w:r>
      <w:proofErr w:type="spellStart"/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 на 201</w:t>
      </w:r>
      <w:r w:rsidR="007773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и плановый период 201</w:t>
      </w:r>
      <w:r w:rsidR="007773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201</w:t>
      </w:r>
      <w:r w:rsidR="007773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годов.</w:t>
      </w:r>
    </w:p>
    <w:p w:rsidR="000D6662" w:rsidRDefault="000D6662" w:rsidP="000D666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Подготовлено</w:t>
      </w:r>
      <w:r w:rsidR="00455D7C"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84FE6"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116 заключений (12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84FE6"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по городскому поселению, 104 – </w:t>
      </w:r>
      <w:proofErr w:type="gramEnd"/>
    </w:p>
    <w:p w:rsidR="00455D7C" w:rsidRPr="000D6662" w:rsidRDefault="000D6662" w:rsidP="000D66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084FE6"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84FE6"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сельским поселениям)</w:t>
      </w:r>
      <w:r w:rsidR="00455D7C"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проекты решений о внесении изменений в бюджеты муниципальных образований  городского и сельских поселений </w:t>
      </w:r>
      <w:proofErr w:type="spellStart"/>
      <w:r w:rsidR="00455D7C"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Починковского</w:t>
      </w:r>
      <w:proofErr w:type="spellEnd"/>
      <w:r w:rsidR="00455D7C"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 Смоленской области на 201</w:t>
      </w:r>
      <w:r w:rsidR="00777343"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455D7C"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и плановый период 201</w:t>
      </w:r>
      <w:r w:rsidR="00777343"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455D7C"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201</w:t>
      </w:r>
      <w:r w:rsidR="00777343"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455D7C"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годов. </w:t>
      </w:r>
    </w:p>
    <w:p w:rsidR="00455D7C" w:rsidRPr="000D6662" w:rsidRDefault="000D6662" w:rsidP="00455D7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1A6F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Имели место </w:t>
      </w:r>
      <w:r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нарушения </w:t>
      </w:r>
      <w:r w:rsidR="00455D7C"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рамках экспертизы проектов решений о внесении изменений </w:t>
      </w:r>
      <w:r w:rsidR="00552E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дополнений в решения о</w:t>
      </w:r>
      <w:r w:rsidR="00455D7C"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552E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455D7C"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 образований</w:t>
      </w:r>
      <w:r w:rsidR="001A6F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сельских поселений</w:t>
      </w:r>
      <w:r w:rsidR="00455D7C"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201</w:t>
      </w:r>
      <w:r w:rsidR="00777343"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455D7C"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год:</w:t>
      </w:r>
    </w:p>
    <w:p w:rsidR="00084FE6" w:rsidRDefault="00084FE6" w:rsidP="00455D7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непредоставление</w:t>
      </w:r>
      <w:proofErr w:type="spellEnd"/>
      <w:r w:rsid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расчетов потребности в финансовых средствах при увеличении расходов бюджетов и недостаточность пояснений по вносимым изменениям;</w:t>
      </w:r>
    </w:p>
    <w:p w:rsidR="000D6662" w:rsidRDefault="00084FE6" w:rsidP="000D666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неверное отражение бюджетных назначений в разрезе целевых статей и видов расходов бюджетной классификации по вносимым изменениям</w:t>
      </w:r>
      <w:r w:rsidR="00552E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дополнениям</w:t>
      </w:r>
      <w:r w:rsid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84FE6" w:rsidRDefault="00552EAA" w:rsidP="00455D7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предоставление на экспертизу утвержденного решения </w:t>
      </w:r>
      <w:r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дополнений </w:t>
      </w:r>
      <w:r w:rsidRPr="000D66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бюджеты муниципальных образований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вместо  его проекта.</w:t>
      </w:r>
    </w:p>
    <w:p w:rsidR="00995377" w:rsidRDefault="00455D7C" w:rsidP="00084FE6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Подготовлен</w:t>
      </w:r>
      <w:r w:rsidR="00552E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заключени</w:t>
      </w:r>
      <w:r w:rsidR="00552E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проект решения Совета депутатов </w:t>
      </w:r>
      <w:proofErr w:type="spellStart"/>
      <w:r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Починковского</w:t>
      </w:r>
      <w:proofErr w:type="spellEnd"/>
      <w:r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 Смоленской области «О бюджете муниципального образования «</w:t>
      </w:r>
      <w:proofErr w:type="spellStart"/>
      <w:r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 на 201</w:t>
      </w:r>
      <w:r w:rsidR="00777343"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и на плановый период 201</w:t>
      </w:r>
      <w:r w:rsidR="00777343"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201</w:t>
      </w:r>
      <w:r w:rsidR="00777343"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552E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</w:t>
      </w:r>
      <w:r w:rsidR="00552EAA" w:rsidRPr="00552E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52EAA"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проекты решений Советов депутатов поселений, входящих в состав муниципального образования «</w:t>
      </w:r>
      <w:proofErr w:type="spellStart"/>
      <w:r w:rsidR="00552EAA"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 w:rsidR="00552EAA"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район», «О бюджете муниципального образования на 2014 год и на плановый период 2015-2016</w:t>
      </w:r>
      <w:r w:rsidR="00552E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годов» в количестве 18 заключений</w:t>
      </w:r>
      <w:proofErr w:type="gramEnd"/>
      <w:r w:rsidR="00552E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552EAA"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="00552E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552EAA"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решени</w:t>
      </w:r>
      <w:r w:rsidR="00552E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="00552EAA"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соответствовал</w:t>
      </w:r>
      <w:r w:rsidR="00552E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552EAA"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требованиям БК и рекомендован</w:t>
      </w:r>
      <w:r w:rsidR="00552E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552EAA" w:rsidRPr="00084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 утверждению.</w:t>
      </w:r>
      <w:r w:rsidR="00552E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55D7C" w:rsidRDefault="00455D7C" w:rsidP="00455D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Выполнена финансово-экономическая экспертиза  </w:t>
      </w:r>
      <w:r w:rsidR="007773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</w:t>
      </w:r>
      <w:r w:rsidR="007773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целев</w:t>
      </w:r>
      <w:r w:rsidR="002F0C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2F0C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</w:t>
      </w:r>
      <w:r w:rsidR="002F0C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9953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="00552E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Проведение экспертно-аналитической работы способствует предотвращению нарушений, так как заключения готовятся на проекты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решений, что позволяет своевременно внести необходимые коррективы и не допустить нарушения при принятии нормативных правовых актов. </w:t>
      </w:r>
    </w:p>
    <w:p w:rsidR="00455D7C" w:rsidRDefault="00455D7C" w:rsidP="00455D7C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55D7C" w:rsidRDefault="00455D7C" w:rsidP="00455D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Контрольные мероприятия</w:t>
      </w:r>
    </w:p>
    <w:p w:rsidR="00E715A4" w:rsidRDefault="00552EAA" w:rsidP="00E715A4">
      <w:pPr>
        <w:shd w:val="clear" w:color="auto" w:fill="FFFFFF" w:themeFill="background1"/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Планом работы на 201</w:t>
      </w:r>
      <w:r w:rsidR="002F0C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проведено </w:t>
      </w:r>
      <w:r w:rsidR="002F0C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плановых</w:t>
      </w:r>
      <w:proofErr w:type="gramEnd"/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2F0C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внеплановое контрольные мероприятия. Объектами контрольных мероприятий стали </w:t>
      </w:r>
      <w:r w:rsidR="002F0C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сельских поселени</w:t>
      </w:r>
      <w:r w:rsidR="009953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входящих в состав муниципального района, и </w:t>
      </w:r>
      <w:r w:rsidR="002F0C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 w:rsidR="002F0C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ое</w:t>
      </w:r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бюджетн</w:t>
      </w:r>
      <w:r w:rsidR="002F0C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ое</w:t>
      </w:r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учреждени</w:t>
      </w:r>
      <w:r w:rsidR="002F0C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E715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Объем средств, охваченных проверкой, составил 58 581,3 тыс. рублей. </w:t>
      </w:r>
    </w:p>
    <w:p w:rsidR="005D1CB6" w:rsidRDefault="005D1CB6" w:rsidP="0099537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1C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проведении контрольных мероприятий осуществлялся анализ эффективности и целевого использования бюджетных средств, достоверности ведения учреждениями бюджетного учёта и составления финансовой отчётности, а также соблюдения действующего законодательства, имеющего отношение к вопросам проверок.</w:t>
      </w:r>
    </w:p>
    <w:p w:rsidR="005D13B0" w:rsidRDefault="00995377" w:rsidP="005D1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A32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лановые </w:t>
      </w:r>
      <w:r w:rsidR="005D13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контрольные </w:t>
      </w:r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проведены</w:t>
      </w:r>
      <w:r w:rsidRPr="009953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Администрациях Ивановского,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Шмаковского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Лосненского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Стригинского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Васьковского и Краснознаменского сельских поселений</w:t>
      </w:r>
      <w:r w:rsidR="005D13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период 2011-2012г.г</w:t>
      </w:r>
      <w:r w:rsidR="00455D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Внеплановая проверка использования средств бюджета муниципального образования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Даньковского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за первое полугодие 2013 года</w:t>
      </w:r>
      <w:r w:rsidRPr="009953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проведена по запросу Главы поселения.</w:t>
      </w:r>
      <w:r w:rsidR="005D13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55D7C" w:rsidRDefault="00455D7C" w:rsidP="004E318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Установлены отдельные нарушения </w:t>
      </w:r>
      <w:r w:rsidR="004E31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ражданского,</w:t>
      </w:r>
      <w:r w:rsidR="004E31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трудового, бюджетного законодательства:</w:t>
      </w:r>
    </w:p>
    <w:p w:rsidR="00995377" w:rsidRPr="001B74C1" w:rsidRDefault="00455D7C" w:rsidP="00455D7C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A32D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-  </w:t>
      </w:r>
      <w:proofErr w:type="spellStart"/>
      <w:r w:rsidR="004760E6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Лосненско</w:t>
      </w:r>
      <w:r w:rsidR="00C06CD1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="004760E6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06CD1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сельское</w:t>
      </w:r>
      <w:r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C06CD1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C06CD1" w:rsidRPr="00C06CD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06CD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(нарушение п.12 Положения о порядке и распоряжении муниципальной собственности </w:t>
      </w:r>
      <w:proofErr w:type="spellStart"/>
      <w:r w:rsidR="00C06CD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Лосненского</w:t>
      </w:r>
      <w:proofErr w:type="spellEnd"/>
      <w:r w:rsidR="00C06CD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224CE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</w:t>
      </w:r>
      <w:r w:rsidR="00C06CD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очинковского</w:t>
      </w:r>
      <w:proofErr w:type="spellEnd"/>
      <w:r w:rsidR="00C06CD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района </w:t>
      </w:r>
      <w:r w:rsidR="00224CE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</w:t>
      </w:r>
      <w:r w:rsidR="00C06CD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моленской области)</w:t>
      </w:r>
      <w:r w:rsidR="00C06CD1" w:rsidRPr="00C06CD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06CD1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реестре муниципальной собственности</w:t>
      </w:r>
      <w:r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E3180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были </w:t>
      </w:r>
      <w:r w:rsidR="00995377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учтены не все объекты недвижимого имущества;</w:t>
      </w:r>
    </w:p>
    <w:p w:rsidR="00455D7C" w:rsidRDefault="00995377" w:rsidP="00455D7C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</w:t>
      </w:r>
      <w:r w:rsidR="004760E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760E6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Ивановско</w:t>
      </w:r>
      <w:r w:rsidR="00E7433A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4760E6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E7433A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4760E6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E7433A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E7433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(нарушение п.3.2 Порядка управления и распоряжения имуществом, находящимся в муниципальной собственности) </w:t>
      </w:r>
      <w:r w:rsidR="00E7433A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реестре муниципального имущества недостоверно отражена балансовая стоимость водопроводной линии д. Потемкино на 195,2 тыс. рублей</w:t>
      </w:r>
      <w:r w:rsidR="00455D7C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66EB9" w:rsidRDefault="00066EB9" w:rsidP="00455D7C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Краснознаменское сельское поселение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(нарушение п.1п.п.1.3 Постановления Администрации Смоленской области от 27.10.2005г №311, Постановление №3 от 30.01.2009г Администрации Краснознаменского сельского поселения) </w:t>
      </w:r>
      <w:r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части дополнительных денежных поощрений техническим служащим;</w:t>
      </w:r>
    </w:p>
    <w:p w:rsidR="00926A77" w:rsidRDefault="00926A77" w:rsidP="00926A77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Васьковское</w:t>
      </w:r>
      <w:proofErr w:type="spellEnd"/>
      <w:r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37F7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(п. 2.1.</w:t>
      </w:r>
      <w:proofErr w:type="gramEnd"/>
      <w:r w:rsidR="00537F7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37F7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Положения о порядке выплаты работникам, исполняющим обязанности по техническому обеспечению, утвержденного Постановлением от 10.04.2009г. №4-а) </w:t>
      </w:r>
      <w:r w:rsidR="00537F7F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части премирования работников Администрации;</w:t>
      </w:r>
      <w:r w:rsidR="00537F7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86605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(п.1 п.п.1.3</w:t>
      </w:r>
      <w:r w:rsidR="00866053" w:rsidRPr="0086605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86605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Постановления Администрации Смоленской области от 27.10.2005г №311)</w:t>
      </w:r>
      <w:r w:rsidR="00866053" w:rsidRPr="0086605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866053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части дополнительных денежных поощрений техническим служащим;</w:t>
      </w:r>
      <w:r w:rsidR="0086605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(п.1ст. 743 ГК РФ)</w:t>
      </w:r>
      <w:r w:rsidR="004E182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224C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отсутствие части документов </w:t>
      </w:r>
      <w:r w:rsidR="004E1828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выполнении работ по благоустройству дорог д. </w:t>
      </w:r>
      <w:proofErr w:type="spellStart"/>
      <w:r w:rsidR="004E1828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Никульчино</w:t>
      </w:r>
      <w:proofErr w:type="spellEnd"/>
      <w:r w:rsidR="004E1828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066EB9" w:rsidRPr="001B74C1" w:rsidRDefault="00066EB9" w:rsidP="00455D7C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-</w:t>
      </w:r>
      <w:r w:rsidR="00311EC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26A77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Даньковское</w:t>
      </w:r>
      <w:proofErr w:type="spellEnd"/>
      <w:r w:rsidR="00926A77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сельское поселение</w:t>
      </w:r>
      <w:r w:rsidR="00311EC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(п.5 Положения о порядке присвоении классных чинов</w:t>
      </w:r>
      <w:r w:rsidR="001B74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муниципальных служащих в Смоленской области</w:t>
      </w:r>
      <w:r w:rsidR="00311EC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утвержденного Законом Смоленской области от 29.11.2007г. №109-з) </w:t>
      </w:r>
      <w:r w:rsidR="00311EC3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части выплат за классные чины с момента присвоения</w:t>
      </w:r>
      <w:r w:rsidR="00F17B6B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классного чина</w:t>
      </w:r>
      <w:r w:rsidR="00311EC3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="00311EC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DD746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(Порядок выплаты ежемесячного денежного поощрения, ежемесячной надбавки к должностному окладу за особые условия муниципальной службы, премии за выполнение особо важных и сложных заданий муниципальным служащим органов местного самоуправления </w:t>
      </w:r>
      <w:proofErr w:type="spellStart"/>
      <w:r w:rsidR="00DD746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Даньковского</w:t>
      </w:r>
      <w:proofErr w:type="spellEnd"/>
      <w:r w:rsidR="00DD746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сельского поселения, утвержденного от30.01.2009г.) </w:t>
      </w:r>
      <w:r w:rsidR="00DD7463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части</w:t>
      </w:r>
      <w:r w:rsidR="00084BD9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отсутствия локальных нормативных актов Администрации;</w:t>
      </w:r>
      <w:r w:rsidR="00084BD9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(Ст.19 Федерального закона от 06.12.2011г. №402-ФЗ «О бухгалтерском учете»</w:t>
      </w:r>
      <w:r w:rsidR="00F17B6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</w:t>
      </w:r>
      <w:r w:rsidR="00084BD9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084BD9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части</w:t>
      </w:r>
      <w:r w:rsidR="00926A77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отклонения между фактическими и учетными данными;</w:t>
      </w:r>
      <w:r w:rsidR="00084BD9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55D7C" w:rsidRPr="00FA32D2" w:rsidRDefault="00455D7C" w:rsidP="00455D7C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FA32D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="004E1828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проверенных сельских поселениях </w:t>
      </w:r>
      <w:r w:rsidR="004E3180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компенсационные выплаты, связанные с возмещением расходов на осуществление деятельности депутатов Совет</w:t>
      </w:r>
      <w:r w:rsidR="00505AEC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="004E3180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депутатов поселений, проводились без подтверждающих</w:t>
      </w:r>
      <w:r w:rsidR="008A7D11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произведенные расходы </w:t>
      </w:r>
      <w:r w:rsidR="004E3180" w:rsidRPr="001B74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документов</w:t>
      </w:r>
      <w:r w:rsidR="008777A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(Ст. 9 Федерального закона от 21.11.1996 года №129-ФЗ «О бухгалтерском учете»</w:t>
      </w:r>
      <w:r w:rsidR="004E182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</w:p>
    <w:p w:rsidR="00455D7C" w:rsidRDefault="00455D7C" w:rsidP="00F17B6B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A32D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760E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951D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335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209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плановой проверки </w:t>
      </w:r>
      <w:r w:rsidR="009953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A32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реализаци</w:t>
      </w:r>
      <w:r w:rsidR="009953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FA32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районной целевой программы «Оборудование автоматической пожарной </w:t>
      </w:r>
      <w:r w:rsidR="002209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сигнализацией муниципальных бюджетных учреждений культуры </w:t>
      </w:r>
      <w:proofErr w:type="gramStart"/>
      <w:r w:rsidR="002209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="002209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образований «</w:t>
      </w:r>
      <w:proofErr w:type="spellStart"/>
      <w:r w:rsidR="002209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 w:rsidR="002209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Смоленской области на 2012-2014 год</w:t>
      </w:r>
      <w:r w:rsidR="006335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2209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нарушений </w:t>
      </w:r>
      <w:r w:rsidR="006335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использованию бюджетных средств за 2012 г. </w:t>
      </w:r>
      <w:r w:rsidR="002209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установлено.</w:t>
      </w:r>
      <w:r w:rsidR="00FA32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5BF8" w:rsidRPr="00C75BF8" w:rsidRDefault="00C75BF8" w:rsidP="00C75B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75B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результатам контрольн</w:t>
      </w:r>
      <w:r w:rsidR="009953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ых мероприятий</w:t>
      </w:r>
      <w:r w:rsidRPr="00C75B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адрес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E2579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 органов местн</w:t>
      </w:r>
      <w:r w:rsidR="00995377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самоуправления </w:t>
      </w:r>
      <w:r w:rsidRPr="00C75B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направлено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8</w:t>
      </w:r>
      <w:r w:rsidRPr="00C75B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Pr="00C75B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принятия мер  по устранению выявленных нарушений.</w:t>
      </w:r>
    </w:p>
    <w:p w:rsidR="00455D7C" w:rsidRDefault="00455D7C" w:rsidP="00455D7C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Исполнение выданных представлений контролируется </w:t>
      </w:r>
      <w:r w:rsidR="001B4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020D8" w:rsidRPr="00A020D8" w:rsidRDefault="00A020D8" w:rsidP="00455D7C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0D8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Обобщая результаты проведенной в отчетном периоде контрольной работы, </w:t>
      </w:r>
      <w:r w:rsidR="00995377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</w:t>
      </w:r>
      <w:r w:rsidRPr="00A020D8">
        <w:rPr>
          <w:rFonts w:ascii="Times New Roman" w:eastAsia="Times New Roman" w:hAnsi="Times New Roman"/>
          <w:sz w:val="28"/>
          <w:szCs w:val="28"/>
          <w:lang w:eastAsia="ru-RU"/>
        </w:rPr>
        <w:t>, что выявленные нарушения не носили характер злоупотреблений, а</w:t>
      </w:r>
      <w:r w:rsidR="00995377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связаны с несоблюдением</w:t>
      </w:r>
      <w:r w:rsidRPr="00A020D8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существующе</w:t>
      </w:r>
      <w:r w:rsidR="0099537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020D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</w:t>
      </w:r>
      <w:r w:rsidR="009953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Организационная деятельность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декабре 201</w:t>
      </w:r>
      <w:r w:rsidR="005B5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подготовлен и утвержден план работы Контрольно-ревизионной комиссии  на 201</w:t>
      </w:r>
      <w:r w:rsidR="005B5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год.  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Приоритетным направлением в деятельности КРК на 201</w:t>
      </w:r>
      <w:r w:rsidR="005B5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является повышение контроля за целевым и </w:t>
      </w:r>
      <w:r w:rsidR="005B5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эффективным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использованием бюджетных средств.</w:t>
      </w:r>
    </w:p>
    <w:p w:rsidR="00455D7C" w:rsidRDefault="00455D7C" w:rsidP="00455D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обеспечения доступа к информации о своей деятельности КРК </w:t>
      </w:r>
      <w:r w:rsidR="00E379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планирует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размещение на официальном сайте Совета депутатов МО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</w:t>
      </w:r>
      <w:r w:rsidR="00505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материалов 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E379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результата</w:t>
      </w:r>
      <w:r w:rsidR="00505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проведенных контрольных мероприяти</w:t>
      </w:r>
      <w:r w:rsidR="00E379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7090C" w:rsidRDefault="0047090C" w:rsidP="00455D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55D7C" w:rsidRDefault="00455D7C" w:rsidP="00455D7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Контрольно-ревизионной</w:t>
      </w:r>
      <w:proofErr w:type="gramEnd"/>
    </w:p>
    <w:p w:rsidR="00455D7C" w:rsidRDefault="00455D7C" w:rsidP="00455D7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комиссии муниципального образования </w:t>
      </w:r>
    </w:p>
    <w:p w:rsidR="0019723F" w:rsidRDefault="00455D7C"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район» Смоленской области                              С.В.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Осипенков</w:t>
      </w:r>
      <w:proofErr w:type="spellEnd"/>
    </w:p>
    <w:sectPr w:rsidR="0019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41FE"/>
    <w:multiLevelType w:val="hybridMultilevel"/>
    <w:tmpl w:val="DCA8D7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DF"/>
    <w:rsid w:val="00001AFF"/>
    <w:rsid w:val="00041312"/>
    <w:rsid w:val="00064C17"/>
    <w:rsid w:val="00066EB9"/>
    <w:rsid w:val="00075380"/>
    <w:rsid w:val="00084BD9"/>
    <w:rsid w:val="00084FE6"/>
    <w:rsid w:val="000A086F"/>
    <w:rsid w:val="000D6662"/>
    <w:rsid w:val="000F1987"/>
    <w:rsid w:val="00113CBD"/>
    <w:rsid w:val="0018396D"/>
    <w:rsid w:val="0019723F"/>
    <w:rsid w:val="001A6F24"/>
    <w:rsid w:val="001B41EA"/>
    <w:rsid w:val="001B74C1"/>
    <w:rsid w:val="002066FB"/>
    <w:rsid w:val="00220999"/>
    <w:rsid w:val="00224CE1"/>
    <w:rsid w:val="00231901"/>
    <w:rsid w:val="00232A5C"/>
    <w:rsid w:val="00232DA3"/>
    <w:rsid w:val="00237DB2"/>
    <w:rsid w:val="002401D8"/>
    <w:rsid w:val="00240C67"/>
    <w:rsid w:val="002419EE"/>
    <w:rsid w:val="002863DF"/>
    <w:rsid w:val="00286403"/>
    <w:rsid w:val="002A24CC"/>
    <w:rsid w:val="002E7502"/>
    <w:rsid w:val="002F0C23"/>
    <w:rsid w:val="0031120F"/>
    <w:rsid w:val="00311EC3"/>
    <w:rsid w:val="00312B7A"/>
    <w:rsid w:val="00317A91"/>
    <w:rsid w:val="003A3435"/>
    <w:rsid w:val="003A4163"/>
    <w:rsid w:val="00430FE4"/>
    <w:rsid w:val="00455D7C"/>
    <w:rsid w:val="0047090C"/>
    <w:rsid w:val="004760E6"/>
    <w:rsid w:val="00491708"/>
    <w:rsid w:val="004E1828"/>
    <w:rsid w:val="004E3180"/>
    <w:rsid w:val="004E388B"/>
    <w:rsid w:val="004F3E78"/>
    <w:rsid w:val="00505AEC"/>
    <w:rsid w:val="00537F7F"/>
    <w:rsid w:val="00552EAA"/>
    <w:rsid w:val="00591CE4"/>
    <w:rsid w:val="005A6723"/>
    <w:rsid w:val="005A79B2"/>
    <w:rsid w:val="005B5F93"/>
    <w:rsid w:val="005D13B0"/>
    <w:rsid w:val="005D1CB6"/>
    <w:rsid w:val="005F250D"/>
    <w:rsid w:val="006335C5"/>
    <w:rsid w:val="006543C8"/>
    <w:rsid w:val="006731FF"/>
    <w:rsid w:val="006768D4"/>
    <w:rsid w:val="006A4B30"/>
    <w:rsid w:val="007560D8"/>
    <w:rsid w:val="0077513C"/>
    <w:rsid w:val="00777343"/>
    <w:rsid w:val="007832F2"/>
    <w:rsid w:val="00785C8B"/>
    <w:rsid w:val="007951D1"/>
    <w:rsid w:val="007A53D8"/>
    <w:rsid w:val="007B152F"/>
    <w:rsid w:val="007F3C63"/>
    <w:rsid w:val="008328DC"/>
    <w:rsid w:val="00866053"/>
    <w:rsid w:val="008777AA"/>
    <w:rsid w:val="008A7D11"/>
    <w:rsid w:val="00926A77"/>
    <w:rsid w:val="0093651C"/>
    <w:rsid w:val="009407FD"/>
    <w:rsid w:val="00985E7E"/>
    <w:rsid w:val="00995377"/>
    <w:rsid w:val="009A747E"/>
    <w:rsid w:val="009F007D"/>
    <w:rsid w:val="00A020D8"/>
    <w:rsid w:val="00A36F1F"/>
    <w:rsid w:val="00A4317D"/>
    <w:rsid w:val="00A6669D"/>
    <w:rsid w:val="00A76A1C"/>
    <w:rsid w:val="00AA34FE"/>
    <w:rsid w:val="00AE2579"/>
    <w:rsid w:val="00AE620A"/>
    <w:rsid w:val="00AF4ACF"/>
    <w:rsid w:val="00B1423C"/>
    <w:rsid w:val="00B14EA6"/>
    <w:rsid w:val="00B26DF6"/>
    <w:rsid w:val="00B50B60"/>
    <w:rsid w:val="00BB3DCA"/>
    <w:rsid w:val="00BC41B2"/>
    <w:rsid w:val="00BD59E2"/>
    <w:rsid w:val="00BE4A03"/>
    <w:rsid w:val="00C03D70"/>
    <w:rsid w:val="00C06CD1"/>
    <w:rsid w:val="00C75BF8"/>
    <w:rsid w:val="00C92049"/>
    <w:rsid w:val="00CA36F3"/>
    <w:rsid w:val="00CC7F36"/>
    <w:rsid w:val="00CE0D58"/>
    <w:rsid w:val="00CF61BC"/>
    <w:rsid w:val="00D05988"/>
    <w:rsid w:val="00D27D35"/>
    <w:rsid w:val="00D43C81"/>
    <w:rsid w:val="00D64FA5"/>
    <w:rsid w:val="00D64FCE"/>
    <w:rsid w:val="00D65DDF"/>
    <w:rsid w:val="00D74E10"/>
    <w:rsid w:val="00D9341E"/>
    <w:rsid w:val="00DA2D94"/>
    <w:rsid w:val="00DA7AF9"/>
    <w:rsid w:val="00DB6BEC"/>
    <w:rsid w:val="00DB7EFB"/>
    <w:rsid w:val="00DC1A17"/>
    <w:rsid w:val="00DD6D53"/>
    <w:rsid w:val="00DD7463"/>
    <w:rsid w:val="00E04C5D"/>
    <w:rsid w:val="00E12F5A"/>
    <w:rsid w:val="00E137A2"/>
    <w:rsid w:val="00E13E66"/>
    <w:rsid w:val="00E37985"/>
    <w:rsid w:val="00E43A4C"/>
    <w:rsid w:val="00E675FB"/>
    <w:rsid w:val="00E6791F"/>
    <w:rsid w:val="00E715A4"/>
    <w:rsid w:val="00E72F7E"/>
    <w:rsid w:val="00E7433A"/>
    <w:rsid w:val="00E834AB"/>
    <w:rsid w:val="00E92B8D"/>
    <w:rsid w:val="00EB67EB"/>
    <w:rsid w:val="00EB7805"/>
    <w:rsid w:val="00F17B6B"/>
    <w:rsid w:val="00F26F6E"/>
    <w:rsid w:val="00F47D74"/>
    <w:rsid w:val="00F53BFF"/>
    <w:rsid w:val="00F563EE"/>
    <w:rsid w:val="00FA32D2"/>
    <w:rsid w:val="00FD2BF0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1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1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2014-02-26T06:30:00Z</cp:lastPrinted>
  <dcterms:created xsi:type="dcterms:W3CDTF">2013-01-30T08:20:00Z</dcterms:created>
  <dcterms:modified xsi:type="dcterms:W3CDTF">2014-02-26T10:28:00Z</dcterms:modified>
</cp:coreProperties>
</file>