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FD" w:rsidRDefault="00690DFD"/>
    <w:p w:rsidR="009406B1" w:rsidRDefault="009406B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06B1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состоянии и мерах по улучшению качества питьевой воды на территории муниципального образования  «Починковский район» Смоленской обла</w:t>
      </w:r>
      <w:r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9406B1" w:rsidRDefault="009406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06B1" w:rsidRDefault="009406B1" w:rsidP="009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6B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 «Починковский район» Смоленской области водоснабжение организовано 7 организациями коммунального комплекса: </w:t>
      </w:r>
      <w:proofErr w:type="gramStart"/>
      <w:r w:rsidRPr="009406B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406B1">
        <w:rPr>
          <w:rFonts w:ascii="Times New Roman" w:hAnsi="Times New Roman" w:cs="Times New Roman"/>
          <w:sz w:val="28"/>
          <w:szCs w:val="28"/>
        </w:rPr>
        <w:t>Дивинка</w:t>
      </w:r>
      <w:proofErr w:type="spellEnd"/>
      <w:r w:rsidRPr="009406B1">
        <w:rPr>
          <w:rFonts w:ascii="Times New Roman" w:hAnsi="Times New Roman" w:cs="Times New Roman"/>
          <w:sz w:val="28"/>
          <w:szCs w:val="28"/>
        </w:rPr>
        <w:t>», ООО «Родник», ООО «УК Радуга», ООО «Горизонт», ООО «</w:t>
      </w:r>
      <w:proofErr w:type="spellStart"/>
      <w:r w:rsidRPr="009406B1">
        <w:rPr>
          <w:rFonts w:ascii="Times New Roman" w:hAnsi="Times New Roman" w:cs="Times New Roman"/>
          <w:sz w:val="28"/>
          <w:szCs w:val="28"/>
        </w:rPr>
        <w:t>Стодолищенский</w:t>
      </w:r>
      <w:proofErr w:type="spellEnd"/>
      <w:r w:rsidRPr="009406B1">
        <w:rPr>
          <w:rFonts w:ascii="Times New Roman" w:hAnsi="Times New Roman" w:cs="Times New Roman"/>
          <w:sz w:val="28"/>
          <w:szCs w:val="28"/>
        </w:rPr>
        <w:t xml:space="preserve"> ЖЭУ», ООО «Коммунальные системы», Филиал ФГБУ «ЦЖКУ  по Западному военному округу жилищно-</w:t>
      </w:r>
      <w:proofErr w:type="spellStart"/>
      <w:r w:rsidRPr="009406B1">
        <w:rPr>
          <w:rFonts w:ascii="Times New Roman" w:hAnsi="Times New Roman" w:cs="Times New Roman"/>
          <w:sz w:val="28"/>
          <w:szCs w:val="28"/>
        </w:rPr>
        <w:t>эксплутационный</w:t>
      </w:r>
      <w:proofErr w:type="spellEnd"/>
      <w:r w:rsidRPr="009406B1">
        <w:rPr>
          <w:rFonts w:ascii="Times New Roman" w:hAnsi="Times New Roman" w:cs="Times New Roman"/>
          <w:sz w:val="28"/>
          <w:szCs w:val="28"/>
        </w:rPr>
        <w:t xml:space="preserve"> (коммунальный) отдел №1</w:t>
      </w:r>
      <w:r w:rsidR="00632D7B">
        <w:rPr>
          <w:rFonts w:ascii="Times New Roman" w:hAnsi="Times New Roman" w:cs="Times New Roman"/>
          <w:sz w:val="28"/>
          <w:szCs w:val="28"/>
        </w:rPr>
        <w:t xml:space="preserve"> </w:t>
      </w:r>
      <w:r w:rsidRPr="009406B1">
        <w:rPr>
          <w:rFonts w:ascii="Times New Roman" w:hAnsi="Times New Roman" w:cs="Times New Roman"/>
          <w:sz w:val="28"/>
          <w:szCs w:val="28"/>
        </w:rPr>
        <w:t>г. Смоленск.</w:t>
      </w:r>
      <w:proofErr w:type="gramEnd"/>
    </w:p>
    <w:p w:rsidR="00632D7B" w:rsidRDefault="00632D7B" w:rsidP="009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сетей водоснабжения – 350,9 км, из них муниципальных – 297,1 км, ветхих – 161,4 км. Количество водозаборов – 129 шт., в том числе муниципальных – 115 шт. Количество колодцев по состоянию на 01.01.2018 – 404 шт. </w:t>
      </w:r>
    </w:p>
    <w:p w:rsidR="00632D7B" w:rsidRDefault="00632D7B" w:rsidP="009406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План мероприятий по приведению качества питьевой воды в соответствие с установленными требованиями утвержден 5 организациями коммунального комплекса. Количество проведенных проверок на предмет соблюдения требований к качеству </w:t>
      </w:r>
      <w:r w:rsidR="009A515F">
        <w:rPr>
          <w:rFonts w:ascii="Times New Roman" w:hAnsi="Times New Roman" w:cs="Times New Roman"/>
          <w:sz w:val="28"/>
          <w:szCs w:val="28"/>
        </w:rPr>
        <w:t>и безопасности питьевой воды по состоянию на 01.11.2018 г. – 121 ед. (81 в отношении систем водоснабжения, 40 в отношении источников водоснабжения). В ходе проведенных проверок нарушений требований к качеству питьевой воды не зафиксировано.</w:t>
      </w:r>
      <w:r w:rsidR="00C009FE">
        <w:rPr>
          <w:rFonts w:ascii="Times New Roman" w:hAnsi="Times New Roman" w:cs="Times New Roman"/>
          <w:sz w:val="28"/>
          <w:szCs w:val="28"/>
        </w:rPr>
        <w:t xml:space="preserve"> Поселениями </w:t>
      </w:r>
      <w:r w:rsidR="00C009FE" w:rsidRPr="009406B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 «Починковский район» Смоленской обла</w:t>
      </w:r>
      <w:r w:rsidR="00C009FE">
        <w:rPr>
          <w:rFonts w:ascii="Times New Roman" w:hAnsi="Times New Roman" w:cs="Times New Roman"/>
          <w:color w:val="000000"/>
          <w:sz w:val="28"/>
          <w:szCs w:val="28"/>
        </w:rPr>
        <w:t>сти проведены контроль качества и безопасности источников водоснабжения (колодцы) – 44 шт. Нарушение требований зафиксировано по одному колодцу д. Алексино (построен новый колодец).</w:t>
      </w:r>
    </w:p>
    <w:p w:rsidR="0001160C" w:rsidRPr="0001160C" w:rsidRDefault="0001160C" w:rsidP="00011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160C">
        <w:rPr>
          <w:rFonts w:ascii="Times New Roman" w:hAnsi="Times New Roman" w:cs="Times New Roman"/>
          <w:sz w:val="28"/>
          <w:szCs w:val="28"/>
        </w:rPr>
        <w:t>Основной причиной низкого качества питьевой воды на территории муниципального образования  «Починковский район» Смоленской обла</w:t>
      </w:r>
      <w:r>
        <w:rPr>
          <w:rFonts w:ascii="Times New Roman" w:hAnsi="Times New Roman" w:cs="Times New Roman"/>
          <w:sz w:val="28"/>
          <w:szCs w:val="28"/>
        </w:rPr>
        <w:t>сти является естественное  (природное) повышенное содержание в источниках водоснабжения солей кальция и магния (общая жесткость воды) железа.</w:t>
      </w:r>
    </w:p>
    <w:p w:rsidR="0001160C" w:rsidRDefault="0001160C" w:rsidP="009406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09FE" w:rsidRDefault="00C009FE" w:rsidP="009406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2018 году поселениями района выполнены работы по замене ветхих водопроводных сетей в муниципальных образованиях:</w:t>
      </w:r>
    </w:p>
    <w:p w:rsidR="00C009FE" w:rsidRDefault="00C009FE" w:rsidP="009406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0,201 км;</w:t>
      </w:r>
    </w:p>
    <w:p w:rsidR="00C009FE" w:rsidRDefault="00C009FE" w:rsidP="009406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Стодолищенское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0,12 км;</w:t>
      </w:r>
    </w:p>
    <w:p w:rsidR="00C009FE" w:rsidRDefault="00C009FE" w:rsidP="009406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Даньковское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- 0,687 км;</w:t>
      </w:r>
    </w:p>
    <w:p w:rsidR="00C009FE" w:rsidRDefault="00C009FE" w:rsidP="009406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– 0,063 км;</w:t>
      </w:r>
    </w:p>
    <w:p w:rsidR="00C009FE" w:rsidRDefault="00C009FE" w:rsidP="009406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Лоснгенское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0,05 км;</w:t>
      </w:r>
    </w:p>
    <w:p w:rsidR="00C009FE" w:rsidRDefault="00C009FE" w:rsidP="009406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Шаталовское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0,479 км.</w:t>
      </w:r>
    </w:p>
    <w:p w:rsidR="00C009FE" w:rsidRDefault="00C009FE" w:rsidP="009406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по району – 1,6 км </w:t>
      </w:r>
    </w:p>
    <w:p w:rsidR="00C009FE" w:rsidRDefault="00C009FE" w:rsidP="009406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2018 году выполнены работы по </w:t>
      </w:r>
      <w:r w:rsidR="0001160C">
        <w:rPr>
          <w:rFonts w:ascii="Times New Roman" w:hAnsi="Times New Roman" w:cs="Times New Roman"/>
          <w:color w:val="000000"/>
          <w:sz w:val="28"/>
          <w:szCs w:val="28"/>
        </w:rPr>
        <w:t>строительству участка водопрово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дной сети по адресу: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Хицовка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Смоленской области. Стоимость строительства </w:t>
      </w:r>
      <w:r w:rsidR="0001160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60C">
        <w:rPr>
          <w:rFonts w:ascii="Times New Roman" w:hAnsi="Times New Roman" w:cs="Times New Roman"/>
          <w:color w:val="000000"/>
          <w:sz w:val="28"/>
          <w:szCs w:val="28"/>
        </w:rPr>
        <w:t>2706,0 тыс. руб. Протяженность трассы – 687 м.</w:t>
      </w:r>
    </w:p>
    <w:p w:rsidR="0001160C" w:rsidRDefault="0001160C" w:rsidP="009406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Разрабатывается проектно-сметная документация</w:t>
      </w:r>
      <w:r w:rsidRPr="0001160C">
        <w:rPr>
          <w:rFonts w:ascii="Times New Roman" w:hAnsi="Times New Roman" w:cs="Times New Roman"/>
          <w:color w:val="000000"/>
          <w:sz w:val="28"/>
          <w:szCs w:val="28"/>
        </w:rPr>
        <w:t xml:space="preserve"> по объекту: «Строительство водозаборного сооружения и сетей водоснабжения в п. Стодолище </w:t>
      </w:r>
      <w:proofErr w:type="spellStart"/>
      <w:r w:rsidRPr="0001160C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01160C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 Стоимос</w:t>
      </w:r>
      <w:r w:rsidR="003A0756">
        <w:rPr>
          <w:rFonts w:ascii="Times New Roman" w:hAnsi="Times New Roman" w:cs="Times New Roman"/>
          <w:color w:val="000000"/>
          <w:sz w:val="28"/>
          <w:szCs w:val="28"/>
        </w:rPr>
        <w:t xml:space="preserve">ть строительства ориентировочно – 67400,0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тыс. руб. (проект находится на экспертизе).</w:t>
      </w:r>
    </w:p>
    <w:p w:rsidR="0001160C" w:rsidRPr="009406B1" w:rsidRDefault="0001160C" w:rsidP="0094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11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01160C" w:rsidRPr="0094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B1"/>
    <w:rsid w:val="0001160C"/>
    <w:rsid w:val="001E14AB"/>
    <w:rsid w:val="003A0756"/>
    <w:rsid w:val="005A0CF2"/>
    <w:rsid w:val="00632D7B"/>
    <w:rsid w:val="00690DFD"/>
    <w:rsid w:val="009406B1"/>
    <w:rsid w:val="009A515F"/>
    <w:rsid w:val="00C0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2018-11-26T12:12:00Z</cp:lastPrinted>
  <dcterms:created xsi:type="dcterms:W3CDTF">2018-11-26T08:42:00Z</dcterms:created>
  <dcterms:modified xsi:type="dcterms:W3CDTF">2018-11-26T12:14:00Z</dcterms:modified>
</cp:coreProperties>
</file>